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07" w:type="dxa"/>
        <w:shd w:val="clear" w:color="auto" w:fill="D9E2F3" w:themeFill="accent5" w:themeFillTint="33"/>
        <w:tblLook w:val="04A0" w:firstRow="1" w:lastRow="0" w:firstColumn="1" w:lastColumn="0" w:noHBand="0" w:noVBand="1"/>
      </w:tblPr>
      <w:tblGrid>
        <w:gridCol w:w="1318"/>
        <w:gridCol w:w="4460"/>
        <w:gridCol w:w="2223"/>
        <w:gridCol w:w="2106"/>
      </w:tblGrid>
      <w:tr w:rsidR="00DC1EC7" w:rsidRPr="00D031B2" w14:paraId="3AA6720F" w14:textId="77777777" w:rsidTr="008A6841">
        <w:trPr>
          <w:trHeight w:val="386"/>
        </w:trPr>
        <w:tc>
          <w:tcPr>
            <w:tcW w:w="8001" w:type="dxa"/>
            <w:gridSpan w:val="3"/>
            <w:shd w:val="clear" w:color="auto" w:fill="D9E2F3" w:themeFill="accent5" w:themeFillTint="33"/>
            <w:vAlign w:val="center"/>
          </w:tcPr>
          <w:p w14:paraId="1352038C" w14:textId="64FABB16" w:rsidR="00DC1EC7" w:rsidRPr="0069542E" w:rsidRDefault="00DC1EC7" w:rsidP="00DC1EC7">
            <w:pPr>
              <w:spacing w:before="0"/>
              <w:jc w:val="center"/>
              <w:rPr>
                <w:rFonts w:eastAsia="Arial" w:cs="Arial"/>
                <w:b/>
                <w:sz w:val="28"/>
                <w:szCs w:val="28"/>
              </w:rPr>
            </w:pPr>
            <w:bookmarkStart w:id="0" w:name="_Hlk164281013"/>
            <w:r w:rsidRPr="0069542E">
              <w:rPr>
                <w:b/>
                <w:color w:val="000000" w:themeColor="text1"/>
                <w:sz w:val="28"/>
                <w:szCs w:val="28"/>
              </w:rPr>
              <w:t xml:space="preserve">Mission 5 – </w:t>
            </w:r>
            <w:r w:rsidRPr="0069542E">
              <w:rPr>
                <w:rFonts w:eastAsia="Arial" w:cs="Arial"/>
                <w:b/>
                <w:sz w:val="28"/>
                <w:szCs w:val="28"/>
              </w:rPr>
              <w:t>Analyser la rentabilité d’une commande</w:t>
            </w:r>
          </w:p>
          <w:p w14:paraId="4C5ECE7A" w14:textId="77777777" w:rsidR="00DC1EC7" w:rsidRPr="0069542E" w:rsidRDefault="00DC1EC7" w:rsidP="00DC1EC7">
            <w:pPr>
              <w:spacing w:before="0"/>
              <w:jc w:val="center"/>
              <w:rPr>
                <w:bCs/>
                <w:color w:val="000000" w:themeColor="text1"/>
                <w:sz w:val="28"/>
              </w:rPr>
            </w:pPr>
            <w:r w:rsidRPr="0069542E">
              <w:rPr>
                <w:bCs/>
                <w:color w:val="000000" w:themeColor="text1"/>
                <w:sz w:val="24"/>
                <w:szCs w:val="32"/>
              </w:rPr>
              <w:t>Entrainement à l’épreuve e6</w:t>
            </w:r>
          </w:p>
        </w:tc>
        <w:tc>
          <w:tcPr>
            <w:tcW w:w="2106" w:type="dxa"/>
            <w:shd w:val="clear" w:color="auto" w:fill="D9E2F3" w:themeFill="accent5" w:themeFillTint="33"/>
          </w:tcPr>
          <w:p w14:paraId="6C23F622" w14:textId="77777777" w:rsidR="00DC1EC7" w:rsidRPr="00D031B2" w:rsidRDefault="00DC1EC7" w:rsidP="00DC1EC7">
            <w:pPr>
              <w:spacing w:before="0"/>
              <w:jc w:val="center"/>
              <w:rPr>
                <w:b/>
                <w:color w:val="000000" w:themeColor="text1"/>
                <w:sz w:val="28"/>
              </w:rPr>
            </w:pPr>
            <w:r>
              <w:rPr>
                <w:noProof/>
              </w:rPr>
              <w:drawing>
                <wp:inline distT="0" distB="0" distL="0" distR="0" wp14:anchorId="1F445669" wp14:editId="1BB3CC0B">
                  <wp:extent cx="1164062" cy="612000"/>
                  <wp:effectExtent l="19050" t="19050" r="17145" b="17145"/>
                  <wp:docPr id="908332825" name="Image 3" descr="Une image contenant affiche, ar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825" name="Image 3" descr="Une image contenant affiche, art,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062" cy="612000"/>
                          </a:xfrm>
                          <a:prstGeom prst="rect">
                            <a:avLst/>
                          </a:prstGeom>
                          <a:ln>
                            <a:solidFill>
                              <a:schemeClr val="accent1"/>
                            </a:solidFill>
                          </a:ln>
                        </pic:spPr>
                      </pic:pic>
                    </a:graphicData>
                  </a:graphic>
                </wp:inline>
              </w:drawing>
            </w:r>
          </w:p>
        </w:tc>
      </w:tr>
      <w:tr w:rsidR="00DC1EC7" w:rsidRPr="00D031B2" w14:paraId="19B52773" w14:textId="77777777" w:rsidTr="008A6841">
        <w:tc>
          <w:tcPr>
            <w:tcW w:w="1318" w:type="dxa"/>
            <w:shd w:val="clear" w:color="auto" w:fill="D9E2F3" w:themeFill="accent5" w:themeFillTint="33"/>
            <w:vAlign w:val="center"/>
          </w:tcPr>
          <w:p w14:paraId="1E727F18" w14:textId="77777777" w:rsidR="00DC1EC7" w:rsidRPr="00D031B2" w:rsidRDefault="00DC1EC7" w:rsidP="008A6841">
            <w:pPr>
              <w:rPr>
                <w:rFonts w:cs="Calibri"/>
                <w:b/>
                <w:bCs/>
                <w:color w:val="000000" w:themeColor="text1"/>
              </w:rPr>
            </w:pPr>
            <w:r w:rsidRPr="00D031B2">
              <w:rPr>
                <w:rFonts w:cs="Arial"/>
                <w:b/>
                <w:color w:val="000000" w:themeColor="text1"/>
              </w:rPr>
              <w:t>Durée</w:t>
            </w:r>
            <w:r w:rsidRPr="00D031B2">
              <w:rPr>
                <w:rFonts w:cs="Arial"/>
                <w:color w:val="000000" w:themeColor="text1"/>
              </w:rPr>
              <w:t xml:space="preserve"> : </w:t>
            </w:r>
            <w:r>
              <w:rPr>
                <w:rFonts w:cs="Arial"/>
                <w:color w:val="000000" w:themeColor="text1"/>
              </w:rPr>
              <w:t>40’</w:t>
            </w:r>
          </w:p>
        </w:tc>
        <w:tc>
          <w:tcPr>
            <w:tcW w:w="4460" w:type="dxa"/>
            <w:shd w:val="clear" w:color="auto" w:fill="D9E2F3" w:themeFill="accent5" w:themeFillTint="33"/>
            <w:vAlign w:val="center"/>
          </w:tcPr>
          <w:p w14:paraId="298286CC" w14:textId="77777777" w:rsidR="00DC1EC7" w:rsidRPr="00D031B2" w:rsidRDefault="00DC1EC7" w:rsidP="008A6841">
            <w:pPr>
              <w:jc w:val="center"/>
              <w:rPr>
                <w:rFonts w:cs="Calibri"/>
                <w:b/>
                <w:bCs/>
                <w:color w:val="000000" w:themeColor="text1"/>
              </w:rPr>
            </w:pPr>
            <w:r>
              <w:rPr>
                <w:noProof/>
              </w:rPr>
              <w:drawing>
                <wp:inline distT="0" distB="0" distL="0" distR="0" wp14:anchorId="5BA789ED" wp14:editId="45633153">
                  <wp:extent cx="324000" cy="324000"/>
                  <wp:effectExtent l="0" t="0" r="0" b="0"/>
                  <wp:docPr id="1850204054"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409" name="Graphique 145812140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2223" w:type="dxa"/>
            <w:shd w:val="clear" w:color="auto" w:fill="D9E2F3" w:themeFill="accent5" w:themeFillTint="33"/>
            <w:vAlign w:val="center"/>
          </w:tcPr>
          <w:p w14:paraId="0F7A1A1A" w14:textId="77777777" w:rsidR="00DC1EC7" w:rsidRPr="00D031B2" w:rsidRDefault="00DC1EC7" w:rsidP="008A6841">
            <w:pPr>
              <w:jc w:val="center"/>
              <w:rPr>
                <w:rFonts w:cs="Calibri"/>
                <w:b/>
                <w:bCs/>
                <w:color w:val="000000" w:themeColor="text1"/>
              </w:rPr>
            </w:pPr>
            <w:r>
              <w:rPr>
                <w:rFonts w:cs="Calibri"/>
                <w:b/>
                <w:bCs/>
                <w:color w:val="000000" w:themeColor="text1"/>
              </w:rPr>
              <w:t>Outils numériques interdits</w:t>
            </w:r>
          </w:p>
        </w:tc>
        <w:tc>
          <w:tcPr>
            <w:tcW w:w="2106" w:type="dxa"/>
            <w:shd w:val="clear" w:color="auto" w:fill="D9E2F3" w:themeFill="accent5" w:themeFillTint="33"/>
            <w:vAlign w:val="center"/>
          </w:tcPr>
          <w:p w14:paraId="5A4810B0" w14:textId="77777777" w:rsidR="00DC1EC7" w:rsidRPr="00F462E7" w:rsidRDefault="00DC1EC7" w:rsidP="008A6841">
            <w:pPr>
              <w:jc w:val="center"/>
              <w:rPr>
                <w:rFonts w:cs="Calibri"/>
                <w:color w:val="000000" w:themeColor="text1"/>
              </w:rPr>
            </w:pPr>
            <w:r w:rsidRPr="00F462E7">
              <w:rPr>
                <w:rFonts w:cs="Calibri"/>
                <w:color w:val="000000" w:themeColor="text1"/>
              </w:rPr>
              <w:t>Source</w:t>
            </w:r>
          </w:p>
        </w:tc>
      </w:tr>
    </w:tbl>
    <w:p w14:paraId="55B735C0" w14:textId="77777777" w:rsidR="00DC1EC7" w:rsidRPr="004E158C" w:rsidRDefault="00DC1EC7" w:rsidP="00DC1EC7">
      <w:pPr>
        <w:spacing w:before="240" w:after="120"/>
        <w:rPr>
          <w:rFonts w:eastAsia="Arial" w:cs="Arial"/>
          <w:b/>
          <w:bCs/>
          <w:iCs/>
          <w:sz w:val="24"/>
          <w:szCs w:val="32"/>
        </w:rPr>
      </w:pPr>
      <w:r>
        <w:rPr>
          <w:rFonts w:eastAsia="Arial"/>
          <w:noProof/>
        </w:rPr>
        <w:drawing>
          <wp:anchor distT="0" distB="0" distL="114300" distR="114300" simplePos="0" relativeHeight="251659264" behindDoc="0" locked="0" layoutInCell="1" allowOverlap="1" wp14:anchorId="09680A08" wp14:editId="77559651">
            <wp:simplePos x="0" y="0"/>
            <wp:positionH relativeFrom="column">
              <wp:posOffset>5100955</wp:posOffset>
            </wp:positionH>
            <wp:positionV relativeFrom="paragraph">
              <wp:posOffset>130810</wp:posOffset>
            </wp:positionV>
            <wp:extent cx="1245235" cy="1245235"/>
            <wp:effectExtent l="0" t="0" r="0" b="0"/>
            <wp:wrapSquare wrapText="bothSides"/>
            <wp:docPr id="304624838" name="Image 8" descr="Une image contenant meubles, intérieur, Table de cuisine et de salle à manger,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24838" name="Image 8" descr="Une image contenant meubles, intérieur, Table de cuisine et de salle à manger, tab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235" cy="1245235"/>
                    </a:xfrm>
                    <a:prstGeom prst="rect">
                      <a:avLst/>
                    </a:prstGeom>
                  </pic:spPr>
                </pic:pic>
              </a:graphicData>
            </a:graphic>
            <wp14:sizeRelH relativeFrom="margin">
              <wp14:pctWidth>0</wp14:pctWidth>
            </wp14:sizeRelH>
            <wp14:sizeRelV relativeFrom="margin">
              <wp14:pctHeight>0</wp14:pctHeight>
            </wp14:sizeRelV>
          </wp:anchor>
        </w:drawing>
      </w:r>
      <w:r w:rsidRPr="004E158C">
        <w:rPr>
          <w:rFonts w:eastAsia="Arial" w:cs="Arial"/>
          <w:b/>
          <w:bCs/>
          <w:iCs/>
          <w:sz w:val="24"/>
          <w:szCs w:val="32"/>
        </w:rPr>
        <w:t>Votre entreprise</w:t>
      </w:r>
    </w:p>
    <w:p w14:paraId="7095F1D2" w14:textId="77777777" w:rsidR="00DC1EC7" w:rsidRDefault="00DC1EC7" w:rsidP="00DC1EC7">
      <w:pPr>
        <w:jc w:val="both"/>
      </w:pPr>
      <w:r>
        <w:rPr>
          <w:bCs/>
        </w:rPr>
        <w:t>M</w:t>
      </w:r>
      <w:r w:rsidRPr="009B46DF">
        <w:rPr>
          <w:bCs/>
          <w:vertAlign w:val="superscript"/>
        </w:rPr>
        <w:t>me</w:t>
      </w:r>
      <w:r w:rsidRPr="00FD5867">
        <w:rPr>
          <w:bCs/>
        </w:rPr>
        <w:t xml:space="preserve"> Perronier </w:t>
      </w:r>
      <w:r>
        <w:t xml:space="preserve">a créé une chaine de restauration lente appelée </w:t>
      </w:r>
      <w:r w:rsidRPr="005F7731">
        <w:rPr>
          <w:b/>
          <w:bCs/>
        </w:rPr>
        <w:t>Le Frédier</w:t>
      </w:r>
      <w:r w:rsidRPr="0063384F">
        <w:t>.</w:t>
      </w:r>
      <w:r>
        <w:t xml:space="preserve"> On y sert des spécialités culinaires alpines : tartiflette, croziflette, fondue, raclette, diots (saucisse), salade… Les établissements appliquent les principes du Slow Food. Ce mouvement promeut la biodiversité, une alimentation de qualité, respectueuse de l’environnement et des agriculteurs et valorise les saveurs et les traditions locales.</w:t>
      </w:r>
    </w:p>
    <w:p w14:paraId="436AF4C8" w14:textId="77777777" w:rsidR="00DC1EC7" w:rsidRDefault="00DC1EC7" w:rsidP="00DC1EC7">
      <w:r>
        <w:t>L</w:t>
      </w:r>
      <w:r w:rsidRPr="00122022">
        <w:t xml:space="preserve">a chaîne </w:t>
      </w:r>
      <w:r>
        <w:t>a ouvert</w:t>
      </w:r>
      <w:r w:rsidRPr="00122022">
        <w:t xml:space="preserve"> </w:t>
      </w:r>
      <w:r>
        <w:t xml:space="preserve">15 établissements, en franchise, dans différentes villes de France. </w:t>
      </w:r>
    </w:p>
    <w:p w14:paraId="793D8148" w14:textId="77777777" w:rsidR="00DC1EC7" w:rsidRPr="004E158C" w:rsidRDefault="00DC1EC7" w:rsidP="00DC1EC7">
      <w:pPr>
        <w:spacing w:before="240"/>
        <w:rPr>
          <w:rFonts w:eastAsia="Arial" w:cs="Arial"/>
          <w:b/>
          <w:bCs/>
          <w:iCs/>
          <w:sz w:val="24"/>
          <w:szCs w:val="32"/>
        </w:rPr>
      </w:pPr>
      <w:r w:rsidRPr="004E158C">
        <w:rPr>
          <w:rFonts w:eastAsia="Arial" w:cs="Arial"/>
          <w:b/>
          <w:bCs/>
          <w:iCs/>
          <w:sz w:val="24"/>
          <w:szCs w:val="32"/>
        </w:rPr>
        <w:t>Contexte professionnel</w:t>
      </w:r>
    </w:p>
    <w:p w14:paraId="4795A52F" w14:textId="77777777" w:rsidR="00DC1EC7" w:rsidRDefault="00DC1EC7" w:rsidP="00DC1EC7">
      <w:pPr>
        <w:spacing w:after="120"/>
        <w:jc w:val="both"/>
        <w:rPr>
          <w:rFonts w:eastAsia="Arial" w:cs="Arial"/>
        </w:rPr>
      </w:pPr>
      <w:r w:rsidRPr="00E70527">
        <w:rPr>
          <w:rFonts w:eastAsia="Arial" w:cs="Arial"/>
        </w:rPr>
        <w:t>La société a été contacté</w:t>
      </w:r>
      <w:r>
        <w:rPr>
          <w:rFonts w:eastAsia="Arial" w:cs="Arial"/>
        </w:rPr>
        <w:t>e</w:t>
      </w:r>
      <w:r w:rsidRPr="00E70527">
        <w:rPr>
          <w:rFonts w:eastAsia="Arial" w:cs="Arial"/>
        </w:rPr>
        <w:t xml:space="preserve"> par </w:t>
      </w:r>
      <w:r>
        <w:rPr>
          <w:rFonts w:eastAsia="Arial" w:cs="Arial"/>
        </w:rPr>
        <w:t>la</w:t>
      </w:r>
      <w:r w:rsidRPr="00E70527">
        <w:rPr>
          <w:rFonts w:eastAsia="Arial" w:cs="Arial"/>
        </w:rPr>
        <w:t xml:space="preserve"> chaîne de restaur</w:t>
      </w:r>
      <w:r>
        <w:rPr>
          <w:rFonts w:eastAsia="Arial" w:cs="Arial"/>
        </w:rPr>
        <w:t>ation</w:t>
      </w:r>
      <w:r w:rsidRPr="00E70527">
        <w:rPr>
          <w:rFonts w:eastAsia="Arial" w:cs="Arial"/>
        </w:rPr>
        <w:t xml:space="preserve"> rapide </w:t>
      </w:r>
      <w:r>
        <w:rPr>
          <w:rFonts w:eastAsia="Arial" w:cs="Arial"/>
        </w:rPr>
        <w:t>« Alpine Burger »</w:t>
      </w:r>
      <w:r w:rsidRPr="00E70527">
        <w:rPr>
          <w:rFonts w:eastAsia="Arial" w:cs="Arial"/>
        </w:rPr>
        <w:t xml:space="preserve"> </w:t>
      </w:r>
      <w:r>
        <w:rPr>
          <w:rFonts w:eastAsia="Arial" w:cs="Arial"/>
        </w:rPr>
        <w:t>dont les points de ventes sont</w:t>
      </w:r>
      <w:r w:rsidRPr="00B76A64">
        <w:rPr>
          <w:rFonts w:eastAsia="Arial" w:cs="Arial"/>
        </w:rPr>
        <w:t xml:space="preserve"> principalement positionn</w:t>
      </w:r>
      <w:r>
        <w:rPr>
          <w:rFonts w:eastAsia="Arial" w:cs="Arial"/>
        </w:rPr>
        <w:t xml:space="preserve">és </w:t>
      </w:r>
      <w:r w:rsidRPr="00B76A64">
        <w:rPr>
          <w:rFonts w:eastAsia="Arial" w:cs="Arial"/>
        </w:rPr>
        <w:t>dans les station</w:t>
      </w:r>
      <w:r>
        <w:rPr>
          <w:rFonts w:eastAsia="Arial" w:cs="Arial"/>
        </w:rPr>
        <w:t>s</w:t>
      </w:r>
      <w:r w:rsidRPr="00B76A64">
        <w:rPr>
          <w:rFonts w:eastAsia="Arial" w:cs="Arial"/>
        </w:rPr>
        <w:t xml:space="preserve"> touristique</w:t>
      </w:r>
      <w:r>
        <w:rPr>
          <w:rFonts w:eastAsia="Arial" w:cs="Arial"/>
        </w:rPr>
        <w:t>s</w:t>
      </w:r>
      <w:r w:rsidRPr="00B76A64">
        <w:rPr>
          <w:rFonts w:eastAsia="Arial" w:cs="Arial"/>
        </w:rPr>
        <w:t xml:space="preserve"> des </w:t>
      </w:r>
      <w:r>
        <w:rPr>
          <w:rFonts w:eastAsia="Arial" w:cs="Arial"/>
        </w:rPr>
        <w:t>Alpes. Cette dernière</w:t>
      </w:r>
      <w:r w:rsidRPr="00E70527">
        <w:rPr>
          <w:rFonts w:eastAsia="Arial" w:cs="Arial"/>
        </w:rPr>
        <w:t xml:space="preserve"> souhaite diversifier sa carte culinaire</w:t>
      </w:r>
      <w:r>
        <w:rPr>
          <w:rFonts w:eastAsia="Arial" w:cs="Arial"/>
        </w:rPr>
        <w:t xml:space="preserve">. </w:t>
      </w:r>
      <w:r w:rsidRPr="00E70527">
        <w:rPr>
          <w:rFonts w:eastAsia="Arial" w:cs="Arial"/>
        </w:rPr>
        <w:t xml:space="preserve">À l'occasion des fêtes de fin d'année </w:t>
      </w:r>
      <w:r>
        <w:rPr>
          <w:rFonts w:eastAsia="Arial" w:cs="Arial"/>
        </w:rPr>
        <w:t>elle</w:t>
      </w:r>
      <w:r w:rsidRPr="00E70527">
        <w:rPr>
          <w:rFonts w:eastAsia="Arial" w:cs="Arial"/>
        </w:rPr>
        <w:t xml:space="preserve"> a propos</w:t>
      </w:r>
      <w:r>
        <w:rPr>
          <w:rFonts w:eastAsia="Arial" w:cs="Arial"/>
        </w:rPr>
        <w:t>é</w:t>
      </w:r>
      <w:r w:rsidRPr="00E70527">
        <w:rPr>
          <w:rFonts w:eastAsia="Arial" w:cs="Arial"/>
        </w:rPr>
        <w:t xml:space="preserve"> des burgers à partir de produits </w:t>
      </w:r>
      <w:r>
        <w:rPr>
          <w:rFonts w:eastAsia="Arial" w:cs="Arial"/>
        </w:rPr>
        <w:t>du terroir</w:t>
      </w:r>
      <w:r w:rsidRPr="00E70527">
        <w:rPr>
          <w:rFonts w:eastAsia="Arial" w:cs="Arial"/>
        </w:rPr>
        <w:t xml:space="preserve"> et ces derniers ont rencontré</w:t>
      </w:r>
      <w:r>
        <w:rPr>
          <w:rFonts w:eastAsia="Arial" w:cs="Arial"/>
        </w:rPr>
        <w:t>s</w:t>
      </w:r>
      <w:r w:rsidRPr="00E70527">
        <w:rPr>
          <w:rFonts w:eastAsia="Arial" w:cs="Arial"/>
        </w:rPr>
        <w:t xml:space="preserve"> un </w:t>
      </w:r>
      <w:r>
        <w:rPr>
          <w:rFonts w:eastAsia="Arial" w:cs="Arial"/>
        </w:rPr>
        <w:t>franc</w:t>
      </w:r>
      <w:r w:rsidRPr="00E70527">
        <w:rPr>
          <w:rFonts w:eastAsia="Arial" w:cs="Arial"/>
        </w:rPr>
        <w:t xml:space="preserve"> succès</w:t>
      </w:r>
      <w:r>
        <w:rPr>
          <w:rFonts w:eastAsia="Arial" w:cs="Arial"/>
        </w:rPr>
        <w:t xml:space="preserve">. </w:t>
      </w:r>
      <w:r w:rsidRPr="00E70527">
        <w:rPr>
          <w:rFonts w:eastAsia="Arial" w:cs="Arial"/>
        </w:rPr>
        <w:t>Par ailleurs</w:t>
      </w:r>
      <w:r>
        <w:rPr>
          <w:rFonts w:eastAsia="Arial" w:cs="Arial"/>
        </w:rPr>
        <w:t xml:space="preserve">, </w:t>
      </w:r>
      <w:r w:rsidRPr="00E70527">
        <w:rPr>
          <w:rFonts w:eastAsia="Arial" w:cs="Arial"/>
        </w:rPr>
        <w:t xml:space="preserve">elle a pu tester les produits de notre entreprise </w:t>
      </w:r>
      <w:r>
        <w:rPr>
          <w:rFonts w:eastAsia="Arial" w:cs="Arial"/>
        </w:rPr>
        <w:t xml:space="preserve">et </w:t>
      </w:r>
      <w:r w:rsidRPr="00B76A64">
        <w:rPr>
          <w:rFonts w:eastAsia="Arial" w:cs="Arial"/>
        </w:rPr>
        <w:t xml:space="preserve">elle a été séduite par la qualité des produits et par </w:t>
      </w:r>
      <w:r>
        <w:rPr>
          <w:rFonts w:eastAsia="Arial" w:cs="Arial"/>
        </w:rPr>
        <w:t>notre</w:t>
      </w:r>
      <w:r w:rsidRPr="00B76A64">
        <w:rPr>
          <w:rFonts w:eastAsia="Arial" w:cs="Arial"/>
        </w:rPr>
        <w:t xml:space="preserve"> démarche éthique</w:t>
      </w:r>
      <w:r>
        <w:rPr>
          <w:rFonts w:eastAsia="Arial" w:cs="Arial"/>
        </w:rPr>
        <w:t>. El</w:t>
      </w:r>
      <w:r w:rsidRPr="00E70527">
        <w:rPr>
          <w:rFonts w:eastAsia="Arial" w:cs="Arial"/>
        </w:rPr>
        <w:t>le</w:t>
      </w:r>
      <w:r>
        <w:rPr>
          <w:rFonts w:eastAsia="Arial" w:cs="Arial"/>
        </w:rPr>
        <w:t xml:space="preserve"> </w:t>
      </w:r>
      <w:r w:rsidRPr="00E70527">
        <w:rPr>
          <w:rFonts w:eastAsia="Arial" w:cs="Arial"/>
        </w:rPr>
        <w:t>envisage à présent</w:t>
      </w:r>
      <w:r>
        <w:rPr>
          <w:rFonts w:eastAsia="Arial" w:cs="Arial"/>
        </w:rPr>
        <w:t xml:space="preserve"> </w:t>
      </w:r>
      <w:r w:rsidRPr="00E70527">
        <w:rPr>
          <w:rFonts w:eastAsia="Arial" w:cs="Arial"/>
        </w:rPr>
        <w:t>d'ajouter à sa carte de burger</w:t>
      </w:r>
      <w:r>
        <w:rPr>
          <w:rFonts w:eastAsia="Arial" w:cs="Arial"/>
        </w:rPr>
        <w:t>s</w:t>
      </w:r>
      <w:r w:rsidRPr="00E70527">
        <w:rPr>
          <w:rFonts w:eastAsia="Arial" w:cs="Arial"/>
        </w:rPr>
        <w:t xml:space="preserve"> quelques spécialités culinaire</w:t>
      </w:r>
      <w:r>
        <w:rPr>
          <w:rFonts w:eastAsia="Arial" w:cs="Arial"/>
        </w:rPr>
        <w:t>s</w:t>
      </w:r>
      <w:r w:rsidRPr="00E70527">
        <w:rPr>
          <w:rFonts w:eastAsia="Arial" w:cs="Arial"/>
        </w:rPr>
        <w:t xml:space="preserve"> alpine</w:t>
      </w:r>
      <w:r>
        <w:rPr>
          <w:rFonts w:eastAsia="Arial" w:cs="Arial"/>
        </w:rPr>
        <w:t xml:space="preserve">s. </w:t>
      </w:r>
      <w:r w:rsidRPr="00E70527">
        <w:rPr>
          <w:rFonts w:eastAsia="Arial" w:cs="Arial"/>
        </w:rPr>
        <w:t>Elle ne souhaite pas</w:t>
      </w:r>
      <w:r>
        <w:rPr>
          <w:rFonts w:eastAsia="Arial" w:cs="Arial"/>
        </w:rPr>
        <w:t xml:space="preserve"> </w:t>
      </w:r>
      <w:r w:rsidRPr="00E70527">
        <w:rPr>
          <w:rFonts w:eastAsia="Arial" w:cs="Arial"/>
        </w:rPr>
        <w:t xml:space="preserve">créer une nouvelle ligne de production et envisage à titre d'essai de distribuer </w:t>
      </w:r>
      <w:r>
        <w:rPr>
          <w:rFonts w:eastAsia="Arial" w:cs="Arial"/>
        </w:rPr>
        <w:t>deux des</w:t>
      </w:r>
      <w:r w:rsidRPr="00E70527">
        <w:rPr>
          <w:rFonts w:eastAsia="Arial" w:cs="Arial"/>
        </w:rPr>
        <w:t xml:space="preserve"> produits phares de n</w:t>
      </w:r>
      <w:r>
        <w:rPr>
          <w:rFonts w:eastAsia="Arial" w:cs="Arial"/>
        </w:rPr>
        <w:t>otre</w:t>
      </w:r>
      <w:r w:rsidRPr="00E70527">
        <w:rPr>
          <w:rFonts w:eastAsia="Arial" w:cs="Arial"/>
        </w:rPr>
        <w:t xml:space="preserve"> production</w:t>
      </w:r>
      <w:r>
        <w:rPr>
          <w:rFonts w:eastAsia="Arial" w:cs="Arial"/>
        </w:rPr>
        <w:t xml:space="preserve"> : </w:t>
      </w:r>
      <w:r w:rsidRPr="00E70527">
        <w:rPr>
          <w:rFonts w:eastAsia="Arial" w:cs="Arial"/>
        </w:rPr>
        <w:t>la tartiflette et la croziflette</w:t>
      </w:r>
      <w:r>
        <w:rPr>
          <w:rFonts w:eastAsia="Arial" w:cs="Arial"/>
        </w:rPr>
        <w:t>.</w:t>
      </w:r>
    </w:p>
    <w:p w14:paraId="52EEE9FE" w14:textId="77777777" w:rsidR="00DC1EC7" w:rsidRDefault="00DC1EC7" w:rsidP="00DC1EC7">
      <w:pPr>
        <w:spacing w:after="120"/>
        <w:jc w:val="both"/>
        <w:rPr>
          <w:rFonts w:eastAsia="Arial" w:cs="Arial"/>
        </w:rPr>
      </w:pPr>
      <w:r w:rsidRPr="00270C38">
        <w:rPr>
          <w:rFonts w:eastAsia="Arial" w:cs="Arial"/>
        </w:rPr>
        <w:t>Notre société pourrait être intéressée par ce marché qui lui permettrait de diversifier son activité et d'accroître son chiffre d'affaires</w:t>
      </w:r>
      <w:r>
        <w:rPr>
          <w:rFonts w:eastAsia="Arial" w:cs="Arial"/>
        </w:rPr>
        <w:t xml:space="preserve">. </w:t>
      </w:r>
      <w:r w:rsidRPr="00270C38">
        <w:rPr>
          <w:rFonts w:eastAsia="Arial" w:cs="Arial"/>
        </w:rPr>
        <w:t xml:space="preserve">Cependant l'entreprise devrait adapter </w:t>
      </w:r>
      <w:r>
        <w:rPr>
          <w:rFonts w:eastAsia="Arial" w:cs="Arial"/>
        </w:rPr>
        <w:t>s</w:t>
      </w:r>
      <w:r w:rsidRPr="00270C38">
        <w:rPr>
          <w:rFonts w:eastAsia="Arial" w:cs="Arial"/>
        </w:rPr>
        <w:t xml:space="preserve">es produits à la demande car les plats commercialisés aujourd'hui sont fabriqués dans de grandes plaques </w:t>
      </w:r>
      <w:r>
        <w:rPr>
          <w:rFonts w:eastAsia="Arial" w:cs="Arial"/>
        </w:rPr>
        <w:t>de cuisine qui passent au four puis servi en assiettes. L</w:t>
      </w:r>
      <w:r w:rsidRPr="00270C38">
        <w:rPr>
          <w:rFonts w:eastAsia="Arial" w:cs="Arial"/>
        </w:rPr>
        <w:t xml:space="preserve">a société </w:t>
      </w:r>
      <w:r>
        <w:rPr>
          <w:rFonts w:eastAsia="Arial" w:cs="Arial"/>
        </w:rPr>
        <w:t>« A</w:t>
      </w:r>
      <w:r w:rsidRPr="00270C38">
        <w:rPr>
          <w:rFonts w:eastAsia="Arial" w:cs="Arial"/>
        </w:rPr>
        <w:t xml:space="preserve">lpine </w:t>
      </w:r>
      <w:r>
        <w:rPr>
          <w:rFonts w:eastAsia="Arial" w:cs="Arial"/>
        </w:rPr>
        <w:t>B</w:t>
      </w:r>
      <w:r w:rsidRPr="00270C38">
        <w:rPr>
          <w:rFonts w:eastAsia="Arial" w:cs="Arial"/>
        </w:rPr>
        <w:t>urger</w:t>
      </w:r>
      <w:r>
        <w:rPr>
          <w:rFonts w:eastAsia="Arial" w:cs="Arial"/>
        </w:rPr>
        <w:t> »</w:t>
      </w:r>
      <w:r w:rsidRPr="00270C38">
        <w:rPr>
          <w:rFonts w:eastAsia="Arial" w:cs="Arial"/>
        </w:rPr>
        <w:t xml:space="preserve"> souhaiterai</w:t>
      </w:r>
      <w:r>
        <w:rPr>
          <w:rFonts w:eastAsia="Arial" w:cs="Arial"/>
        </w:rPr>
        <w:t>t</w:t>
      </w:r>
      <w:r w:rsidRPr="00270C38">
        <w:rPr>
          <w:rFonts w:eastAsia="Arial" w:cs="Arial"/>
        </w:rPr>
        <w:t xml:space="preserve"> recevoir des barquettes individuel</w:t>
      </w:r>
      <w:r>
        <w:rPr>
          <w:rFonts w:eastAsia="Arial" w:cs="Arial"/>
        </w:rPr>
        <w:t>les</w:t>
      </w:r>
      <w:r w:rsidRPr="00270C38">
        <w:rPr>
          <w:rFonts w:eastAsia="Arial" w:cs="Arial"/>
        </w:rPr>
        <w:t xml:space="preserve"> prête</w:t>
      </w:r>
      <w:r>
        <w:rPr>
          <w:rFonts w:eastAsia="Arial" w:cs="Arial"/>
        </w:rPr>
        <w:t>s</w:t>
      </w:r>
      <w:r w:rsidRPr="00270C38">
        <w:rPr>
          <w:rFonts w:eastAsia="Arial" w:cs="Arial"/>
        </w:rPr>
        <w:t xml:space="preserve"> à réchauffer</w:t>
      </w:r>
      <w:r>
        <w:rPr>
          <w:rFonts w:eastAsia="Arial" w:cs="Arial"/>
        </w:rPr>
        <w:t>.</w:t>
      </w:r>
    </w:p>
    <w:tbl>
      <w:tblPr>
        <w:tblStyle w:val="Grilledutableau"/>
        <w:tblW w:w="0" w:type="auto"/>
        <w:jc w:val="center"/>
        <w:tblLook w:val="04A0" w:firstRow="1" w:lastRow="0" w:firstColumn="1" w:lastColumn="0" w:noHBand="0" w:noVBand="1"/>
      </w:tblPr>
      <w:tblGrid>
        <w:gridCol w:w="2278"/>
        <w:gridCol w:w="2455"/>
      </w:tblGrid>
      <w:tr w:rsidR="00DC1EC7" w:rsidRPr="00B07F7D" w14:paraId="47B82F83" w14:textId="77777777" w:rsidTr="008A6841">
        <w:trPr>
          <w:jc w:val="center"/>
        </w:trPr>
        <w:tc>
          <w:tcPr>
            <w:tcW w:w="2278" w:type="dxa"/>
            <w:vAlign w:val="center"/>
          </w:tcPr>
          <w:p w14:paraId="3293A105" w14:textId="77777777" w:rsidR="00DC1EC7" w:rsidRPr="00B07F7D" w:rsidRDefault="00DC1EC7" w:rsidP="008152DE">
            <w:pPr>
              <w:spacing w:before="0"/>
              <w:jc w:val="center"/>
              <w:rPr>
                <w:rFonts w:eastAsia="Arial" w:cs="Arial"/>
                <w:b/>
                <w:bCs/>
                <w:sz w:val="16"/>
                <w:szCs w:val="16"/>
              </w:rPr>
            </w:pPr>
            <w:r>
              <w:rPr>
                <w:rFonts w:eastAsia="Arial" w:cs="Arial"/>
                <w:b/>
                <w:bCs/>
                <w:sz w:val="16"/>
                <w:szCs w:val="16"/>
              </w:rPr>
              <w:t>Plaque</w:t>
            </w:r>
            <w:r w:rsidRPr="00B07F7D">
              <w:rPr>
                <w:rFonts w:eastAsia="Arial" w:cs="Arial"/>
                <w:b/>
                <w:bCs/>
                <w:sz w:val="16"/>
                <w:szCs w:val="16"/>
              </w:rPr>
              <w:t xml:space="preserve"> à gratin</w:t>
            </w:r>
          </w:p>
        </w:tc>
        <w:tc>
          <w:tcPr>
            <w:tcW w:w="2455" w:type="dxa"/>
            <w:vAlign w:val="center"/>
          </w:tcPr>
          <w:p w14:paraId="64951E4C" w14:textId="77777777" w:rsidR="00DC1EC7" w:rsidRPr="00B07F7D" w:rsidRDefault="00DC1EC7" w:rsidP="008152DE">
            <w:pPr>
              <w:spacing w:before="0"/>
              <w:jc w:val="center"/>
              <w:rPr>
                <w:rFonts w:eastAsia="Arial" w:cs="Arial"/>
                <w:b/>
                <w:bCs/>
                <w:sz w:val="16"/>
                <w:szCs w:val="16"/>
              </w:rPr>
            </w:pPr>
            <w:r w:rsidRPr="00B07F7D">
              <w:rPr>
                <w:rFonts w:eastAsia="Arial" w:cs="Arial"/>
                <w:b/>
                <w:bCs/>
                <w:sz w:val="16"/>
                <w:szCs w:val="16"/>
              </w:rPr>
              <w:t>Barquette individuelle</w:t>
            </w:r>
          </w:p>
        </w:tc>
      </w:tr>
      <w:tr w:rsidR="00DC1EC7" w14:paraId="473F357E" w14:textId="77777777" w:rsidTr="008A6841">
        <w:trPr>
          <w:jc w:val="center"/>
        </w:trPr>
        <w:tc>
          <w:tcPr>
            <w:tcW w:w="2278" w:type="dxa"/>
            <w:vAlign w:val="center"/>
          </w:tcPr>
          <w:p w14:paraId="00038FA2" w14:textId="77777777" w:rsidR="00DC1EC7" w:rsidRDefault="00DC1EC7" w:rsidP="008A6841">
            <w:pPr>
              <w:jc w:val="center"/>
              <w:rPr>
                <w:rFonts w:eastAsia="Arial" w:cs="Arial"/>
              </w:rPr>
            </w:pPr>
            <w:r>
              <w:rPr>
                <w:rFonts w:eastAsia="Arial" w:cs="Arial"/>
                <w:noProof/>
              </w:rPr>
              <w:drawing>
                <wp:inline distT="0" distB="0" distL="0" distR="0" wp14:anchorId="29749138" wp14:editId="183771DB">
                  <wp:extent cx="1275181" cy="1260000"/>
                  <wp:effectExtent l="0" t="0" r="1270" b="0"/>
                  <wp:docPr id="1619026814" name="Image 3" descr="Une image contenant nourriture, Restauration rapide, Électroménag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26814" name="Image 3" descr="Une image contenant nourriture, Restauration rapide, Électroménager, intérieur&#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181" cy="1260000"/>
                          </a:xfrm>
                          <a:prstGeom prst="rect">
                            <a:avLst/>
                          </a:prstGeom>
                        </pic:spPr>
                      </pic:pic>
                    </a:graphicData>
                  </a:graphic>
                </wp:inline>
              </w:drawing>
            </w:r>
          </w:p>
        </w:tc>
        <w:tc>
          <w:tcPr>
            <w:tcW w:w="2455" w:type="dxa"/>
            <w:vAlign w:val="center"/>
          </w:tcPr>
          <w:p w14:paraId="23A9E191" w14:textId="77777777" w:rsidR="00DC1EC7" w:rsidRDefault="00DC1EC7" w:rsidP="008A6841">
            <w:pPr>
              <w:jc w:val="center"/>
              <w:rPr>
                <w:rFonts w:eastAsia="Arial" w:cs="Arial"/>
              </w:rPr>
            </w:pPr>
            <w:r>
              <w:rPr>
                <w:rFonts w:eastAsia="Arial" w:cs="Arial"/>
                <w:noProof/>
              </w:rPr>
              <w:drawing>
                <wp:inline distT="0" distB="0" distL="0" distR="0" wp14:anchorId="639DBB3A" wp14:editId="46B13B29">
                  <wp:extent cx="1265102" cy="1260000"/>
                  <wp:effectExtent l="0" t="0" r="0" b="0"/>
                  <wp:docPr id="998549459" name="Image 6" descr="Une image contenant intérieur, nourriture, vaissell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49459" name="Image 6" descr="Une image contenant intérieur, nourriture, vaisselle, tab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5102" cy="1260000"/>
                          </a:xfrm>
                          <a:prstGeom prst="rect">
                            <a:avLst/>
                          </a:prstGeom>
                        </pic:spPr>
                      </pic:pic>
                    </a:graphicData>
                  </a:graphic>
                </wp:inline>
              </w:drawing>
            </w:r>
          </w:p>
        </w:tc>
      </w:tr>
    </w:tbl>
    <w:p w14:paraId="5EF404D1" w14:textId="77777777" w:rsidR="00DC1EC7" w:rsidRDefault="00DC1EC7" w:rsidP="00DC1EC7">
      <w:pPr>
        <w:spacing w:before="240" w:after="120"/>
        <w:jc w:val="both"/>
        <w:rPr>
          <w:rFonts w:eastAsia="Arial" w:cs="Arial"/>
        </w:rPr>
      </w:pPr>
      <w:r>
        <w:rPr>
          <w:rFonts w:eastAsia="Arial" w:cs="Arial"/>
        </w:rPr>
        <w:t>« Le Frédier » devrait donc conditionner les produits dans des barquettes rondes, en bois ou en cartons à la demande d</w:t>
      </w:r>
      <w:proofErr w:type="gramStart"/>
      <w:r>
        <w:rPr>
          <w:rFonts w:eastAsia="Arial" w:cs="Arial"/>
        </w:rPr>
        <w:t>’«</w:t>
      </w:r>
      <w:proofErr w:type="gramEnd"/>
      <w:r>
        <w:rPr>
          <w:rFonts w:eastAsia="Arial" w:cs="Arial"/>
        </w:rPr>
        <w:t> Alpine Burger ».</w:t>
      </w:r>
    </w:p>
    <w:p w14:paraId="5269A695" w14:textId="77777777" w:rsidR="00DC1EC7" w:rsidRDefault="00DC1EC7" w:rsidP="00DC1EC7">
      <w:pPr>
        <w:spacing w:after="120"/>
        <w:jc w:val="both"/>
        <w:rPr>
          <w:rFonts w:eastAsia="Arial" w:cs="Arial"/>
        </w:rPr>
      </w:pPr>
      <w:r w:rsidRPr="00B07F7D">
        <w:rPr>
          <w:rFonts w:eastAsia="Arial" w:cs="Arial"/>
        </w:rPr>
        <w:t>Une plaque de tartiflette ou de croziflette permet de concevoir 8 barquettes individuel</w:t>
      </w:r>
      <w:r>
        <w:rPr>
          <w:rFonts w:eastAsia="Arial" w:cs="Arial"/>
        </w:rPr>
        <w:t xml:space="preserve">le. </w:t>
      </w:r>
      <w:r w:rsidRPr="00B07F7D">
        <w:rPr>
          <w:rFonts w:eastAsia="Arial" w:cs="Arial"/>
        </w:rPr>
        <w:t>Votre travail va consister à calculer le prix de vente d'une barquette</w:t>
      </w:r>
      <w:r>
        <w:rPr>
          <w:rFonts w:eastAsia="Arial" w:cs="Arial"/>
        </w:rPr>
        <w:t xml:space="preserve"> à l’aide des informations qui vous sont communiquées dans le document joint afin de déterminer la rentabilité prévisionnelle. M</w:t>
      </w:r>
      <w:r w:rsidRPr="00727B6C">
        <w:rPr>
          <w:rFonts w:eastAsia="Arial" w:cs="Arial"/>
          <w:vertAlign w:val="superscript"/>
        </w:rPr>
        <w:t>me</w:t>
      </w:r>
      <w:r>
        <w:rPr>
          <w:rFonts w:eastAsia="Arial" w:cs="Arial"/>
        </w:rPr>
        <w:t xml:space="preserve"> Perronier estime que le taux de marque (exprimé sur le prix de vente) d’environ 15 %. En deçà ce n’est pas suffisamment rentable pour mettre en place une chaine de production dédiée à cette fabrication).</w:t>
      </w:r>
    </w:p>
    <w:p w14:paraId="3A28881B" w14:textId="77777777" w:rsidR="00DC1EC7" w:rsidRPr="00944C9E" w:rsidRDefault="00DC1EC7" w:rsidP="00DC1EC7">
      <w:pPr>
        <w:rPr>
          <w:rFonts w:eastAsia="Arial" w:cs="Arial"/>
          <w:b/>
          <w:bCs/>
          <w:iCs/>
          <w:sz w:val="24"/>
          <w:szCs w:val="32"/>
        </w:rPr>
      </w:pPr>
      <w:r w:rsidRPr="00944C9E">
        <w:rPr>
          <w:rFonts w:eastAsia="Arial" w:cs="Arial"/>
          <w:b/>
          <w:bCs/>
          <w:iCs/>
          <w:sz w:val="24"/>
          <w:szCs w:val="32"/>
        </w:rPr>
        <w:t>Travail à faire</w:t>
      </w:r>
    </w:p>
    <w:p w14:paraId="3FFA55D1" w14:textId="603188D2" w:rsidR="00DC1EC7" w:rsidRPr="00944C9E" w:rsidRDefault="00DC1EC7" w:rsidP="00DC1EC7">
      <w:pPr>
        <w:pStyle w:val="Paragraphedeliste"/>
        <w:numPr>
          <w:ilvl w:val="0"/>
          <w:numId w:val="2"/>
        </w:numPr>
        <w:ind w:left="284" w:hanging="284"/>
        <w:rPr>
          <w:rFonts w:eastAsia="Arial" w:cs="Arial"/>
          <w:iCs/>
        </w:rPr>
      </w:pPr>
      <w:r w:rsidRPr="00944C9E">
        <w:rPr>
          <w:rFonts w:eastAsia="Arial" w:cs="Arial"/>
          <w:iCs/>
        </w:rPr>
        <w:t>Vérifie</w:t>
      </w:r>
      <w:r>
        <w:rPr>
          <w:rFonts w:eastAsia="Arial" w:cs="Arial"/>
          <w:iCs/>
        </w:rPr>
        <w:t xml:space="preserve">z </w:t>
      </w:r>
      <w:r w:rsidRPr="00944C9E">
        <w:rPr>
          <w:rFonts w:eastAsia="Arial" w:cs="Arial"/>
          <w:iCs/>
        </w:rPr>
        <w:t>la rentabilité pour l’entreprise « Le</w:t>
      </w:r>
      <w:r>
        <w:rPr>
          <w:rFonts w:eastAsia="Arial" w:cs="Arial"/>
          <w:iCs/>
        </w:rPr>
        <w:t xml:space="preserve"> </w:t>
      </w:r>
      <w:proofErr w:type="gramStart"/>
      <w:r>
        <w:rPr>
          <w:rFonts w:eastAsia="Arial" w:cs="Arial"/>
          <w:iCs/>
        </w:rPr>
        <w:t>Frédier</w:t>
      </w:r>
      <w:r w:rsidRPr="00944C9E">
        <w:rPr>
          <w:rFonts w:eastAsia="Arial" w:cs="Arial"/>
          <w:iCs/>
        </w:rPr>
        <w:t>»</w:t>
      </w:r>
      <w:proofErr w:type="gramEnd"/>
      <w:r w:rsidRPr="00944C9E">
        <w:rPr>
          <w:rFonts w:eastAsia="Arial" w:cs="Arial"/>
          <w:iCs/>
        </w:rPr>
        <w:t xml:space="preserve"> </w:t>
      </w:r>
      <w:r>
        <w:rPr>
          <w:rFonts w:eastAsia="Arial" w:cs="Arial"/>
          <w:iCs/>
        </w:rPr>
        <w:t>d’une commande</w:t>
      </w:r>
      <w:r w:rsidRPr="00944C9E">
        <w:rPr>
          <w:rFonts w:eastAsia="Arial" w:cs="Arial"/>
          <w:iCs/>
        </w:rPr>
        <w:t xml:space="preserve"> de </w:t>
      </w:r>
      <w:r>
        <w:rPr>
          <w:rFonts w:eastAsia="Arial" w:cs="Arial"/>
          <w:iCs/>
        </w:rPr>
        <w:t>1 000</w:t>
      </w:r>
      <w:r w:rsidRPr="00944C9E">
        <w:rPr>
          <w:rFonts w:eastAsia="Arial" w:cs="Arial"/>
          <w:iCs/>
        </w:rPr>
        <w:t xml:space="preserve"> </w:t>
      </w:r>
      <w:r>
        <w:rPr>
          <w:rFonts w:eastAsia="Arial" w:cs="Arial"/>
          <w:iCs/>
        </w:rPr>
        <w:t>barquettes</w:t>
      </w:r>
      <w:r w:rsidRPr="00944C9E">
        <w:rPr>
          <w:rFonts w:eastAsia="Arial" w:cs="Arial"/>
          <w:iCs/>
        </w:rPr>
        <w:t xml:space="preserve"> </w:t>
      </w:r>
      <w:r>
        <w:rPr>
          <w:rFonts w:eastAsia="Arial" w:cs="Arial"/>
          <w:iCs/>
        </w:rPr>
        <w:t>de tartiflette en prenant comme h</w:t>
      </w:r>
      <w:r w:rsidRPr="00944C9E">
        <w:rPr>
          <w:rFonts w:eastAsia="Arial" w:cs="Arial"/>
          <w:iCs/>
        </w:rPr>
        <w:t xml:space="preserve">ypothèse un prix de vente </w:t>
      </w:r>
      <w:r>
        <w:rPr>
          <w:rFonts w:eastAsia="Arial" w:cs="Arial"/>
          <w:iCs/>
        </w:rPr>
        <w:t xml:space="preserve">à la société « Alpine Burger » </w:t>
      </w:r>
      <w:r w:rsidRPr="00944C9E">
        <w:rPr>
          <w:rFonts w:eastAsia="Arial" w:cs="Arial"/>
          <w:iCs/>
        </w:rPr>
        <w:t xml:space="preserve">de </w:t>
      </w:r>
      <w:r>
        <w:rPr>
          <w:rFonts w:eastAsia="Arial" w:cs="Arial"/>
          <w:iCs/>
        </w:rPr>
        <w:t>4</w:t>
      </w:r>
      <w:r w:rsidR="000A5C23">
        <w:rPr>
          <w:rFonts w:eastAsia="Arial" w:cs="Arial"/>
          <w:iCs/>
        </w:rPr>
        <w:t>,10</w:t>
      </w:r>
      <w:r w:rsidRPr="00944C9E">
        <w:rPr>
          <w:rFonts w:eastAsia="Arial" w:cs="Arial"/>
          <w:iCs/>
        </w:rPr>
        <w:t xml:space="preserve"> € HT </w:t>
      </w:r>
      <w:r>
        <w:rPr>
          <w:rFonts w:eastAsia="Arial" w:cs="Arial"/>
          <w:iCs/>
        </w:rPr>
        <w:t>la barquette (le coût d’une barquette croziflette est le même).</w:t>
      </w:r>
    </w:p>
    <w:p w14:paraId="01BAFCE2" w14:textId="77777777" w:rsidR="00DC1EC7" w:rsidRPr="0069542E" w:rsidRDefault="00DC1EC7" w:rsidP="00DC1EC7">
      <w:pPr>
        <w:pStyle w:val="Paragraphedeliste"/>
        <w:numPr>
          <w:ilvl w:val="0"/>
          <w:numId w:val="2"/>
        </w:numPr>
        <w:ind w:left="284" w:hanging="284"/>
        <w:rPr>
          <w:rFonts w:eastAsia="Arial" w:cs="Arial"/>
          <w:iCs/>
        </w:rPr>
      </w:pPr>
      <w:r w:rsidRPr="0069542E">
        <w:rPr>
          <w:rFonts w:eastAsia="Arial" w:cs="Arial"/>
          <w:iCs/>
        </w:rPr>
        <w:t>Analysez le prix de vente en fonction des attentes des deux parties et faites</w:t>
      </w:r>
      <w:r>
        <w:rPr>
          <w:rFonts w:eastAsia="Arial" w:cs="Arial"/>
          <w:iCs/>
        </w:rPr>
        <w:t xml:space="preserve"> </w:t>
      </w:r>
      <w:r w:rsidRPr="0069542E">
        <w:rPr>
          <w:rFonts w:eastAsia="Arial" w:cs="Arial"/>
          <w:iCs/>
        </w:rPr>
        <w:t>part de vos commentaires à M</w:t>
      </w:r>
      <w:r w:rsidRPr="0069542E">
        <w:rPr>
          <w:rFonts w:eastAsia="Arial" w:cs="Arial"/>
          <w:iCs/>
          <w:vertAlign w:val="superscript"/>
        </w:rPr>
        <w:t>me</w:t>
      </w:r>
      <w:r w:rsidRPr="0069542E">
        <w:rPr>
          <w:rFonts w:eastAsia="Arial" w:cs="Arial"/>
          <w:iCs/>
        </w:rPr>
        <w:t xml:space="preserve"> Perronier.</w:t>
      </w:r>
    </w:p>
    <w:p w14:paraId="7D84284A" w14:textId="77777777" w:rsidR="00DC1EC7" w:rsidRDefault="00DC1EC7" w:rsidP="00DC1EC7"/>
    <w:p w14:paraId="520A95F2" w14:textId="77777777" w:rsidR="00DC1EC7" w:rsidRDefault="00DC1EC7" w:rsidP="00DC1EC7"/>
    <w:p w14:paraId="7B274771" w14:textId="77777777" w:rsidR="00DC1EC7" w:rsidRDefault="00DC1EC7" w:rsidP="00DC1EC7"/>
    <w:p w14:paraId="2CECB4C9" w14:textId="77777777" w:rsidR="00DC1EC7" w:rsidRDefault="00DC1EC7" w:rsidP="00DC1EC7"/>
    <w:p w14:paraId="0FE04AE1" w14:textId="77777777" w:rsidR="00DC1EC7" w:rsidRDefault="00DC1EC7" w:rsidP="00DC1EC7"/>
    <w:p w14:paraId="2F06B4A9" w14:textId="77777777" w:rsidR="00DC1EC7" w:rsidRDefault="00DC1EC7" w:rsidP="00DC1EC7">
      <w:pPr>
        <w:spacing w:after="120"/>
        <w:rPr>
          <w:rFonts w:cs="Arial"/>
          <w:b/>
          <w:bCs/>
          <w:sz w:val="24"/>
        </w:rPr>
      </w:pPr>
      <w:r w:rsidRPr="004E158C">
        <w:rPr>
          <w:rFonts w:cs="Arial"/>
          <w:b/>
          <w:bCs/>
          <w:color w:val="FFFFFF" w:themeColor="background1"/>
          <w:sz w:val="24"/>
          <w:szCs w:val="24"/>
          <w:highlight w:val="red"/>
        </w:rPr>
        <w:lastRenderedPageBreak/>
        <w:t>Doc. 1 </w:t>
      </w:r>
      <w:r w:rsidRPr="004E158C">
        <w:rPr>
          <w:rFonts w:cs="Arial"/>
          <w:b/>
          <w:bCs/>
          <w:color w:val="FFFFFF" w:themeColor="background1"/>
          <w:sz w:val="24"/>
          <w:szCs w:val="24"/>
        </w:rPr>
        <w:t xml:space="preserve"> </w:t>
      </w:r>
      <w:r w:rsidRPr="004E158C">
        <w:rPr>
          <w:rFonts w:cs="Arial"/>
          <w:b/>
          <w:bCs/>
          <w:sz w:val="24"/>
          <w:szCs w:val="24"/>
        </w:rPr>
        <w:t xml:space="preserve">Données concernant la commande </w:t>
      </w:r>
      <w:r>
        <w:rPr>
          <w:rFonts w:cs="Arial"/>
          <w:b/>
          <w:bCs/>
          <w:sz w:val="24"/>
        </w:rPr>
        <w:t>de la chaine</w:t>
      </w:r>
      <w:r w:rsidRPr="004E158C">
        <w:rPr>
          <w:rFonts w:cs="Arial"/>
          <w:b/>
          <w:bCs/>
          <w:sz w:val="24"/>
          <w:szCs w:val="24"/>
        </w:rPr>
        <w:t xml:space="preserve"> « </w:t>
      </w:r>
      <w:r>
        <w:rPr>
          <w:rFonts w:cs="Arial"/>
          <w:b/>
          <w:bCs/>
          <w:sz w:val="24"/>
        </w:rPr>
        <w:t>Alpine Burger</w:t>
      </w:r>
      <w:r w:rsidRPr="004E158C">
        <w:rPr>
          <w:rFonts w:cs="Arial"/>
          <w:b/>
          <w:bCs/>
          <w:sz w:val="24"/>
          <w:szCs w:val="24"/>
        </w:rPr>
        <w:t> »</w:t>
      </w:r>
    </w:p>
    <w:p w14:paraId="2F4D91FC" w14:textId="77777777" w:rsidR="00DC1EC7" w:rsidRPr="004E158C" w:rsidRDefault="00DC1EC7" w:rsidP="00DC1EC7">
      <w:pPr>
        <w:spacing w:after="120"/>
        <w:rPr>
          <w:rFonts w:cs="Arial"/>
          <w:b/>
          <w:bCs/>
          <w:sz w:val="24"/>
          <w:szCs w:val="24"/>
        </w:rPr>
      </w:pPr>
    </w:p>
    <w:tbl>
      <w:tblP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275"/>
        <w:gridCol w:w="2977"/>
      </w:tblGrid>
      <w:tr w:rsidR="00DC1EC7" w:rsidRPr="00727B6C" w14:paraId="147903E5" w14:textId="77777777" w:rsidTr="008A6841">
        <w:trPr>
          <w:trHeight w:val="285"/>
        </w:trPr>
        <w:tc>
          <w:tcPr>
            <w:tcW w:w="7016" w:type="dxa"/>
            <w:gridSpan w:val="3"/>
            <w:shd w:val="clear" w:color="auto" w:fill="E2EFD9" w:themeFill="accent6" w:themeFillTint="33"/>
            <w:noWrap/>
            <w:vAlign w:val="bottom"/>
          </w:tcPr>
          <w:p w14:paraId="4DE63B2D" w14:textId="77777777" w:rsidR="00DC1EC7" w:rsidRPr="00727B6C" w:rsidRDefault="00DC1EC7" w:rsidP="008A6841">
            <w:pPr>
              <w:spacing w:before="40" w:after="40"/>
              <w:jc w:val="center"/>
              <w:rPr>
                <w:rFonts w:cs="Arial"/>
                <w:b/>
                <w:bCs/>
                <w:lang w:val="fr"/>
              </w:rPr>
            </w:pPr>
            <w:r w:rsidRPr="00727B6C">
              <w:rPr>
                <w:rFonts w:cs="Arial"/>
                <w:b/>
                <w:bCs/>
                <w:lang w:val="fr"/>
              </w:rPr>
              <w:t>Charges variables pour une plaque de tartiflette de 8 personnes</w:t>
            </w:r>
          </w:p>
        </w:tc>
      </w:tr>
      <w:tr w:rsidR="00DC1EC7" w:rsidRPr="00C5769F" w14:paraId="63628426" w14:textId="77777777" w:rsidTr="008A6841">
        <w:trPr>
          <w:trHeight w:val="285"/>
        </w:trPr>
        <w:tc>
          <w:tcPr>
            <w:tcW w:w="2764" w:type="dxa"/>
            <w:shd w:val="clear" w:color="auto" w:fill="E2EFD9" w:themeFill="accent6" w:themeFillTint="33"/>
            <w:noWrap/>
            <w:vAlign w:val="bottom"/>
            <w:hideMark/>
          </w:tcPr>
          <w:p w14:paraId="019713CE" w14:textId="77777777" w:rsidR="00DC1EC7" w:rsidRPr="00C5769F" w:rsidRDefault="00DC1EC7" w:rsidP="008A6841">
            <w:pPr>
              <w:spacing w:before="40" w:after="40"/>
              <w:jc w:val="center"/>
              <w:rPr>
                <w:rFonts w:cs="Arial"/>
                <w:b/>
                <w:bCs/>
                <w:lang w:val="fr"/>
              </w:rPr>
            </w:pPr>
          </w:p>
        </w:tc>
        <w:tc>
          <w:tcPr>
            <w:tcW w:w="1275" w:type="dxa"/>
            <w:shd w:val="clear" w:color="auto" w:fill="E2EFD9" w:themeFill="accent6" w:themeFillTint="33"/>
            <w:noWrap/>
            <w:vAlign w:val="bottom"/>
            <w:hideMark/>
          </w:tcPr>
          <w:p w14:paraId="1BDF6E60" w14:textId="77777777" w:rsidR="00DC1EC7" w:rsidRPr="00C5769F" w:rsidRDefault="00DC1EC7" w:rsidP="008A6841">
            <w:pPr>
              <w:spacing w:before="40" w:after="40"/>
              <w:jc w:val="center"/>
              <w:rPr>
                <w:rFonts w:cs="Arial"/>
                <w:b/>
                <w:bCs/>
                <w:lang w:val="fr"/>
              </w:rPr>
            </w:pPr>
            <w:r w:rsidRPr="00C5769F">
              <w:rPr>
                <w:rFonts w:cs="Arial"/>
                <w:b/>
                <w:bCs/>
                <w:lang w:val="fr"/>
              </w:rPr>
              <w:t>Quantité</w:t>
            </w:r>
            <w:r>
              <w:rPr>
                <w:rFonts w:cs="Arial"/>
                <w:b/>
                <w:bCs/>
                <w:lang w:val="fr"/>
              </w:rPr>
              <w:t>s</w:t>
            </w:r>
          </w:p>
        </w:tc>
        <w:tc>
          <w:tcPr>
            <w:tcW w:w="2977" w:type="dxa"/>
            <w:shd w:val="clear" w:color="auto" w:fill="E2EFD9" w:themeFill="accent6" w:themeFillTint="33"/>
            <w:noWrap/>
            <w:vAlign w:val="bottom"/>
            <w:hideMark/>
          </w:tcPr>
          <w:p w14:paraId="659A169D" w14:textId="77777777" w:rsidR="00DC1EC7" w:rsidRPr="00C5769F" w:rsidRDefault="00DC1EC7" w:rsidP="008A6841">
            <w:pPr>
              <w:spacing w:before="40" w:after="40"/>
              <w:jc w:val="center"/>
              <w:rPr>
                <w:rFonts w:cs="Arial"/>
                <w:b/>
                <w:bCs/>
                <w:lang w:val="fr"/>
              </w:rPr>
            </w:pPr>
            <w:r w:rsidRPr="00C5769F">
              <w:rPr>
                <w:rFonts w:cs="Arial"/>
                <w:b/>
                <w:bCs/>
                <w:lang w:val="fr"/>
              </w:rPr>
              <w:t xml:space="preserve">Prix </w:t>
            </w:r>
            <w:r>
              <w:rPr>
                <w:rFonts w:cs="Arial"/>
                <w:b/>
                <w:bCs/>
                <w:lang w:val="fr"/>
              </w:rPr>
              <w:t xml:space="preserve">HT </w:t>
            </w:r>
            <w:r w:rsidRPr="00C5769F">
              <w:rPr>
                <w:rFonts w:cs="Arial"/>
                <w:b/>
                <w:bCs/>
                <w:lang w:val="fr"/>
              </w:rPr>
              <w:t>au kilo ou à l’heure</w:t>
            </w:r>
          </w:p>
        </w:tc>
      </w:tr>
      <w:tr w:rsidR="00DC1EC7" w:rsidRPr="006C35A1" w14:paraId="470895C0" w14:textId="77777777" w:rsidTr="008A6841">
        <w:trPr>
          <w:trHeight w:val="285"/>
        </w:trPr>
        <w:tc>
          <w:tcPr>
            <w:tcW w:w="2764" w:type="dxa"/>
            <w:shd w:val="clear" w:color="auto" w:fill="auto"/>
            <w:noWrap/>
            <w:vAlign w:val="bottom"/>
            <w:hideMark/>
          </w:tcPr>
          <w:p w14:paraId="557498BE" w14:textId="77777777" w:rsidR="00DC1EC7" w:rsidRPr="006C35A1" w:rsidRDefault="00DC1EC7" w:rsidP="008A6841">
            <w:pPr>
              <w:spacing w:before="40" w:after="40"/>
              <w:rPr>
                <w:rFonts w:cs="Arial"/>
                <w:lang w:val="fr"/>
              </w:rPr>
            </w:pPr>
            <w:r>
              <w:rPr>
                <w:rFonts w:cs="Arial"/>
                <w:lang w:val="fr"/>
              </w:rPr>
              <w:t>Pommes de terre</w:t>
            </w:r>
          </w:p>
        </w:tc>
        <w:tc>
          <w:tcPr>
            <w:tcW w:w="1275" w:type="dxa"/>
            <w:shd w:val="clear" w:color="auto" w:fill="auto"/>
            <w:noWrap/>
            <w:vAlign w:val="bottom"/>
            <w:hideMark/>
          </w:tcPr>
          <w:p w14:paraId="7514A349" w14:textId="77777777" w:rsidR="00DC1EC7" w:rsidRPr="006C35A1" w:rsidRDefault="00DC1EC7" w:rsidP="008A6841">
            <w:pPr>
              <w:spacing w:before="40" w:after="40"/>
              <w:jc w:val="center"/>
              <w:rPr>
                <w:rFonts w:cs="Arial"/>
                <w:lang w:val="fr"/>
              </w:rPr>
            </w:pPr>
            <w:r>
              <w:rPr>
                <w:rFonts w:cs="Arial"/>
                <w:lang w:val="fr"/>
              </w:rPr>
              <w:t>800 gr</w:t>
            </w:r>
          </w:p>
        </w:tc>
        <w:tc>
          <w:tcPr>
            <w:tcW w:w="2977" w:type="dxa"/>
            <w:shd w:val="clear" w:color="auto" w:fill="auto"/>
            <w:noWrap/>
            <w:vAlign w:val="bottom"/>
          </w:tcPr>
          <w:p w14:paraId="33C927CC" w14:textId="77777777" w:rsidR="00DC1EC7" w:rsidRPr="006C35A1" w:rsidRDefault="00DC1EC7" w:rsidP="008A6841">
            <w:pPr>
              <w:spacing w:before="40" w:after="40"/>
              <w:jc w:val="center"/>
              <w:rPr>
                <w:rFonts w:cs="Arial"/>
                <w:lang w:val="fr"/>
              </w:rPr>
            </w:pPr>
            <w:r>
              <w:rPr>
                <w:rFonts w:cs="Arial"/>
                <w:lang w:val="fr"/>
              </w:rPr>
              <w:t>1,80 € / Kg</w:t>
            </w:r>
          </w:p>
        </w:tc>
      </w:tr>
      <w:tr w:rsidR="00DC1EC7" w:rsidRPr="006C35A1" w14:paraId="48E5DA2E" w14:textId="77777777" w:rsidTr="008A6841">
        <w:trPr>
          <w:trHeight w:val="285"/>
        </w:trPr>
        <w:tc>
          <w:tcPr>
            <w:tcW w:w="2764" w:type="dxa"/>
            <w:shd w:val="clear" w:color="auto" w:fill="auto"/>
            <w:noWrap/>
            <w:vAlign w:val="bottom"/>
            <w:hideMark/>
          </w:tcPr>
          <w:p w14:paraId="2F65BC05" w14:textId="77777777" w:rsidR="00DC1EC7" w:rsidRPr="006C35A1" w:rsidRDefault="00DC1EC7" w:rsidP="008A6841">
            <w:pPr>
              <w:spacing w:before="40" w:after="40"/>
              <w:rPr>
                <w:rFonts w:cs="Arial"/>
                <w:lang w:val="fr"/>
              </w:rPr>
            </w:pPr>
            <w:r>
              <w:rPr>
                <w:rFonts w:cs="Arial"/>
                <w:lang w:val="fr"/>
              </w:rPr>
              <w:t>Oignons</w:t>
            </w:r>
          </w:p>
        </w:tc>
        <w:tc>
          <w:tcPr>
            <w:tcW w:w="1275" w:type="dxa"/>
            <w:shd w:val="clear" w:color="auto" w:fill="auto"/>
            <w:noWrap/>
            <w:vAlign w:val="bottom"/>
            <w:hideMark/>
          </w:tcPr>
          <w:p w14:paraId="6CEADA6A" w14:textId="77777777" w:rsidR="00DC1EC7" w:rsidRPr="006C35A1" w:rsidRDefault="00DC1EC7" w:rsidP="008A6841">
            <w:pPr>
              <w:spacing w:before="40" w:after="40"/>
              <w:jc w:val="center"/>
              <w:rPr>
                <w:rFonts w:cs="Arial"/>
                <w:lang w:val="fr"/>
              </w:rPr>
            </w:pPr>
            <w:r>
              <w:rPr>
                <w:rFonts w:cs="Arial"/>
                <w:lang w:val="fr"/>
              </w:rPr>
              <w:t>200 gr</w:t>
            </w:r>
          </w:p>
        </w:tc>
        <w:tc>
          <w:tcPr>
            <w:tcW w:w="2977" w:type="dxa"/>
            <w:shd w:val="clear" w:color="auto" w:fill="auto"/>
            <w:noWrap/>
            <w:vAlign w:val="bottom"/>
          </w:tcPr>
          <w:p w14:paraId="08CA031B" w14:textId="77777777" w:rsidR="00DC1EC7" w:rsidRPr="006C35A1" w:rsidRDefault="00DC1EC7" w:rsidP="008A6841">
            <w:pPr>
              <w:spacing w:before="40" w:after="40"/>
              <w:jc w:val="center"/>
              <w:rPr>
                <w:rFonts w:cs="Arial"/>
                <w:lang w:val="fr"/>
              </w:rPr>
            </w:pPr>
            <w:r>
              <w:rPr>
                <w:rFonts w:cs="Arial"/>
                <w:lang w:val="fr"/>
              </w:rPr>
              <w:t>1,50 € / Kg</w:t>
            </w:r>
          </w:p>
        </w:tc>
      </w:tr>
      <w:tr w:rsidR="00DC1EC7" w:rsidRPr="006C35A1" w14:paraId="3B7B5E7C" w14:textId="77777777" w:rsidTr="008A6841">
        <w:trPr>
          <w:trHeight w:val="285"/>
        </w:trPr>
        <w:tc>
          <w:tcPr>
            <w:tcW w:w="2764" w:type="dxa"/>
            <w:shd w:val="clear" w:color="auto" w:fill="auto"/>
            <w:noWrap/>
            <w:vAlign w:val="bottom"/>
            <w:hideMark/>
          </w:tcPr>
          <w:p w14:paraId="34EFF978" w14:textId="77777777" w:rsidR="00DC1EC7" w:rsidRPr="006C35A1" w:rsidRDefault="00DC1EC7" w:rsidP="008A6841">
            <w:pPr>
              <w:spacing w:before="40" w:after="40"/>
              <w:rPr>
                <w:rFonts w:cs="Arial"/>
                <w:lang w:val="fr"/>
              </w:rPr>
            </w:pPr>
            <w:r>
              <w:rPr>
                <w:rFonts w:cs="Arial"/>
                <w:lang w:val="fr"/>
              </w:rPr>
              <w:t>Lardons</w:t>
            </w:r>
            <w:r w:rsidRPr="006C35A1">
              <w:rPr>
                <w:rFonts w:cs="Arial"/>
                <w:lang w:val="fr"/>
              </w:rPr>
              <w:t xml:space="preserve"> </w:t>
            </w:r>
          </w:p>
        </w:tc>
        <w:tc>
          <w:tcPr>
            <w:tcW w:w="1275" w:type="dxa"/>
            <w:shd w:val="clear" w:color="auto" w:fill="auto"/>
            <w:noWrap/>
            <w:vAlign w:val="bottom"/>
            <w:hideMark/>
          </w:tcPr>
          <w:p w14:paraId="75423380" w14:textId="77777777" w:rsidR="00DC1EC7" w:rsidRPr="006C35A1" w:rsidRDefault="00DC1EC7" w:rsidP="008A6841">
            <w:pPr>
              <w:spacing w:before="40" w:after="40"/>
              <w:jc w:val="center"/>
              <w:rPr>
                <w:rFonts w:cs="Arial"/>
                <w:lang w:val="fr"/>
              </w:rPr>
            </w:pPr>
            <w:r>
              <w:rPr>
                <w:rFonts w:cs="Arial"/>
                <w:lang w:val="fr"/>
              </w:rPr>
              <w:t>300 gr</w:t>
            </w:r>
          </w:p>
        </w:tc>
        <w:tc>
          <w:tcPr>
            <w:tcW w:w="2977" w:type="dxa"/>
            <w:shd w:val="clear" w:color="auto" w:fill="auto"/>
            <w:noWrap/>
            <w:vAlign w:val="bottom"/>
          </w:tcPr>
          <w:p w14:paraId="07BEBD93" w14:textId="77777777" w:rsidR="00DC1EC7" w:rsidRPr="006C35A1" w:rsidRDefault="00DC1EC7" w:rsidP="008A6841">
            <w:pPr>
              <w:spacing w:before="40" w:after="40"/>
              <w:jc w:val="center"/>
              <w:rPr>
                <w:rFonts w:cs="Arial"/>
                <w:lang w:val="fr"/>
              </w:rPr>
            </w:pPr>
            <w:r>
              <w:rPr>
                <w:rFonts w:cs="Arial"/>
                <w:lang w:val="fr"/>
              </w:rPr>
              <w:t>5,10 € / Kg</w:t>
            </w:r>
          </w:p>
        </w:tc>
      </w:tr>
      <w:tr w:rsidR="00DC1EC7" w:rsidRPr="006C35A1" w14:paraId="7CA3CDD1" w14:textId="77777777" w:rsidTr="008A6841">
        <w:trPr>
          <w:trHeight w:val="285"/>
        </w:trPr>
        <w:tc>
          <w:tcPr>
            <w:tcW w:w="2764" w:type="dxa"/>
            <w:shd w:val="clear" w:color="auto" w:fill="auto"/>
            <w:noWrap/>
            <w:vAlign w:val="bottom"/>
            <w:hideMark/>
          </w:tcPr>
          <w:p w14:paraId="06E489BA" w14:textId="77777777" w:rsidR="00DC1EC7" w:rsidRPr="006C35A1" w:rsidRDefault="00DC1EC7" w:rsidP="008A6841">
            <w:pPr>
              <w:spacing w:before="40" w:after="40"/>
              <w:rPr>
                <w:rFonts w:cs="Arial"/>
                <w:lang w:val="fr"/>
              </w:rPr>
            </w:pPr>
            <w:r>
              <w:rPr>
                <w:rFonts w:cs="Arial"/>
                <w:lang w:val="fr"/>
              </w:rPr>
              <w:t>Beurre</w:t>
            </w:r>
            <w:r w:rsidRPr="006C35A1">
              <w:rPr>
                <w:rFonts w:cs="Arial"/>
                <w:lang w:val="fr"/>
              </w:rPr>
              <w:t xml:space="preserve"> </w:t>
            </w:r>
          </w:p>
        </w:tc>
        <w:tc>
          <w:tcPr>
            <w:tcW w:w="1275" w:type="dxa"/>
            <w:shd w:val="clear" w:color="auto" w:fill="auto"/>
            <w:noWrap/>
            <w:vAlign w:val="bottom"/>
            <w:hideMark/>
          </w:tcPr>
          <w:p w14:paraId="08844D69" w14:textId="77777777" w:rsidR="00DC1EC7" w:rsidRPr="006C35A1" w:rsidRDefault="00DC1EC7" w:rsidP="008A6841">
            <w:pPr>
              <w:spacing w:before="40" w:after="40"/>
              <w:jc w:val="center"/>
              <w:rPr>
                <w:rFonts w:cs="Arial"/>
                <w:lang w:val="fr"/>
              </w:rPr>
            </w:pPr>
            <w:r>
              <w:rPr>
                <w:rFonts w:cs="Arial"/>
                <w:lang w:val="fr"/>
              </w:rPr>
              <w:t>30 gr</w:t>
            </w:r>
          </w:p>
        </w:tc>
        <w:tc>
          <w:tcPr>
            <w:tcW w:w="2977" w:type="dxa"/>
            <w:shd w:val="clear" w:color="auto" w:fill="auto"/>
            <w:noWrap/>
            <w:vAlign w:val="bottom"/>
          </w:tcPr>
          <w:p w14:paraId="569A6865" w14:textId="77777777" w:rsidR="00DC1EC7" w:rsidRPr="006C35A1" w:rsidRDefault="00DC1EC7" w:rsidP="008A6841">
            <w:pPr>
              <w:spacing w:before="40" w:after="40"/>
              <w:jc w:val="center"/>
              <w:rPr>
                <w:rFonts w:cs="Arial"/>
                <w:lang w:val="fr"/>
              </w:rPr>
            </w:pPr>
            <w:r>
              <w:rPr>
                <w:rFonts w:cs="Arial"/>
                <w:lang w:val="fr"/>
              </w:rPr>
              <w:t>6,30 € / Kg</w:t>
            </w:r>
          </w:p>
        </w:tc>
      </w:tr>
      <w:tr w:rsidR="00DC1EC7" w:rsidRPr="006C35A1" w14:paraId="6D8F9F43" w14:textId="77777777" w:rsidTr="008A6841">
        <w:trPr>
          <w:trHeight w:val="285"/>
        </w:trPr>
        <w:tc>
          <w:tcPr>
            <w:tcW w:w="2764" w:type="dxa"/>
            <w:shd w:val="clear" w:color="auto" w:fill="auto"/>
            <w:noWrap/>
            <w:vAlign w:val="bottom"/>
          </w:tcPr>
          <w:p w14:paraId="331BD70B" w14:textId="77777777" w:rsidR="00DC1EC7" w:rsidRDefault="00DC1EC7" w:rsidP="008A6841">
            <w:pPr>
              <w:spacing w:before="40" w:after="40"/>
              <w:rPr>
                <w:rFonts w:cs="Arial"/>
                <w:lang w:val="fr"/>
              </w:rPr>
            </w:pPr>
            <w:r>
              <w:rPr>
                <w:rFonts w:cs="Arial"/>
                <w:lang w:val="fr"/>
              </w:rPr>
              <w:t>Reblochon</w:t>
            </w:r>
          </w:p>
        </w:tc>
        <w:tc>
          <w:tcPr>
            <w:tcW w:w="1275" w:type="dxa"/>
            <w:shd w:val="clear" w:color="auto" w:fill="auto"/>
            <w:noWrap/>
            <w:vAlign w:val="bottom"/>
          </w:tcPr>
          <w:p w14:paraId="4E158E3F" w14:textId="77777777" w:rsidR="00DC1EC7" w:rsidRDefault="00DC1EC7" w:rsidP="008A6841">
            <w:pPr>
              <w:spacing w:before="40" w:after="40"/>
              <w:jc w:val="center"/>
              <w:rPr>
                <w:rFonts w:cs="Arial"/>
                <w:lang w:val="fr"/>
              </w:rPr>
            </w:pPr>
            <w:r>
              <w:rPr>
                <w:rFonts w:cs="Arial"/>
                <w:lang w:val="fr"/>
              </w:rPr>
              <w:t>900 gr</w:t>
            </w:r>
          </w:p>
        </w:tc>
        <w:tc>
          <w:tcPr>
            <w:tcW w:w="2977" w:type="dxa"/>
            <w:shd w:val="clear" w:color="auto" w:fill="auto"/>
            <w:noWrap/>
            <w:vAlign w:val="bottom"/>
          </w:tcPr>
          <w:p w14:paraId="2BFEEB24" w14:textId="77777777" w:rsidR="00DC1EC7" w:rsidRDefault="00DC1EC7" w:rsidP="008A6841">
            <w:pPr>
              <w:spacing w:before="40" w:after="40"/>
              <w:jc w:val="center"/>
              <w:rPr>
                <w:rFonts w:cs="Arial"/>
                <w:lang w:val="fr"/>
              </w:rPr>
            </w:pPr>
            <w:r>
              <w:rPr>
                <w:rFonts w:cs="Arial"/>
                <w:lang w:val="fr"/>
              </w:rPr>
              <w:t>8 € / Kg</w:t>
            </w:r>
          </w:p>
        </w:tc>
      </w:tr>
      <w:tr w:rsidR="00DC1EC7" w:rsidRPr="006C35A1" w14:paraId="0D4CED33" w14:textId="77777777" w:rsidTr="008A6841">
        <w:trPr>
          <w:trHeight w:val="285"/>
        </w:trPr>
        <w:tc>
          <w:tcPr>
            <w:tcW w:w="2764" w:type="dxa"/>
            <w:shd w:val="clear" w:color="auto" w:fill="auto"/>
            <w:noWrap/>
            <w:vAlign w:val="bottom"/>
            <w:hideMark/>
          </w:tcPr>
          <w:p w14:paraId="39DDCFB7" w14:textId="77777777" w:rsidR="00DC1EC7" w:rsidRPr="006C35A1" w:rsidRDefault="00DC1EC7" w:rsidP="008A6841">
            <w:pPr>
              <w:spacing w:before="40" w:after="40"/>
              <w:rPr>
                <w:rFonts w:cs="Arial"/>
                <w:lang w:val="fr"/>
              </w:rPr>
            </w:pPr>
            <w:r>
              <w:rPr>
                <w:rFonts w:cs="Arial"/>
                <w:lang w:val="fr"/>
              </w:rPr>
              <w:t>Assaisonnement/épices</w:t>
            </w:r>
          </w:p>
        </w:tc>
        <w:tc>
          <w:tcPr>
            <w:tcW w:w="1275" w:type="dxa"/>
            <w:shd w:val="clear" w:color="auto" w:fill="auto"/>
            <w:noWrap/>
            <w:vAlign w:val="bottom"/>
            <w:hideMark/>
          </w:tcPr>
          <w:p w14:paraId="0D767B6C" w14:textId="77777777" w:rsidR="00DC1EC7" w:rsidRPr="006C35A1" w:rsidRDefault="00DC1EC7" w:rsidP="008A6841">
            <w:pPr>
              <w:spacing w:before="40" w:after="40"/>
              <w:jc w:val="center"/>
              <w:rPr>
                <w:rFonts w:cs="Arial"/>
                <w:lang w:val="fr"/>
              </w:rPr>
            </w:pPr>
            <w:r w:rsidRPr="006C35A1">
              <w:rPr>
                <w:rFonts w:cs="Arial"/>
                <w:lang w:val="fr"/>
              </w:rPr>
              <w:t>0,5</w:t>
            </w:r>
            <w:r>
              <w:rPr>
                <w:rFonts w:cs="Arial"/>
                <w:lang w:val="fr"/>
              </w:rPr>
              <w:t xml:space="preserve"> gr</w:t>
            </w:r>
          </w:p>
        </w:tc>
        <w:tc>
          <w:tcPr>
            <w:tcW w:w="2977" w:type="dxa"/>
            <w:shd w:val="clear" w:color="auto" w:fill="auto"/>
            <w:noWrap/>
            <w:vAlign w:val="bottom"/>
          </w:tcPr>
          <w:p w14:paraId="15698CD8" w14:textId="77777777" w:rsidR="00DC1EC7" w:rsidRPr="006C35A1" w:rsidRDefault="00DC1EC7" w:rsidP="008A6841">
            <w:pPr>
              <w:spacing w:before="40" w:after="40"/>
              <w:jc w:val="center"/>
              <w:rPr>
                <w:rFonts w:cs="Arial"/>
                <w:lang w:val="fr"/>
              </w:rPr>
            </w:pPr>
            <w:r>
              <w:rPr>
                <w:rFonts w:cs="Arial"/>
                <w:lang w:val="fr"/>
              </w:rPr>
              <w:t>62,00 €/ Kg</w:t>
            </w:r>
          </w:p>
        </w:tc>
      </w:tr>
      <w:tr w:rsidR="00DC1EC7" w:rsidRPr="006C35A1" w14:paraId="14D68595" w14:textId="77777777" w:rsidTr="008A6841">
        <w:trPr>
          <w:trHeight w:val="285"/>
        </w:trPr>
        <w:tc>
          <w:tcPr>
            <w:tcW w:w="2764" w:type="dxa"/>
            <w:shd w:val="clear" w:color="auto" w:fill="auto"/>
            <w:noWrap/>
            <w:vAlign w:val="bottom"/>
          </w:tcPr>
          <w:p w14:paraId="5B346FE1" w14:textId="77777777" w:rsidR="00DC1EC7" w:rsidRPr="006C35A1" w:rsidRDefault="00DC1EC7" w:rsidP="008A6841">
            <w:pPr>
              <w:spacing w:before="40" w:after="40"/>
              <w:rPr>
                <w:rFonts w:cs="Arial"/>
                <w:lang w:val="fr"/>
              </w:rPr>
            </w:pPr>
            <w:r w:rsidRPr="006C35A1">
              <w:rPr>
                <w:rFonts w:cs="Arial"/>
                <w:lang w:val="fr"/>
              </w:rPr>
              <w:t>Main d’œuvre (minutes)</w:t>
            </w:r>
          </w:p>
        </w:tc>
        <w:tc>
          <w:tcPr>
            <w:tcW w:w="1275" w:type="dxa"/>
            <w:shd w:val="clear" w:color="auto" w:fill="auto"/>
            <w:noWrap/>
            <w:vAlign w:val="bottom"/>
          </w:tcPr>
          <w:p w14:paraId="05B4E6FB" w14:textId="77777777" w:rsidR="00DC1EC7" w:rsidRPr="006C35A1" w:rsidRDefault="00DC1EC7" w:rsidP="008A6841">
            <w:pPr>
              <w:spacing w:before="40" w:after="40"/>
              <w:jc w:val="center"/>
              <w:rPr>
                <w:rFonts w:cs="Arial"/>
                <w:lang w:val="fr"/>
              </w:rPr>
            </w:pPr>
            <w:r>
              <w:rPr>
                <w:rFonts w:cs="Arial"/>
                <w:lang w:val="fr"/>
              </w:rPr>
              <w:t>30’</w:t>
            </w:r>
          </w:p>
        </w:tc>
        <w:tc>
          <w:tcPr>
            <w:tcW w:w="2977" w:type="dxa"/>
            <w:shd w:val="clear" w:color="auto" w:fill="auto"/>
            <w:noWrap/>
            <w:vAlign w:val="bottom"/>
          </w:tcPr>
          <w:p w14:paraId="080DCF4E" w14:textId="77777777" w:rsidR="00DC1EC7" w:rsidRPr="006C35A1" w:rsidRDefault="00DC1EC7" w:rsidP="008A6841">
            <w:pPr>
              <w:spacing w:before="40" w:after="40"/>
              <w:jc w:val="center"/>
              <w:rPr>
                <w:rFonts w:cs="Arial"/>
                <w:lang w:val="fr"/>
              </w:rPr>
            </w:pPr>
            <w:r>
              <w:rPr>
                <w:rFonts w:cs="Arial"/>
                <w:lang w:val="fr"/>
              </w:rPr>
              <w:t>24 € / Heure</w:t>
            </w:r>
          </w:p>
        </w:tc>
      </w:tr>
    </w:tbl>
    <w:p w14:paraId="04CF58FC" w14:textId="77777777" w:rsidR="00DC1EC7" w:rsidRPr="006C35A1" w:rsidRDefault="00DC1EC7" w:rsidP="00DC1EC7">
      <w:pPr>
        <w:spacing w:before="240" w:after="240"/>
        <w:jc w:val="both"/>
        <w:rPr>
          <w:rFonts w:cs="Arial"/>
        </w:rPr>
      </w:pPr>
      <w:r>
        <w:rPr>
          <w:rFonts w:cs="Arial"/>
        </w:rPr>
        <w:t>L</w:t>
      </w:r>
      <w:r w:rsidRPr="00727B6C">
        <w:rPr>
          <w:rFonts w:cs="Arial"/>
        </w:rPr>
        <w:t xml:space="preserve">es portions individuelles seront conditionnées dans des barquettes en bois </w:t>
      </w:r>
      <w:r>
        <w:rPr>
          <w:rFonts w:cs="Arial"/>
        </w:rPr>
        <w:t xml:space="preserve">qui supportent le passage en four traditionnel ou au micro-onde. Le </w:t>
      </w:r>
      <w:r w:rsidRPr="00727B6C">
        <w:rPr>
          <w:rFonts w:cs="Arial"/>
        </w:rPr>
        <w:t xml:space="preserve">prix d'achat hors taxes </w:t>
      </w:r>
      <w:r>
        <w:rPr>
          <w:rFonts w:cs="Arial"/>
        </w:rPr>
        <w:t>est</w:t>
      </w:r>
      <w:r w:rsidRPr="00727B6C">
        <w:rPr>
          <w:rFonts w:cs="Arial"/>
        </w:rPr>
        <w:t xml:space="preserve"> le suivant</w:t>
      </w:r>
      <w:r>
        <w:rPr>
          <w:rFonts w:cs="Arial"/>
        </w:rPr>
        <w:t xml:space="preserve"> :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8676"/>
      </w:tblGrid>
      <w:tr w:rsidR="00DC1EC7" w:rsidRPr="006C35A1" w14:paraId="47B19FA4" w14:textId="77777777" w:rsidTr="008A6841">
        <w:trPr>
          <w:trHeight w:val="557"/>
        </w:trPr>
        <w:tc>
          <w:tcPr>
            <w:tcW w:w="1247" w:type="dxa"/>
            <w:vAlign w:val="center"/>
          </w:tcPr>
          <w:p w14:paraId="21956356" w14:textId="77777777" w:rsidR="00DC1EC7" w:rsidRPr="006C35A1" w:rsidRDefault="00DC1EC7" w:rsidP="008A6841">
            <w:pPr>
              <w:jc w:val="center"/>
            </w:pPr>
            <w:r>
              <w:rPr>
                <w:noProof/>
              </w:rPr>
              <w:drawing>
                <wp:inline distT="0" distB="0" distL="0" distR="0" wp14:anchorId="56A18C12" wp14:editId="675AD28D">
                  <wp:extent cx="662765" cy="540000"/>
                  <wp:effectExtent l="0" t="0" r="4445" b="0"/>
                  <wp:docPr id="1013759296" name="Image 9" descr="Une image contenant bol, Saladier, intérieur, conten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9296" name="Image 9" descr="Une image contenant bol, Saladier, intérieur, conteneu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765" cy="540000"/>
                          </a:xfrm>
                          <a:prstGeom prst="rect">
                            <a:avLst/>
                          </a:prstGeom>
                        </pic:spPr>
                      </pic:pic>
                    </a:graphicData>
                  </a:graphic>
                </wp:inline>
              </w:drawing>
            </w:r>
          </w:p>
        </w:tc>
        <w:tc>
          <w:tcPr>
            <w:tcW w:w="8676" w:type="dxa"/>
            <w:vAlign w:val="center"/>
          </w:tcPr>
          <w:p w14:paraId="7B109F06" w14:textId="77777777" w:rsidR="00DC1EC7" w:rsidRPr="006C35A1" w:rsidRDefault="00DC1EC7" w:rsidP="008A6841">
            <w:pPr>
              <w:rPr>
                <w:rFonts w:cs="Arial"/>
              </w:rPr>
            </w:pPr>
            <w:r>
              <w:rPr>
                <w:rFonts w:cs="Arial"/>
              </w:rPr>
              <w:t>Les barquettes en bois de hêtre sont commercialisées par lot de 300 au prix de 25 € HT</w:t>
            </w:r>
            <w:r w:rsidRPr="006C35A1">
              <w:rPr>
                <w:rFonts w:cs="Arial"/>
              </w:rPr>
              <w:t>.</w:t>
            </w:r>
          </w:p>
        </w:tc>
      </w:tr>
    </w:tbl>
    <w:p w14:paraId="0446372A" w14:textId="77777777" w:rsidR="00DC1EC7" w:rsidRPr="006C35A1" w:rsidRDefault="00DC1EC7" w:rsidP="00DC1EC7">
      <w:pPr>
        <w:rPr>
          <w:rFonts w:cs="Arial"/>
        </w:rPr>
      </w:pPr>
      <w:r w:rsidRPr="006C35A1">
        <w:rPr>
          <w:rFonts w:cs="Arial"/>
        </w:rPr>
        <w:t xml:space="preserve">Les charges fixes liées à cette commande sont évaluées à </w:t>
      </w:r>
      <w:r>
        <w:rPr>
          <w:rFonts w:cs="Arial"/>
        </w:rPr>
        <w:t>89</w:t>
      </w:r>
      <w:r w:rsidRPr="006C35A1">
        <w:rPr>
          <w:rFonts w:cs="Arial"/>
        </w:rPr>
        <w:t>0 € HT</w:t>
      </w:r>
      <w:r>
        <w:rPr>
          <w:rFonts w:cs="Arial"/>
        </w:rPr>
        <w:t>.</w:t>
      </w:r>
      <w:r w:rsidRPr="006C35A1">
        <w:rPr>
          <w:rFonts w:cs="Arial"/>
        </w:rPr>
        <w:t xml:space="preserve"> </w:t>
      </w:r>
    </w:p>
    <w:p w14:paraId="14BEFEE8" w14:textId="77777777" w:rsidR="00DC1EC7" w:rsidRPr="006C35A1" w:rsidRDefault="00DC1EC7" w:rsidP="00DC1EC7">
      <w:pPr>
        <w:pBdr>
          <w:top w:val="nil"/>
          <w:left w:val="nil"/>
          <w:bottom w:val="nil"/>
          <w:right w:val="nil"/>
          <w:between w:val="nil"/>
        </w:pBdr>
        <w:spacing w:line="259" w:lineRule="auto"/>
        <w:jc w:val="both"/>
        <w:rPr>
          <w:rFonts w:cs="Arial"/>
          <w:b/>
          <w:bCs/>
        </w:rPr>
      </w:pPr>
    </w:p>
    <w:p w14:paraId="7E45CA0B" w14:textId="77777777" w:rsidR="00DC1EC7" w:rsidRPr="00727B6C" w:rsidRDefault="00DC1EC7" w:rsidP="00DC1EC7">
      <w:pPr>
        <w:pBdr>
          <w:top w:val="nil"/>
          <w:left w:val="nil"/>
          <w:bottom w:val="nil"/>
          <w:right w:val="nil"/>
          <w:between w:val="nil"/>
        </w:pBdr>
        <w:spacing w:before="0" w:line="259" w:lineRule="auto"/>
        <w:jc w:val="both"/>
        <w:rPr>
          <w:rFonts w:cs="Arial"/>
          <w:b/>
          <w:bCs/>
        </w:rPr>
      </w:pPr>
      <w:r w:rsidRPr="00727B6C">
        <w:rPr>
          <w:rFonts w:cs="Arial"/>
          <w:b/>
          <w:bCs/>
        </w:rPr>
        <w:t>Le prix de vente</w:t>
      </w:r>
    </w:p>
    <w:p w14:paraId="5664F7F0" w14:textId="2B0EA884" w:rsidR="00DC1EC7" w:rsidRPr="006C35A1" w:rsidRDefault="00DC1EC7" w:rsidP="00DC1EC7">
      <w:pPr>
        <w:pBdr>
          <w:top w:val="nil"/>
          <w:left w:val="nil"/>
          <w:bottom w:val="nil"/>
          <w:right w:val="nil"/>
          <w:between w:val="nil"/>
        </w:pBdr>
        <w:spacing w:before="0" w:line="259" w:lineRule="auto"/>
        <w:jc w:val="both"/>
        <w:rPr>
          <w:rFonts w:cs="Arial"/>
        </w:rPr>
      </w:pPr>
      <w:r>
        <w:rPr>
          <w:rFonts w:cs="Arial"/>
        </w:rPr>
        <w:t>« A</w:t>
      </w:r>
      <w:r w:rsidRPr="00727B6C">
        <w:rPr>
          <w:rFonts w:cs="Arial"/>
        </w:rPr>
        <w:t>lpin</w:t>
      </w:r>
      <w:r>
        <w:rPr>
          <w:rFonts w:cs="Arial"/>
        </w:rPr>
        <w:t>e</w:t>
      </w:r>
      <w:r w:rsidRPr="00727B6C">
        <w:rPr>
          <w:rFonts w:cs="Arial"/>
        </w:rPr>
        <w:t xml:space="preserve"> burger</w:t>
      </w:r>
      <w:r>
        <w:rPr>
          <w:rFonts w:cs="Arial"/>
        </w:rPr>
        <w:t> »</w:t>
      </w:r>
      <w:r w:rsidRPr="00727B6C">
        <w:rPr>
          <w:rFonts w:cs="Arial"/>
        </w:rPr>
        <w:t xml:space="preserve"> souhaite appliquer un coefficient multiplicateur de </w:t>
      </w:r>
      <w:r>
        <w:rPr>
          <w:rFonts w:cs="Arial"/>
        </w:rPr>
        <w:t>1,7</w:t>
      </w:r>
      <w:r w:rsidRPr="00727B6C">
        <w:rPr>
          <w:rFonts w:cs="Arial"/>
        </w:rPr>
        <w:t xml:space="preserve"> sur le prix d'achat d'une barquette pour obtenir le prix de vente hors taxes dans les restaurants</w:t>
      </w:r>
      <w:r>
        <w:rPr>
          <w:rFonts w:cs="Arial"/>
        </w:rPr>
        <w:t xml:space="preserve">. </w:t>
      </w:r>
      <w:r w:rsidRPr="00727B6C">
        <w:rPr>
          <w:rFonts w:cs="Arial"/>
        </w:rPr>
        <w:t>Il ressort d'une étude de prix psychologique</w:t>
      </w:r>
      <w:r>
        <w:rPr>
          <w:rFonts w:cs="Arial"/>
        </w:rPr>
        <w:t>s</w:t>
      </w:r>
      <w:r w:rsidRPr="00727B6C">
        <w:rPr>
          <w:rFonts w:cs="Arial"/>
        </w:rPr>
        <w:t xml:space="preserve"> que les clients sont prêts </w:t>
      </w:r>
      <w:r>
        <w:rPr>
          <w:rFonts w:cs="Arial"/>
        </w:rPr>
        <w:t>à</w:t>
      </w:r>
      <w:r w:rsidRPr="00727B6C">
        <w:rPr>
          <w:rFonts w:cs="Arial"/>
        </w:rPr>
        <w:t xml:space="preserve"> </w:t>
      </w:r>
      <w:r>
        <w:rPr>
          <w:rFonts w:cs="Arial"/>
        </w:rPr>
        <w:t>payer</w:t>
      </w:r>
      <w:r w:rsidRPr="00727B6C">
        <w:rPr>
          <w:rFonts w:cs="Arial"/>
        </w:rPr>
        <w:t xml:space="preserve"> </w:t>
      </w:r>
      <w:r w:rsidR="000A3BCF">
        <w:rPr>
          <w:rFonts w:cs="Arial"/>
        </w:rPr>
        <w:t>6</w:t>
      </w:r>
      <w:r>
        <w:rPr>
          <w:rFonts w:cs="Arial"/>
        </w:rPr>
        <w:t>,</w:t>
      </w:r>
      <w:r w:rsidR="000A3BCF">
        <w:rPr>
          <w:rFonts w:cs="Arial"/>
        </w:rPr>
        <w:t>9</w:t>
      </w:r>
      <w:r>
        <w:rPr>
          <w:rFonts w:cs="Arial"/>
        </w:rPr>
        <w:t xml:space="preserve">0 </w:t>
      </w:r>
      <w:r w:rsidRPr="00727B6C">
        <w:rPr>
          <w:rFonts w:cs="Arial"/>
        </w:rPr>
        <w:t>€</w:t>
      </w:r>
      <w:r>
        <w:rPr>
          <w:rFonts w:cs="Arial"/>
        </w:rPr>
        <w:t xml:space="preserve"> </w:t>
      </w:r>
      <w:r w:rsidRPr="00727B6C">
        <w:rPr>
          <w:rFonts w:cs="Arial"/>
        </w:rPr>
        <w:t>TTC</w:t>
      </w:r>
      <w:r>
        <w:rPr>
          <w:rFonts w:cs="Arial"/>
        </w:rPr>
        <w:t xml:space="preserve"> (6,</w:t>
      </w:r>
      <w:r w:rsidR="000A3BCF">
        <w:rPr>
          <w:rFonts w:cs="Arial"/>
        </w:rPr>
        <w:t>27</w:t>
      </w:r>
      <w:r>
        <w:rPr>
          <w:rFonts w:cs="Arial"/>
        </w:rPr>
        <w:t xml:space="preserve"> € HT) pour un plat de tartiflette.</w:t>
      </w:r>
    </w:p>
    <w:p w14:paraId="7A889A69" w14:textId="77777777" w:rsidR="00DC1EC7" w:rsidRPr="006C35A1" w:rsidRDefault="00DC1EC7" w:rsidP="00DC1EC7">
      <w:pPr>
        <w:pBdr>
          <w:top w:val="nil"/>
          <w:left w:val="nil"/>
          <w:bottom w:val="nil"/>
          <w:right w:val="nil"/>
          <w:between w:val="nil"/>
        </w:pBdr>
        <w:spacing w:line="259" w:lineRule="auto"/>
        <w:jc w:val="both"/>
        <w:rPr>
          <w:rFonts w:cs="Arial"/>
          <w:b/>
          <w:bCs/>
        </w:rPr>
      </w:pPr>
    </w:p>
    <w:p w14:paraId="6598A162" w14:textId="77777777" w:rsidR="00DC1EC7" w:rsidRPr="006C35A1" w:rsidRDefault="00DC1EC7" w:rsidP="00DC1EC7">
      <w:pPr>
        <w:rPr>
          <w:rFonts w:cs="Arial"/>
          <w:b/>
          <w:bCs/>
          <w:u w:val="single"/>
        </w:rPr>
      </w:pPr>
    </w:p>
    <w:bookmarkEnd w:id="0"/>
    <w:p w14:paraId="2B741487" w14:textId="77777777" w:rsidR="00DC1EC7" w:rsidRDefault="00DC1EC7" w:rsidP="00DC1EC7">
      <w:r>
        <w:br w:type="page"/>
      </w:r>
    </w:p>
    <w:p w14:paraId="5B35FFC8" w14:textId="77777777" w:rsidR="00FA0366" w:rsidRPr="00DC1EC7" w:rsidRDefault="00FA0366" w:rsidP="00DC1EC7"/>
    <w:sectPr w:rsidR="00FA0366" w:rsidRPr="00DC1EC7" w:rsidSect="009037E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6B"/>
    <w:multiLevelType w:val="hybridMultilevel"/>
    <w:tmpl w:val="DA50E0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DFF3F0E"/>
    <w:multiLevelType w:val="hybridMultilevel"/>
    <w:tmpl w:val="85BE69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75730159">
    <w:abstractNumId w:val="1"/>
  </w:num>
  <w:num w:numId="2" w16cid:durableId="38869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C9"/>
    <w:rsid w:val="00013058"/>
    <w:rsid w:val="000A3BCF"/>
    <w:rsid w:val="000A5C23"/>
    <w:rsid w:val="003F5468"/>
    <w:rsid w:val="007162D6"/>
    <w:rsid w:val="008152DE"/>
    <w:rsid w:val="0090287B"/>
    <w:rsid w:val="009037E8"/>
    <w:rsid w:val="009B3F3F"/>
    <w:rsid w:val="009B6299"/>
    <w:rsid w:val="00A41608"/>
    <w:rsid w:val="00A60DB4"/>
    <w:rsid w:val="00AD17C9"/>
    <w:rsid w:val="00AD67E1"/>
    <w:rsid w:val="00B1488F"/>
    <w:rsid w:val="00D267FA"/>
    <w:rsid w:val="00DC1EC7"/>
    <w:rsid w:val="00F02053"/>
    <w:rsid w:val="00F36BC0"/>
    <w:rsid w:val="00FA0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0D1A"/>
  <w15:chartTrackingRefBased/>
  <w15:docId w15:val="{20B64BBA-533D-4FB4-BE45-E3B81D4B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C9"/>
    <w:pPr>
      <w:spacing w:before="120" w:after="0" w:line="240" w:lineRule="auto"/>
    </w:pPr>
    <w:rPr>
      <w:rFonts w:ascii="Arial" w:hAnsi="Arial"/>
      <w:sz w:val="20"/>
    </w:rPr>
  </w:style>
  <w:style w:type="paragraph" w:styleId="Titre1">
    <w:name w:val="heading 1"/>
    <w:basedOn w:val="Normal"/>
    <w:next w:val="Normal"/>
    <w:link w:val="Titre1Car"/>
    <w:qFormat/>
    <w:rsid w:val="00AD17C9"/>
    <w:pPr>
      <w:outlineLvl w:val="0"/>
    </w:pPr>
    <w:rPr>
      <w:rFonts w:eastAsia="Times New Roman" w:cs="Arial"/>
      <w:b/>
      <w:color w:val="000000"/>
      <w:sz w:val="32"/>
      <w:szCs w:val="18"/>
      <w:lang w:eastAsia="fr-FR"/>
    </w:rPr>
  </w:style>
  <w:style w:type="paragraph" w:styleId="Titre2">
    <w:name w:val="heading 2"/>
    <w:basedOn w:val="Normal"/>
    <w:next w:val="Normal"/>
    <w:link w:val="Titre2Car"/>
    <w:semiHidden/>
    <w:unhideWhenUsed/>
    <w:qFormat/>
    <w:rsid w:val="00AD67E1"/>
    <w:pPr>
      <w:keepNext/>
      <w:keepLines/>
      <w:tabs>
        <w:tab w:val="left" w:pos="144"/>
        <w:tab w:val="left" w:pos="864"/>
        <w:tab w:val="left" w:pos="1584"/>
        <w:tab w:val="left" w:pos="2304"/>
        <w:tab w:val="left" w:pos="3024"/>
        <w:tab w:val="left" w:pos="3744"/>
        <w:tab w:val="left" w:pos="4464"/>
        <w:tab w:val="left" w:pos="5184"/>
        <w:tab w:val="left" w:pos="5904"/>
        <w:tab w:val="left" w:pos="6624"/>
      </w:tabs>
      <w:spacing w:before="40"/>
      <w:jc w:val="both"/>
      <w:outlineLvl w:val="1"/>
    </w:pPr>
    <w:rPr>
      <w:rFonts w:asciiTheme="majorHAnsi" w:eastAsiaTheme="majorEastAsia" w:hAnsiTheme="majorHAnsi" w:cstheme="majorBidi"/>
      <w:color w:val="2E74B5" w:themeColor="accent1" w:themeShade="BF"/>
      <w:sz w:val="26"/>
      <w:szCs w:val="26"/>
      <w:lang w:eastAsia="fr-FR"/>
    </w:rPr>
  </w:style>
  <w:style w:type="paragraph" w:styleId="Titre3">
    <w:name w:val="heading 3"/>
    <w:basedOn w:val="Normal"/>
    <w:next w:val="Normal"/>
    <w:link w:val="Titre3Car"/>
    <w:unhideWhenUsed/>
    <w:qFormat/>
    <w:rsid w:val="00AD67E1"/>
    <w:pPr>
      <w:keepNext/>
      <w:keepLines/>
      <w:tabs>
        <w:tab w:val="left" w:pos="144"/>
        <w:tab w:val="left" w:pos="864"/>
        <w:tab w:val="left" w:pos="1584"/>
        <w:tab w:val="left" w:pos="2304"/>
        <w:tab w:val="left" w:pos="3024"/>
        <w:tab w:val="left" w:pos="3744"/>
        <w:tab w:val="left" w:pos="4464"/>
        <w:tab w:val="left" w:pos="5184"/>
        <w:tab w:val="left" w:pos="5904"/>
        <w:tab w:val="left" w:pos="6624"/>
      </w:tabs>
      <w:spacing w:before="40"/>
      <w:jc w:val="both"/>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D17C9"/>
    <w:rPr>
      <w:rFonts w:ascii="Arial" w:eastAsia="Times New Roman" w:hAnsi="Arial" w:cs="Arial"/>
      <w:b/>
      <w:color w:val="000000"/>
      <w:sz w:val="32"/>
      <w:szCs w:val="18"/>
      <w:lang w:eastAsia="fr-FR"/>
    </w:rPr>
  </w:style>
  <w:style w:type="paragraph" w:styleId="Paragraphedeliste">
    <w:name w:val="List Paragraph"/>
    <w:basedOn w:val="Normal"/>
    <w:uiPriority w:val="34"/>
    <w:qFormat/>
    <w:rsid w:val="00AD17C9"/>
    <w:pPr>
      <w:ind w:left="720"/>
      <w:contextualSpacing/>
    </w:pPr>
  </w:style>
  <w:style w:type="table" w:styleId="Grilledutableau">
    <w:name w:val="Table Grid"/>
    <w:basedOn w:val="TableauNormal"/>
    <w:uiPriority w:val="59"/>
    <w:rsid w:val="00AD17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semiHidden/>
    <w:rsid w:val="00AD67E1"/>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rsid w:val="00AD67E1"/>
    <w:rPr>
      <w:rFonts w:asciiTheme="majorHAnsi" w:eastAsiaTheme="majorEastAsia" w:hAnsiTheme="majorHAnsi" w:cstheme="majorBidi"/>
      <w:color w:val="1F4D78" w:themeColor="accent1" w:themeShade="7F"/>
      <w:sz w:val="24"/>
      <w:szCs w:val="24"/>
      <w:lang w:eastAsia="fr-FR"/>
    </w:rPr>
  </w:style>
  <w:style w:type="table" w:customStyle="1" w:styleId="Grilledutableau1">
    <w:name w:val="Grille du tableau1"/>
    <w:basedOn w:val="TableauNormal"/>
    <w:next w:val="Grilledutableau"/>
    <w:uiPriority w:val="59"/>
    <w:rsid w:val="00AD67E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629</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2014-02-05T09:58:00Z</dcterms:created>
  <dcterms:modified xsi:type="dcterms:W3CDTF">2024-04-17T23:05:00Z</dcterms:modified>
</cp:coreProperties>
</file>