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3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1560"/>
      </w:tblGrid>
      <w:tr w:rsidR="00FF2724" w:rsidRPr="00AD5C9F" w14:paraId="71EE9829" w14:textId="77777777" w:rsidTr="004B0148">
        <w:trPr>
          <w:trHeight w:val="386"/>
        </w:trPr>
        <w:tc>
          <w:tcPr>
            <w:tcW w:w="10173" w:type="dxa"/>
            <w:gridSpan w:val="3"/>
            <w:shd w:val="clear" w:color="auto" w:fill="FFFF00"/>
          </w:tcPr>
          <w:p w14:paraId="5791080C" w14:textId="3E6F403C" w:rsidR="00FF2724" w:rsidRPr="00AD5C9F" w:rsidRDefault="00FF2724" w:rsidP="004B0148">
            <w:pPr>
              <w:pStyle w:val="Titre1"/>
              <w:jc w:val="center"/>
              <w:rPr>
                <w:rFonts w:ascii="Arial" w:hAnsi="Arial"/>
                <w:szCs w:val="28"/>
              </w:rPr>
            </w:pPr>
            <w:r w:rsidRPr="00AD5C9F">
              <w:rPr>
                <w:rFonts w:ascii="Arial" w:hAnsi="Arial"/>
                <w:szCs w:val="28"/>
              </w:rPr>
              <w:t xml:space="preserve">Réflexion </w:t>
            </w:r>
            <w:r w:rsidR="00631F1C">
              <w:rPr>
                <w:rFonts w:ascii="Arial" w:hAnsi="Arial"/>
                <w:szCs w:val="28"/>
              </w:rPr>
              <w:t>6</w:t>
            </w:r>
            <w:r w:rsidRPr="00AD5C9F">
              <w:rPr>
                <w:rFonts w:ascii="Arial" w:hAnsi="Arial"/>
                <w:szCs w:val="28"/>
              </w:rPr>
              <w:t xml:space="preserve"> </w:t>
            </w:r>
            <w:r>
              <w:rPr>
                <w:rFonts w:ascii="Arial" w:hAnsi="Arial"/>
                <w:szCs w:val="28"/>
              </w:rPr>
              <w:t>–</w:t>
            </w:r>
            <w:r w:rsidRPr="00AD5C9F">
              <w:rPr>
                <w:rFonts w:ascii="Arial" w:hAnsi="Arial"/>
                <w:szCs w:val="28"/>
              </w:rPr>
              <w:t xml:space="preserve"> C</w:t>
            </w:r>
            <w:r>
              <w:rPr>
                <w:rFonts w:ascii="Arial" w:hAnsi="Arial"/>
                <w:szCs w:val="28"/>
              </w:rPr>
              <w:t>alculer un coût moyen unitaire pondéré après chaque entrée (CMUP)</w:t>
            </w:r>
          </w:p>
        </w:tc>
      </w:tr>
      <w:tr w:rsidR="00FF2724" w:rsidRPr="00C46FE5" w14:paraId="2703394E" w14:textId="77777777" w:rsidTr="004B0148">
        <w:trPr>
          <w:trHeight w:val="504"/>
        </w:trPr>
        <w:tc>
          <w:tcPr>
            <w:tcW w:w="1809" w:type="dxa"/>
            <w:shd w:val="clear" w:color="auto" w:fill="FFFF00"/>
            <w:vAlign w:val="center"/>
          </w:tcPr>
          <w:p w14:paraId="69505AFF" w14:textId="61B4F0EA" w:rsidR="00FF2724" w:rsidRPr="00C46FE5" w:rsidRDefault="00FF2724" w:rsidP="004B0148">
            <w:pPr>
              <w:rPr>
                <w:rFonts w:cs="Arial"/>
              </w:rPr>
            </w:pPr>
            <w:r w:rsidRPr="00C46FE5">
              <w:rPr>
                <w:rFonts w:cs="Arial"/>
                <w:b/>
              </w:rPr>
              <w:t>Durée</w:t>
            </w:r>
            <w:r w:rsidRPr="00C46FE5">
              <w:rPr>
                <w:rFonts w:cs="Arial"/>
              </w:rPr>
              <w:t xml:space="preserve"> : </w:t>
            </w:r>
            <w:r w:rsidR="00FA55B5">
              <w:rPr>
                <w:rFonts w:cs="Arial"/>
              </w:rPr>
              <w:t>20</w:t>
            </w:r>
            <w:r>
              <w:rPr>
                <w:rFonts w:cs="Arial"/>
              </w:rPr>
              <w:t>’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4ABFDD73" w14:textId="77777777" w:rsidR="00FF2724" w:rsidRPr="00C46FE5" w:rsidRDefault="00FF2724" w:rsidP="004B0148">
            <w:pPr>
              <w:jc w:val="center"/>
              <w:rPr>
                <w:rFonts w:cs="Arial"/>
              </w:rPr>
            </w:pPr>
            <w:r>
              <w:rPr>
                <w:b/>
                <w:noProof/>
              </w:rPr>
              <w:drawing>
                <wp:inline distT="0" distB="0" distL="0" distR="0" wp14:anchorId="39021FD1" wp14:editId="218B73B7">
                  <wp:extent cx="143501" cy="287603"/>
                  <wp:effectExtent l="0" t="0" r="952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48755"/>
                          <a:stretch/>
                        </pic:blipFill>
                        <pic:spPr bwMode="auto">
                          <a:xfrm flipH="1">
                            <a:off x="0" y="0"/>
                            <a:ext cx="143699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D9F656F" w14:textId="77777777" w:rsidR="00FF2724" w:rsidRPr="00C46FE5" w:rsidRDefault="00FF2724" w:rsidP="004B0148">
            <w:pPr>
              <w:jc w:val="center"/>
              <w:rPr>
                <w:rFonts w:cs="Arial"/>
              </w:rPr>
            </w:pPr>
            <w:r>
              <w:t>Source | Excel</w:t>
            </w:r>
          </w:p>
        </w:tc>
      </w:tr>
    </w:tbl>
    <w:p w14:paraId="41BA20FB" w14:textId="77777777" w:rsidR="00FF2724" w:rsidRDefault="00FF2724" w:rsidP="00FF2724">
      <w:pPr>
        <w:rPr>
          <w:rFonts w:cs="Arial"/>
          <w:b/>
        </w:rPr>
      </w:pPr>
    </w:p>
    <w:p w14:paraId="1C900724" w14:textId="77777777" w:rsidR="00FF2724" w:rsidRPr="004453FF" w:rsidRDefault="00FF2724" w:rsidP="00FF2724">
      <w:pPr>
        <w:spacing w:before="120" w:after="120"/>
        <w:rPr>
          <w:rFonts w:cs="Arial"/>
          <w:b/>
          <w:sz w:val="24"/>
          <w:szCs w:val="24"/>
        </w:rPr>
      </w:pPr>
      <w:r w:rsidRPr="004453FF">
        <w:rPr>
          <w:rFonts w:cs="Arial"/>
          <w:b/>
          <w:sz w:val="24"/>
          <w:szCs w:val="24"/>
        </w:rPr>
        <w:t>Travail à faire</w:t>
      </w:r>
      <w:r w:rsidRPr="004453FF">
        <w:rPr>
          <w:rFonts w:cs="Arial"/>
          <w:b/>
          <w:sz w:val="24"/>
          <w:szCs w:val="24"/>
        </w:rPr>
        <w:tab/>
      </w:r>
    </w:p>
    <w:p w14:paraId="5C6EAE44" w14:textId="71C615A2" w:rsidR="00FF2724" w:rsidRPr="00631F1C" w:rsidRDefault="00FF2724" w:rsidP="00FF2724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left" w:pos="1507"/>
        </w:tabs>
        <w:jc w:val="left"/>
        <w:rPr>
          <w:rFonts w:cs="Arial"/>
          <w:bCs/>
        </w:rPr>
      </w:pPr>
      <w:r w:rsidRPr="00631F1C">
        <w:rPr>
          <w:rFonts w:cs="Arial"/>
          <w:bCs/>
        </w:rPr>
        <w:t>Compléte</w:t>
      </w:r>
      <w:r w:rsidR="00FA55B5" w:rsidRPr="00631F1C">
        <w:rPr>
          <w:rFonts w:cs="Arial"/>
          <w:bCs/>
        </w:rPr>
        <w:t>z</w:t>
      </w:r>
      <w:r w:rsidRPr="00631F1C">
        <w:rPr>
          <w:rFonts w:cs="Arial"/>
          <w:bCs/>
        </w:rPr>
        <w:t xml:space="preserve"> la fiche de stock en calculant les coûts moyen unitaire pondéré et en chiffrant les sorties et le stock en valeur.</w:t>
      </w:r>
    </w:p>
    <w:p w14:paraId="1D205DC4" w14:textId="77777777" w:rsidR="00FF2724" w:rsidRDefault="00FF2724" w:rsidP="00FF2724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left" w:pos="1507"/>
        </w:tabs>
        <w:jc w:val="left"/>
        <w:rPr>
          <w:rFonts w:cs="Arial"/>
          <w:b/>
        </w:rPr>
      </w:pPr>
    </w:p>
    <w:p w14:paraId="7DB9F3BA" w14:textId="77777777" w:rsidR="00FF2724" w:rsidRDefault="00FF2724" w:rsidP="00FF2724">
      <w:pPr>
        <w:rPr>
          <w:rStyle w:val="Accentuationlgre"/>
          <w:sz w:val="22"/>
        </w:rPr>
      </w:pP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1297"/>
        <w:gridCol w:w="1047"/>
        <w:gridCol w:w="995"/>
        <w:gridCol w:w="867"/>
        <w:gridCol w:w="1047"/>
        <w:gridCol w:w="966"/>
        <w:gridCol w:w="1088"/>
        <w:gridCol w:w="10"/>
        <w:gridCol w:w="871"/>
        <w:gridCol w:w="992"/>
        <w:gridCol w:w="993"/>
      </w:tblGrid>
      <w:tr w:rsidR="00FF2724" w:rsidRPr="004453FF" w14:paraId="4A57A21C" w14:textId="77777777" w:rsidTr="004B0148">
        <w:tc>
          <w:tcPr>
            <w:tcW w:w="1297" w:type="dxa"/>
            <w:vMerge w:val="restart"/>
            <w:shd w:val="clear" w:color="auto" w:fill="C5E0B3" w:themeFill="accent6" w:themeFillTint="66"/>
            <w:vAlign w:val="center"/>
          </w:tcPr>
          <w:p w14:paraId="61C82A5E" w14:textId="77777777" w:rsidR="00FF2724" w:rsidRPr="004453FF" w:rsidRDefault="00FF2724" w:rsidP="004B0148">
            <w:pPr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Date</w:t>
            </w:r>
          </w:p>
          <w:p w14:paraId="570E4578" w14:textId="77777777" w:rsidR="00FF2724" w:rsidRPr="004453FF" w:rsidRDefault="00FF2724" w:rsidP="004B0148">
            <w:pPr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mouvement</w:t>
            </w:r>
          </w:p>
        </w:tc>
        <w:tc>
          <w:tcPr>
            <w:tcW w:w="2909" w:type="dxa"/>
            <w:gridSpan w:val="3"/>
            <w:shd w:val="clear" w:color="auto" w:fill="C5E0B3" w:themeFill="accent6" w:themeFillTint="66"/>
          </w:tcPr>
          <w:p w14:paraId="598BE6F5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Entrée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101" w:type="dxa"/>
            <w:gridSpan w:val="3"/>
            <w:shd w:val="clear" w:color="auto" w:fill="C5E0B3" w:themeFill="accent6" w:themeFillTint="66"/>
          </w:tcPr>
          <w:p w14:paraId="67282117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Sortie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81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098A5244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Stock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  <w:vAlign w:val="center"/>
          </w:tcPr>
          <w:p w14:paraId="1A82A531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CMUP</w:t>
            </w:r>
          </w:p>
        </w:tc>
        <w:tc>
          <w:tcPr>
            <w:tcW w:w="993" w:type="dxa"/>
            <w:vMerge w:val="restart"/>
            <w:shd w:val="clear" w:color="auto" w:fill="C5E0B3" w:themeFill="accent6" w:themeFillTint="66"/>
            <w:vAlign w:val="center"/>
          </w:tcPr>
          <w:p w14:paraId="2107FBE7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Valeur</w:t>
            </w:r>
          </w:p>
        </w:tc>
      </w:tr>
      <w:tr w:rsidR="00FF2724" w:rsidRPr="004453FF" w14:paraId="4B72FE67" w14:textId="77777777" w:rsidTr="004B0148">
        <w:tc>
          <w:tcPr>
            <w:tcW w:w="1297" w:type="dxa"/>
            <w:vMerge/>
            <w:shd w:val="clear" w:color="auto" w:fill="C5E0B3" w:themeFill="accent6" w:themeFillTint="66"/>
          </w:tcPr>
          <w:p w14:paraId="1EF2FA2B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C5E0B3" w:themeFill="accent6" w:themeFillTint="66"/>
          </w:tcPr>
          <w:p w14:paraId="6A740FF9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Quantité</w:t>
            </w:r>
          </w:p>
        </w:tc>
        <w:tc>
          <w:tcPr>
            <w:tcW w:w="995" w:type="dxa"/>
            <w:shd w:val="clear" w:color="auto" w:fill="C5E0B3" w:themeFill="accent6" w:themeFillTint="66"/>
          </w:tcPr>
          <w:p w14:paraId="0195A0D2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PU</w:t>
            </w:r>
          </w:p>
        </w:tc>
        <w:tc>
          <w:tcPr>
            <w:tcW w:w="867" w:type="dxa"/>
            <w:shd w:val="clear" w:color="auto" w:fill="C5E0B3" w:themeFill="accent6" w:themeFillTint="66"/>
          </w:tcPr>
          <w:p w14:paraId="64475833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Valeur</w:t>
            </w:r>
          </w:p>
        </w:tc>
        <w:tc>
          <w:tcPr>
            <w:tcW w:w="1047" w:type="dxa"/>
            <w:shd w:val="clear" w:color="auto" w:fill="C5E0B3" w:themeFill="accent6" w:themeFillTint="66"/>
          </w:tcPr>
          <w:p w14:paraId="200F9A69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Quantité</w:t>
            </w:r>
          </w:p>
        </w:tc>
        <w:tc>
          <w:tcPr>
            <w:tcW w:w="966" w:type="dxa"/>
            <w:shd w:val="clear" w:color="auto" w:fill="C5E0B3" w:themeFill="accent6" w:themeFillTint="66"/>
          </w:tcPr>
          <w:p w14:paraId="11A37315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PU</w:t>
            </w:r>
          </w:p>
        </w:tc>
        <w:tc>
          <w:tcPr>
            <w:tcW w:w="1088" w:type="dxa"/>
            <w:shd w:val="clear" w:color="auto" w:fill="C5E0B3" w:themeFill="accent6" w:themeFillTint="66"/>
          </w:tcPr>
          <w:p w14:paraId="4682A44D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453FF">
              <w:rPr>
                <w:b/>
                <w:bCs/>
                <w:sz w:val="18"/>
                <w:szCs w:val="18"/>
              </w:rPr>
              <w:t>Valeur</w:t>
            </w:r>
          </w:p>
        </w:tc>
        <w:tc>
          <w:tcPr>
            <w:tcW w:w="881" w:type="dxa"/>
            <w:gridSpan w:val="2"/>
            <w:vMerge/>
            <w:shd w:val="clear" w:color="auto" w:fill="C5E0B3" w:themeFill="accent6" w:themeFillTint="66"/>
          </w:tcPr>
          <w:p w14:paraId="1CE5F63E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3D245AF3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C5E0B3" w:themeFill="accent6" w:themeFillTint="66"/>
          </w:tcPr>
          <w:p w14:paraId="36C1FF7C" w14:textId="77777777" w:rsidR="00FF2724" w:rsidRPr="004453FF" w:rsidRDefault="00FF2724" w:rsidP="004B014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2724" w:rsidRPr="004453FF" w14:paraId="36740F41" w14:textId="77777777" w:rsidTr="004B0148">
        <w:tc>
          <w:tcPr>
            <w:tcW w:w="1297" w:type="dxa"/>
            <w:shd w:val="clear" w:color="auto" w:fill="C5E0B3" w:themeFill="accent6" w:themeFillTint="66"/>
          </w:tcPr>
          <w:p w14:paraId="1596A4C4" w14:textId="77777777" w:rsidR="00FF2724" w:rsidRPr="006F32ED" w:rsidRDefault="00FF2724" w:rsidP="004B014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F32ED">
              <w:rPr>
                <w:sz w:val="18"/>
                <w:szCs w:val="18"/>
              </w:rPr>
              <w:t>01/01</w:t>
            </w:r>
          </w:p>
        </w:tc>
        <w:tc>
          <w:tcPr>
            <w:tcW w:w="6020" w:type="dxa"/>
            <w:gridSpan w:val="7"/>
            <w:shd w:val="clear" w:color="auto" w:fill="C5E0B3" w:themeFill="accent6" w:themeFillTint="66"/>
          </w:tcPr>
          <w:p w14:paraId="4F3BA388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6F32ED">
              <w:rPr>
                <w:sz w:val="18"/>
                <w:szCs w:val="18"/>
              </w:rPr>
              <w:t>Stock initial</w:t>
            </w:r>
          </w:p>
        </w:tc>
        <w:tc>
          <w:tcPr>
            <w:tcW w:w="871" w:type="dxa"/>
          </w:tcPr>
          <w:p w14:paraId="3DFD7851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992" w:type="dxa"/>
          </w:tcPr>
          <w:p w14:paraId="3FFD8215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993" w:type="dxa"/>
          </w:tcPr>
          <w:p w14:paraId="7B74447B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FF2724" w:rsidRPr="004453FF" w14:paraId="5602D3F7" w14:textId="77777777" w:rsidTr="004B0148">
        <w:tc>
          <w:tcPr>
            <w:tcW w:w="1297" w:type="dxa"/>
          </w:tcPr>
          <w:p w14:paraId="1D7A1219" w14:textId="77777777" w:rsidR="00FF2724" w:rsidRPr="006F32ED" w:rsidRDefault="00FF2724" w:rsidP="004B014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F32ED">
              <w:rPr>
                <w:sz w:val="18"/>
                <w:szCs w:val="18"/>
              </w:rPr>
              <w:t>02/01</w:t>
            </w:r>
          </w:p>
        </w:tc>
        <w:tc>
          <w:tcPr>
            <w:tcW w:w="1047" w:type="dxa"/>
          </w:tcPr>
          <w:p w14:paraId="6F15089E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5" w:type="dxa"/>
          </w:tcPr>
          <w:p w14:paraId="14F896CD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8,60</w:t>
            </w:r>
          </w:p>
        </w:tc>
        <w:tc>
          <w:tcPr>
            <w:tcW w:w="867" w:type="dxa"/>
          </w:tcPr>
          <w:p w14:paraId="1FBE04A0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57C432E8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CE1E4BF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21112D89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14:paraId="2B0C9273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C5B09AA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B8E87F6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FF2724" w:rsidRPr="004453FF" w14:paraId="5A6CE00E" w14:textId="77777777" w:rsidTr="004B0148">
        <w:tc>
          <w:tcPr>
            <w:tcW w:w="1297" w:type="dxa"/>
          </w:tcPr>
          <w:p w14:paraId="458A7E47" w14:textId="77777777" w:rsidR="00FF2724" w:rsidRPr="006F32ED" w:rsidRDefault="00FF2724" w:rsidP="004B014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F32ED">
              <w:rPr>
                <w:sz w:val="18"/>
                <w:szCs w:val="18"/>
              </w:rPr>
              <w:t>05/01</w:t>
            </w:r>
          </w:p>
        </w:tc>
        <w:tc>
          <w:tcPr>
            <w:tcW w:w="1047" w:type="dxa"/>
          </w:tcPr>
          <w:p w14:paraId="6D1B3192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4749AEB1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14:paraId="70BF917E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003D7CC6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66" w:type="dxa"/>
          </w:tcPr>
          <w:p w14:paraId="51E85DEB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5A67DDBB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14:paraId="5DB24398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AD8174E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F02D331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FF2724" w:rsidRPr="004453FF" w14:paraId="73AC75FE" w14:textId="77777777" w:rsidTr="004B0148">
        <w:tc>
          <w:tcPr>
            <w:tcW w:w="1297" w:type="dxa"/>
          </w:tcPr>
          <w:p w14:paraId="1DDC7099" w14:textId="77777777" w:rsidR="00FF2724" w:rsidRPr="006F32ED" w:rsidRDefault="00FF2724" w:rsidP="004B014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F32ED">
              <w:rPr>
                <w:sz w:val="18"/>
                <w:szCs w:val="18"/>
              </w:rPr>
              <w:t>08/01</w:t>
            </w:r>
          </w:p>
        </w:tc>
        <w:tc>
          <w:tcPr>
            <w:tcW w:w="1047" w:type="dxa"/>
          </w:tcPr>
          <w:p w14:paraId="2CD86C8F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5" w:type="dxa"/>
          </w:tcPr>
          <w:p w14:paraId="05C96EAA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8,20</w:t>
            </w:r>
          </w:p>
        </w:tc>
        <w:tc>
          <w:tcPr>
            <w:tcW w:w="867" w:type="dxa"/>
          </w:tcPr>
          <w:p w14:paraId="1BA71287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737E834E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5780455D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6EF1EEB4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14:paraId="525F5B23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382F59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97D36D0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FF2724" w:rsidRPr="004453FF" w14:paraId="26980D49" w14:textId="77777777" w:rsidTr="004B0148">
        <w:tc>
          <w:tcPr>
            <w:tcW w:w="1297" w:type="dxa"/>
          </w:tcPr>
          <w:p w14:paraId="3A378676" w14:textId="77777777" w:rsidR="00FF2724" w:rsidRPr="006F32ED" w:rsidRDefault="00FF2724" w:rsidP="004B014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15/01</w:t>
            </w:r>
          </w:p>
        </w:tc>
        <w:tc>
          <w:tcPr>
            <w:tcW w:w="1047" w:type="dxa"/>
          </w:tcPr>
          <w:p w14:paraId="7F2E3A00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2B7409BD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14:paraId="1DA65554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11243DCD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66" w:type="dxa"/>
          </w:tcPr>
          <w:p w14:paraId="3663A37C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2783A6DD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14:paraId="00A52576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A9AC3AE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E51E3AB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FF2724" w:rsidRPr="004453FF" w14:paraId="30AB73D7" w14:textId="77777777" w:rsidTr="004B0148">
        <w:tc>
          <w:tcPr>
            <w:tcW w:w="1297" w:type="dxa"/>
          </w:tcPr>
          <w:p w14:paraId="32426E3B" w14:textId="77777777" w:rsidR="00FF2724" w:rsidRPr="006F32ED" w:rsidRDefault="00FF2724" w:rsidP="004B014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20/01</w:t>
            </w:r>
          </w:p>
        </w:tc>
        <w:tc>
          <w:tcPr>
            <w:tcW w:w="1047" w:type="dxa"/>
          </w:tcPr>
          <w:p w14:paraId="398B9690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5" w:type="dxa"/>
          </w:tcPr>
          <w:p w14:paraId="3B1BF6F1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8,40</w:t>
            </w:r>
          </w:p>
        </w:tc>
        <w:tc>
          <w:tcPr>
            <w:tcW w:w="867" w:type="dxa"/>
          </w:tcPr>
          <w:p w14:paraId="3ADD5338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57CE52C0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1496D90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18FCF0AD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14:paraId="3AA9DBA3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5BDE4C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C6BDA88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  <w:tr w:rsidR="00FF2724" w:rsidRPr="004453FF" w14:paraId="106E75F3" w14:textId="77777777" w:rsidTr="004B0148">
        <w:tc>
          <w:tcPr>
            <w:tcW w:w="1297" w:type="dxa"/>
          </w:tcPr>
          <w:p w14:paraId="3C87D02E" w14:textId="77777777" w:rsidR="00FF2724" w:rsidRPr="006F32ED" w:rsidRDefault="00FF2724" w:rsidP="004B0148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25/01</w:t>
            </w:r>
          </w:p>
        </w:tc>
        <w:tc>
          <w:tcPr>
            <w:tcW w:w="1047" w:type="dxa"/>
          </w:tcPr>
          <w:p w14:paraId="414A3CB8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80827AC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14:paraId="4BE6E09A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73435C18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66" w:type="dxa"/>
          </w:tcPr>
          <w:p w14:paraId="7A30F0FD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429A05E2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14:paraId="29E07F34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7CA809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47394F" w14:textId="77777777" w:rsidR="00FF2724" w:rsidRPr="006F32ED" w:rsidRDefault="00FF2724" w:rsidP="004B0148">
            <w:pPr>
              <w:spacing w:before="120" w:after="120"/>
              <w:jc w:val="right"/>
              <w:rPr>
                <w:sz w:val="18"/>
                <w:szCs w:val="18"/>
              </w:rPr>
            </w:pPr>
          </w:p>
        </w:tc>
      </w:tr>
    </w:tbl>
    <w:p w14:paraId="78AFB47B" w14:textId="77777777" w:rsidR="00FF2724" w:rsidRDefault="00FF2724" w:rsidP="00FF2724"/>
    <w:p w14:paraId="07ABBE49" w14:textId="77777777" w:rsidR="00FF2724" w:rsidRDefault="00FF2724" w:rsidP="00FF2724"/>
    <w:p w14:paraId="62AFA3B3" w14:textId="77777777" w:rsidR="00FF2724" w:rsidRDefault="00FF2724" w:rsidP="00FF2724">
      <w:pPr>
        <w:rPr>
          <w:rStyle w:val="Accentuationlgre"/>
          <w:sz w:val="22"/>
        </w:rPr>
      </w:pPr>
    </w:p>
    <w:p w14:paraId="0727F82D" w14:textId="77777777" w:rsidR="00FF2724" w:rsidRDefault="00FF2724" w:rsidP="00FF2724">
      <w:pPr>
        <w:rPr>
          <w:rStyle w:val="Accentuationlgre"/>
          <w:sz w:val="22"/>
        </w:rPr>
      </w:pPr>
    </w:p>
    <w:p w14:paraId="23688A46" w14:textId="77777777" w:rsidR="00FF2724" w:rsidRDefault="00FF2724" w:rsidP="00FF2724">
      <w:pPr>
        <w:rPr>
          <w:rStyle w:val="Accentuationlgre"/>
          <w:sz w:val="22"/>
        </w:rPr>
      </w:pPr>
    </w:p>
    <w:p w14:paraId="7C8D748B" w14:textId="77777777" w:rsidR="00FF2724" w:rsidRDefault="00FF2724" w:rsidP="00FF2724">
      <w:pPr>
        <w:rPr>
          <w:rStyle w:val="Accentuationlgre"/>
          <w:sz w:val="22"/>
        </w:rPr>
      </w:pPr>
    </w:p>
    <w:p w14:paraId="59BD05E2" w14:textId="77777777" w:rsidR="00FF2724" w:rsidRDefault="00FF2724" w:rsidP="00FF2724">
      <w:pPr>
        <w:rPr>
          <w:rStyle w:val="Accentuationlgre"/>
          <w:sz w:val="22"/>
        </w:rPr>
      </w:pPr>
    </w:p>
    <w:p w14:paraId="4397A603" w14:textId="77777777" w:rsidR="00FF2724" w:rsidRDefault="00FF2724" w:rsidP="00FF2724">
      <w:pPr>
        <w:rPr>
          <w:rStyle w:val="Accentuationlgre"/>
          <w:sz w:val="22"/>
        </w:rPr>
      </w:pPr>
    </w:p>
    <w:p w14:paraId="2BC8A50C" w14:textId="77777777" w:rsidR="00FF2724" w:rsidRDefault="00FF2724" w:rsidP="00FF2724">
      <w:pPr>
        <w:rPr>
          <w:rStyle w:val="Accentuationlgre"/>
          <w:sz w:val="22"/>
        </w:rPr>
      </w:pPr>
    </w:p>
    <w:p w14:paraId="4B707CAC" w14:textId="77777777" w:rsidR="00FF2724" w:rsidRDefault="00FF2724" w:rsidP="00FF2724">
      <w:pPr>
        <w:rPr>
          <w:rStyle w:val="Accentuationlgre"/>
          <w:sz w:val="22"/>
        </w:rPr>
      </w:pPr>
    </w:p>
    <w:p w14:paraId="356BBEFB" w14:textId="77777777" w:rsidR="00FF2724" w:rsidRDefault="00FF2724" w:rsidP="00FF2724">
      <w:pPr>
        <w:rPr>
          <w:rStyle w:val="Accentuationlgre"/>
          <w:sz w:val="22"/>
        </w:rPr>
      </w:pPr>
    </w:p>
    <w:p w14:paraId="018A7DA0" w14:textId="77777777" w:rsidR="00FF2724" w:rsidRDefault="00FF2724" w:rsidP="00FF2724">
      <w:pPr>
        <w:rPr>
          <w:rStyle w:val="Accentuationlgre"/>
          <w:sz w:val="22"/>
        </w:rPr>
      </w:pPr>
    </w:p>
    <w:p w14:paraId="24C9F4F3" w14:textId="77777777" w:rsidR="001B014B" w:rsidRDefault="001B014B"/>
    <w:sectPr w:rsidR="001B014B" w:rsidSect="000327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24"/>
    <w:rsid w:val="0003275A"/>
    <w:rsid w:val="001B014B"/>
    <w:rsid w:val="00631F1C"/>
    <w:rsid w:val="00733C14"/>
    <w:rsid w:val="00744B11"/>
    <w:rsid w:val="00FA55B5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3B2C"/>
  <w15:chartTrackingRefBased/>
  <w15:docId w15:val="{04BD3C34-E858-4088-8C57-F73153D1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72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F2724"/>
    <w:pPr>
      <w:spacing w:before="120" w:after="120"/>
      <w:outlineLvl w:val="0"/>
    </w:pPr>
    <w:rPr>
      <w:rFonts w:ascii="Arial Black" w:hAnsi="Arial Black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F2724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F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aliases w:val="Titre 111"/>
    <w:uiPriority w:val="19"/>
    <w:qFormat/>
    <w:rsid w:val="00FF272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2020-07-15T21:45:00Z</dcterms:created>
  <dcterms:modified xsi:type="dcterms:W3CDTF">2024-04-01T20:51:00Z</dcterms:modified>
</cp:coreProperties>
</file>