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668"/>
        <w:gridCol w:w="6945"/>
        <w:gridCol w:w="1418"/>
      </w:tblGrid>
      <w:tr w:rsidR="001D157D" w:rsidRPr="00C22356" w14:paraId="47ADA5A9" w14:textId="77777777" w:rsidTr="007E2A55">
        <w:trPr>
          <w:trHeight w:val="386"/>
        </w:trPr>
        <w:tc>
          <w:tcPr>
            <w:tcW w:w="10031" w:type="dxa"/>
            <w:gridSpan w:val="3"/>
            <w:shd w:val="clear" w:color="auto" w:fill="FFFF00"/>
          </w:tcPr>
          <w:p w14:paraId="424E0F4C" w14:textId="5DF72F9B" w:rsidR="001D157D" w:rsidRPr="008650A1" w:rsidRDefault="001D157D" w:rsidP="008F22CA">
            <w:pPr>
              <w:pStyle w:val="Titre2"/>
              <w:spacing w:before="120"/>
              <w:jc w:val="center"/>
              <w:rPr>
                <w:rFonts w:cs="Arial"/>
                <w:szCs w:val="72"/>
              </w:rPr>
            </w:pPr>
            <w:r w:rsidRPr="008650A1">
              <w:rPr>
                <w:rFonts w:cs="Arial"/>
                <w:szCs w:val="72"/>
              </w:rPr>
              <w:t xml:space="preserve">Réflexion </w:t>
            </w:r>
            <w:r w:rsidR="008F22CA">
              <w:rPr>
                <w:rFonts w:cs="Arial"/>
                <w:szCs w:val="72"/>
              </w:rPr>
              <w:t>4</w:t>
            </w:r>
            <w:r w:rsidRPr="008650A1">
              <w:rPr>
                <w:rFonts w:cs="Arial"/>
                <w:szCs w:val="72"/>
              </w:rPr>
              <w:t xml:space="preserve"> - Repérer les décisions stratégiques et leur</w:t>
            </w:r>
            <w:r w:rsidR="004913CC">
              <w:rPr>
                <w:rFonts w:cs="Arial"/>
                <w:szCs w:val="72"/>
              </w:rPr>
              <w:t>s</w:t>
            </w:r>
            <w:r w:rsidRPr="008650A1">
              <w:rPr>
                <w:rFonts w:cs="Arial"/>
                <w:szCs w:val="72"/>
              </w:rPr>
              <w:t xml:space="preserve"> implications </w:t>
            </w:r>
          </w:p>
        </w:tc>
      </w:tr>
      <w:tr w:rsidR="001D157D" w:rsidRPr="00173A63" w14:paraId="5C895C52" w14:textId="77777777" w:rsidTr="007E2A55">
        <w:trPr>
          <w:trHeight w:val="267"/>
        </w:trPr>
        <w:tc>
          <w:tcPr>
            <w:tcW w:w="1668" w:type="dxa"/>
            <w:shd w:val="clear" w:color="auto" w:fill="FFFF00"/>
            <w:vAlign w:val="center"/>
          </w:tcPr>
          <w:p w14:paraId="6BB91012" w14:textId="4A35B741" w:rsidR="001D157D" w:rsidRPr="00FF0A24" w:rsidRDefault="001D157D" w:rsidP="007E2A55">
            <w:r w:rsidRPr="00FF0A24">
              <w:rPr>
                <w:b/>
              </w:rPr>
              <w:t>Durée</w:t>
            </w:r>
            <w:r>
              <w:t xml:space="preserve"> : </w:t>
            </w:r>
            <w:r w:rsidR="00DC7285">
              <w:t>20’</w:t>
            </w:r>
          </w:p>
        </w:tc>
        <w:tc>
          <w:tcPr>
            <w:tcW w:w="6945" w:type="dxa"/>
            <w:shd w:val="clear" w:color="auto" w:fill="FFFF00"/>
            <w:vAlign w:val="center"/>
          </w:tcPr>
          <w:p w14:paraId="35AA6DEA" w14:textId="44544937" w:rsidR="001D157D" w:rsidRPr="00173A63" w:rsidRDefault="00343B17" w:rsidP="007E2A55">
            <w:pPr>
              <w:jc w:val="center"/>
              <w:rPr>
                <w:i/>
              </w:rPr>
            </w:pPr>
            <w:r>
              <w:rPr>
                <w:noProof/>
              </w:rPr>
              <w:drawing>
                <wp:inline distT="0" distB="0" distL="0" distR="0" wp14:anchorId="7089ACA0" wp14:editId="6CB07AAC">
                  <wp:extent cx="360000" cy="360000"/>
                  <wp:effectExtent l="0" t="0" r="0" b="2540"/>
                  <wp:docPr id="108268416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495EFEC3" wp14:editId="5C60566E">
                  <wp:extent cx="396362" cy="360000"/>
                  <wp:effectExtent l="0" t="0" r="0" b="2540"/>
                  <wp:docPr id="18026362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shd w:val="clear" w:color="auto" w:fill="FFFF00"/>
            <w:vAlign w:val="center"/>
          </w:tcPr>
          <w:p w14:paraId="664768B9" w14:textId="77777777" w:rsidR="001D157D" w:rsidRPr="008650A1" w:rsidRDefault="001D157D" w:rsidP="007E2A55">
            <w:pPr>
              <w:jc w:val="center"/>
              <w:rPr>
                <w:bCs/>
                <w:i/>
              </w:rPr>
            </w:pPr>
            <w:r w:rsidRPr="008650A1">
              <w:rPr>
                <w:bCs/>
              </w:rPr>
              <w:t>Source</w:t>
            </w:r>
          </w:p>
        </w:tc>
      </w:tr>
    </w:tbl>
    <w:p w14:paraId="1CA78AD6" w14:textId="77777777" w:rsidR="001D157D" w:rsidRPr="00E6702D" w:rsidRDefault="001D157D" w:rsidP="001D157D">
      <w:pPr>
        <w:spacing w:before="240"/>
        <w:rPr>
          <w:b/>
          <w:bCs/>
          <w:sz w:val="24"/>
          <w:szCs w:val="24"/>
        </w:rPr>
      </w:pPr>
      <w:r w:rsidRPr="00E6702D">
        <w:rPr>
          <w:b/>
          <w:bCs/>
          <w:sz w:val="24"/>
          <w:szCs w:val="24"/>
        </w:rPr>
        <w:t>Travail à faire</w:t>
      </w:r>
    </w:p>
    <w:p w14:paraId="6285ED6F" w14:textId="77777777" w:rsidR="001D157D" w:rsidRPr="003575A9" w:rsidRDefault="001D157D" w:rsidP="001D157D">
      <w:pPr>
        <w:spacing w:before="120" w:after="120"/>
        <w:rPr>
          <w:bCs/>
          <w:sz w:val="24"/>
          <w:szCs w:val="22"/>
        </w:rPr>
      </w:pPr>
      <w:r w:rsidRPr="003575A9">
        <w:rPr>
          <w:bCs/>
          <w:sz w:val="24"/>
          <w:szCs w:val="22"/>
        </w:rPr>
        <w:t xml:space="preserve">Après avoir lu les </w:t>
      </w:r>
      <w:r w:rsidRPr="003575A9">
        <w:rPr>
          <w:b/>
          <w:sz w:val="24"/>
          <w:szCs w:val="22"/>
        </w:rPr>
        <w:t>document 1</w:t>
      </w:r>
      <w:r w:rsidRPr="003575A9">
        <w:rPr>
          <w:bCs/>
          <w:sz w:val="24"/>
          <w:szCs w:val="22"/>
        </w:rPr>
        <w:t xml:space="preserve"> et </w:t>
      </w:r>
      <w:r w:rsidRPr="003575A9">
        <w:rPr>
          <w:b/>
          <w:sz w:val="24"/>
          <w:szCs w:val="22"/>
        </w:rPr>
        <w:t>2</w:t>
      </w:r>
      <w:r w:rsidRPr="003575A9">
        <w:rPr>
          <w:bCs/>
          <w:sz w:val="24"/>
          <w:szCs w:val="22"/>
        </w:rPr>
        <w:t xml:space="preserve"> répondez aux questions qui suivent chaque document.</w:t>
      </w:r>
    </w:p>
    <w:p w14:paraId="46F2B648" w14:textId="77777777" w:rsidR="001D157D" w:rsidRPr="008A5B07" w:rsidRDefault="001D157D" w:rsidP="001D157D"/>
    <w:p w14:paraId="24548087" w14:textId="77777777" w:rsidR="001D157D" w:rsidRPr="008A5B07" w:rsidRDefault="001D157D" w:rsidP="003575A9">
      <w:pPr>
        <w:jc w:val="center"/>
      </w:pPr>
    </w:p>
    <w:p w14:paraId="58D36F0B" w14:textId="77777777" w:rsidR="001D157D" w:rsidRPr="00E6702D" w:rsidRDefault="001D157D" w:rsidP="001D157D">
      <w:pPr>
        <w:rPr>
          <w:b/>
          <w:sz w:val="24"/>
          <w:szCs w:val="24"/>
        </w:rPr>
      </w:pPr>
      <w:r w:rsidRPr="00E6702D">
        <w:rPr>
          <w:b/>
          <w:color w:val="FFFFFF" w:themeColor="background1"/>
          <w:sz w:val="24"/>
          <w:szCs w:val="24"/>
          <w:highlight w:val="red"/>
        </w:rPr>
        <w:t>Doc. 1 </w:t>
      </w:r>
      <w:r w:rsidRPr="00E6702D">
        <w:rPr>
          <w:b/>
          <w:color w:val="FFFFFF" w:themeColor="background1"/>
          <w:sz w:val="24"/>
          <w:szCs w:val="24"/>
        </w:rPr>
        <w:t xml:space="preserve"> </w:t>
      </w:r>
      <w:r w:rsidRPr="00E6702D">
        <w:rPr>
          <w:b/>
          <w:sz w:val="24"/>
          <w:szCs w:val="24"/>
        </w:rPr>
        <w:t>La doudoune vaut de l'or</w:t>
      </w:r>
    </w:p>
    <w:p w14:paraId="4257D515" w14:textId="77777777" w:rsidR="001D157D" w:rsidRPr="008A5B07" w:rsidRDefault="001D157D" w:rsidP="001D157D">
      <w:pPr>
        <w:pStyle w:val="NormalWeb"/>
        <w:shd w:val="clear" w:color="auto" w:fill="FFFFFF"/>
        <w:spacing w:before="120" w:beforeAutospacing="0" w:after="0" w:afterAutospacing="0"/>
        <w:jc w:val="both"/>
        <w:rPr>
          <w:color w:val="000000"/>
          <w:sz w:val="22"/>
          <w:szCs w:val="22"/>
        </w:rPr>
      </w:pPr>
      <w:r w:rsidRPr="00E6702D">
        <w:rPr>
          <w:b/>
          <w:bCs/>
          <w:color w:val="000000"/>
        </w:rPr>
        <w:t xml:space="preserve">Remo Ruffini, président de </w:t>
      </w:r>
      <w:r w:rsidRPr="00E6702D">
        <w:rPr>
          <w:rStyle w:val="hightexte1"/>
          <w:b/>
          <w:bCs/>
          <w:color w:val="000000"/>
        </w:rPr>
        <w:t>Moncler</w:t>
      </w:r>
      <w:r w:rsidRPr="00E6702D">
        <w:rPr>
          <w:color w:val="000000"/>
        </w:rPr>
        <w:t xml:space="preserve"> </w:t>
      </w:r>
      <w:r w:rsidRPr="008A5B07">
        <w:rPr>
          <w:color w:val="000000"/>
          <w:sz w:val="22"/>
          <w:szCs w:val="22"/>
        </w:rPr>
        <w:t xml:space="preserve">C'est un cas d'école qui fait frémir d'envie toute l'industrie du luxe qui, à dire vrai, n'avait pas vu le coup venir lorsque, en 2003, Remo Ruffini racheta la petite entreprise grenobloise de doudounes, </w:t>
      </w:r>
      <w:r w:rsidRPr="008A5B07">
        <w:rPr>
          <w:rStyle w:val="hightexte1"/>
          <w:color w:val="000000"/>
          <w:sz w:val="22"/>
          <w:szCs w:val="22"/>
        </w:rPr>
        <w:t>Moncler</w:t>
      </w:r>
      <w:r w:rsidRPr="008A5B07">
        <w:rPr>
          <w:color w:val="000000"/>
          <w:sz w:val="22"/>
          <w:szCs w:val="22"/>
        </w:rPr>
        <w:t xml:space="preserve">. Sans doute celle-ci avait eu son heure de gloire sur les pistes, en particulier lors des Jeux olympiques de Grenoble en 1968. Mais, depuis, elle vivotait. En lui appliquant les recettes du prêt-à-porter de luxe, à grand renfort de directeurs artistiques, de campagnes de communication, de </w:t>
      </w:r>
      <w:proofErr w:type="spellStart"/>
      <w:r w:rsidRPr="008A5B07">
        <w:rPr>
          <w:color w:val="000000"/>
          <w:sz w:val="22"/>
          <w:szCs w:val="22"/>
        </w:rPr>
        <w:t>mégashows</w:t>
      </w:r>
      <w:proofErr w:type="spellEnd"/>
      <w:r w:rsidRPr="008A5B07">
        <w:rPr>
          <w:color w:val="000000"/>
          <w:sz w:val="22"/>
          <w:szCs w:val="22"/>
        </w:rPr>
        <w:t xml:space="preserve">, il a transformé les plumes d'oie en objet urbain encore plus que sportif, copié et imité par tous. D'autres anciens équipementiers ont suivi le mouvement, les maisons de luxe ont introduit de la doudoune dans leurs collections d'hiver : Remo Ruffini demeurera le premier à avoir inventé le business model inédit d'une marque lifestyle mono-produit. </w:t>
      </w:r>
    </w:p>
    <w:p w14:paraId="3E966989" w14:textId="77777777" w:rsidR="001D157D" w:rsidRDefault="001D157D" w:rsidP="001D157D">
      <w:pPr>
        <w:rPr>
          <w:color w:val="000000"/>
          <w:sz w:val="24"/>
          <w:szCs w:val="24"/>
        </w:rPr>
      </w:pPr>
    </w:p>
    <w:p w14:paraId="2B5B7D9E" w14:textId="77777777" w:rsidR="001D157D" w:rsidRPr="00E6702D" w:rsidRDefault="001D157D" w:rsidP="001D157D">
      <w:pPr>
        <w:rPr>
          <w:b/>
          <w:bCs/>
          <w:color w:val="000000"/>
          <w:sz w:val="24"/>
          <w:szCs w:val="24"/>
        </w:rPr>
      </w:pPr>
      <w:r w:rsidRPr="00E6702D">
        <w:rPr>
          <w:b/>
          <w:bCs/>
          <w:color w:val="000000"/>
          <w:sz w:val="24"/>
          <w:szCs w:val="24"/>
        </w:rPr>
        <w:t>Questions</w:t>
      </w:r>
    </w:p>
    <w:p w14:paraId="6FEEEFDC" w14:textId="6F1806C0" w:rsidR="001D157D" w:rsidRDefault="001D157D" w:rsidP="001D157D">
      <w:pPr>
        <w:pStyle w:val="Paragraphedeliste"/>
        <w:numPr>
          <w:ilvl w:val="0"/>
          <w:numId w:val="2"/>
        </w:numPr>
        <w:rPr>
          <w:bCs/>
          <w:color w:val="000000"/>
        </w:rPr>
      </w:pPr>
      <w:r w:rsidRPr="008650A1">
        <w:rPr>
          <w:bCs/>
          <w:color w:val="000000"/>
        </w:rPr>
        <w:t>Quelle est l’idée initiale du projet ?</w:t>
      </w:r>
    </w:p>
    <w:p w14:paraId="07C7E87E" w14:textId="02003326" w:rsidR="001D157D" w:rsidRDefault="001D157D" w:rsidP="001D157D">
      <w:pPr>
        <w:rPr>
          <w:bCs/>
          <w:color w:val="000000"/>
        </w:rPr>
      </w:pPr>
    </w:p>
    <w:p w14:paraId="5CB6F3C6" w14:textId="77777777" w:rsidR="001D157D" w:rsidRPr="001D157D" w:rsidRDefault="001D157D" w:rsidP="001D157D">
      <w:pPr>
        <w:rPr>
          <w:bCs/>
          <w:color w:val="000000"/>
        </w:rPr>
      </w:pPr>
    </w:p>
    <w:p w14:paraId="3C74C67B" w14:textId="71B2CAE5" w:rsidR="001D157D" w:rsidRDefault="001D157D" w:rsidP="001D157D">
      <w:pPr>
        <w:pStyle w:val="Paragraphedeliste"/>
        <w:numPr>
          <w:ilvl w:val="0"/>
          <w:numId w:val="2"/>
        </w:numPr>
        <w:rPr>
          <w:bCs/>
          <w:color w:val="000000"/>
        </w:rPr>
      </w:pPr>
      <w:r w:rsidRPr="008650A1">
        <w:rPr>
          <w:bCs/>
          <w:color w:val="000000"/>
        </w:rPr>
        <w:t>Quelle est la stratégie choisie par Remo Ruffini ?</w:t>
      </w:r>
    </w:p>
    <w:p w14:paraId="731EAD79" w14:textId="1993788E" w:rsidR="001D157D" w:rsidRDefault="001D157D" w:rsidP="001D157D">
      <w:pPr>
        <w:rPr>
          <w:bCs/>
          <w:color w:val="000000"/>
        </w:rPr>
      </w:pPr>
    </w:p>
    <w:p w14:paraId="4984ACE9" w14:textId="01EA51DF" w:rsidR="001D157D" w:rsidRDefault="001D157D" w:rsidP="001D157D">
      <w:pPr>
        <w:rPr>
          <w:bCs/>
          <w:color w:val="000000"/>
        </w:rPr>
      </w:pPr>
    </w:p>
    <w:p w14:paraId="155388B8" w14:textId="77777777" w:rsidR="001D157D" w:rsidRPr="001D157D" w:rsidRDefault="001D157D" w:rsidP="001D157D">
      <w:pPr>
        <w:rPr>
          <w:bCs/>
          <w:color w:val="000000"/>
        </w:rPr>
      </w:pPr>
    </w:p>
    <w:p w14:paraId="66EF2463" w14:textId="40B0B0DF" w:rsidR="001D157D" w:rsidRDefault="001D157D" w:rsidP="001D157D">
      <w:pPr>
        <w:pStyle w:val="Paragraphedeliste"/>
        <w:numPr>
          <w:ilvl w:val="0"/>
          <w:numId w:val="2"/>
        </w:numPr>
        <w:rPr>
          <w:bCs/>
          <w:color w:val="000000"/>
        </w:rPr>
      </w:pPr>
      <w:r w:rsidRPr="008650A1">
        <w:rPr>
          <w:bCs/>
          <w:color w:val="000000"/>
        </w:rPr>
        <w:t>Comment cette stratégie s’est-elle traduite dans les actes ?</w:t>
      </w:r>
    </w:p>
    <w:p w14:paraId="557E2411" w14:textId="0B340ECF" w:rsidR="001D157D" w:rsidRDefault="001D157D" w:rsidP="001D157D">
      <w:pPr>
        <w:rPr>
          <w:bCs/>
          <w:color w:val="000000"/>
        </w:rPr>
      </w:pPr>
    </w:p>
    <w:p w14:paraId="6728E467" w14:textId="26CF2F04" w:rsidR="001D157D" w:rsidRDefault="001D157D" w:rsidP="001D157D">
      <w:pPr>
        <w:rPr>
          <w:bCs/>
          <w:color w:val="000000"/>
        </w:rPr>
      </w:pPr>
    </w:p>
    <w:p w14:paraId="754B7FFF" w14:textId="6C7A47C7" w:rsidR="001D157D" w:rsidRDefault="001D157D" w:rsidP="001D157D">
      <w:pPr>
        <w:rPr>
          <w:bCs/>
          <w:color w:val="000000"/>
        </w:rPr>
      </w:pPr>
    </w:p>
    <w:p w14:paraId="2A209E19" w14:textId="77777777" w:rsidR="001D157D" w:rsidRPr="001D157D" w:rsidRDefault="001D157D" w:rsidP="001D157D">
      <w:pPr>
        <w:rPr>
          <w:bCs/>
          <w:color w:val="000000"/>
        </w:rPr>
      </w:pPr>
    </w:p>
    <w:p w14:paraId="7F53E3A5" w14:textId="77777777" w:rsidR="001D157D" w:rsidRPr="008650A1" w:rsidRDefault="001D157D" w:rsidP="001D157D">
      <w:pPr>
        <w:pStyle w:val="Paragraphedeliste"/>
        <w:numPr>
          <w:ilvl w:val="0"/>
          <w:numId w:val="2"/>
        </w:numPr>
        <w:rPr>
          <w:bCs/>
          <w:color w:val="000000"/>
        </w:rPr>
      </w:pPr>
      <w:r w:rsidRPr="008650A1">
        <w:rPr>
          <w:bCs/>
          <w:color w:val="000000"/>
        </w:rPr>
        <w:t>Quelle est la cible ?</w:t>
      </w:r>
    </w:p>
    <w:p w14:paraId="5051308B" w14:textId="77777777" w:rsidR="001D157D" w:rsidRPr="008A5B07" w:rsidRDefault="001D157D" w:rsidP="001D157D">
      <w:pPr>
        <w:rPr>
          <w:color w:val="000000"/>
        </w:rPr>
      </w:pPr>
    </w:p>
    <w:p w14:paraId="55C02B39" w14:textId="163C9330" w:rsidR="001D157D" w:rsidRDefault="001D157D" w:rsidP="001D157D">
      <w:pPr>
        <w:rPr>
          <w:color w:val="000000"/>
        </w:rPr>
      </w:pPr>
    </w:p>
    <w:p w14:paraId="2CE7513C" w14:textId="4124387F" w:rsidR="001D157D" w:rsidRDefault="001D157D" w:rsidP="001D157D">
      <w:pPr>
        <w:rPr>
          <w:color w:val="000000"/>
        </w:rPr>
      </w:pPr>
    </w:p>
    <w:p w14:paraId="259847D7" w14:textId="5E08C591" w:rsidR="001D157D" w:rsidRDefault="001D157D" w:rsidP="001D157D">
      <w:pPr>
        <w:rPr>
          <w:color w:val="000000"/>
        </w:rPr>
      </w:pPr>
    </w:p>
    <w:p w14:paraId="119029F0" w14:textId="62A5A2FE" w:rsidR="001D157D" w:rsidRDefault="001D157D" w:rsidP="001D157D">
      <w:pPr>
        <w:rPr>
          <w:color w:val="000000"/>
        </w:rPr>
      </w:pPr>
    </w:p>
    <w:p w14:paraId="076ADD11" w14:textId="29AF9325" w:rsidR="001D157D" w:rsidRDefault="001D157D" w:rsidP="001D157D">
      <w:pPr>
        <w:rPr>
          <w:color w:val="000000"/>
        </w:rPr>
      </w:pPr>
    </w:p>
    <w:p w14:paraId="4FACAE3C" w14:textId="2EA50BB0" w:rsidR="001D157D" w:rsidRDefault="001D157D" w:rsidP="001D157D">
      <w:pPr>
        <w:rPr>
          <w:color w:val="000000"/>
        </w:rPr>
      </w:pPr>
    </w:p>
    <w:p w14:paraId="0CBE3B41" w14:textId="78F3D7B2" w:rsidR="001D157D" w:rsidRDefault="001D157D" w:rsidP="001D157D">
      <w:pPr>
        <w:rPr>
          <w:color w:val="000000"/>
        </w:rPr>
      </w:pPr>
    </w:p>
    <w:p w14:paraId="3DA6B283" w14:textId="3F1B2654" w:rsidR="001D157D" w:rsidRDefault="001D157D" w:rsidP="001D157D">
      <w:pPr>
        <w:rPr>
          <w:color w:val="000000"/>
        </w:rPr>
      </w:pPr>
    </w:p>
    <w:p w14:paraId="0F9A3D16" w14:textId="2B261CEE" w:rsidR="001D157D" w:rsidRDefault="001D157D" w:rsidP="001D157D">
      <w:pPr>
        <w:rPr>
          <w:color w:val="000000"/>
        </w:rPr>
      </w:pPr>
    </w:p>
    <w:p w14:paraId="7030A92E" w14:textId="15D737EF" w:rsidR="001D157D" w:rsidRDefault="001D157D" w:rsidP="001D157D">
      <w:pPr>
        <w:rPr>
          <w:color w:val="000000"/>
        </w:rPr>
      </w:pPr>
    </w:p>
    <w:p w14:paraId="7C8986CA" w14:textId="4304F1B6" w:rsidR="001D157D" w:rsidRDefault="001D157D" w:rsidP="001D157D">
      <w:pPr>
        <w:rPr>
          <w:color w:val="000000"/>
        </w:rPr>
      </w:pPr>
    </w:p>
    <w:p w14:paraId="2FB9B68C" w14:textId="029CF420" w:rsidR="001D157D" w:rsidRDefault="001D157D" w:rsidP="001D157D">
      <w:pPr>
        <w:rPr>
          <w:color w:val="000000"/>
        </w:rPr>
      </w:pPr>
    </w:p>
    <w:p w14:paraId="5A4E2C3E" w14:textId="04041E59" w:rsidR="001D157D" w:rsidRDefault="001D157D" w:rsidP="001D157D">
      <w:pPr>
        <w:rPr>
          <w:color w:val="000000"/>
        </w:rPr>
      </w:pPr>
    </w:p>
    <w:p w14:paraId="2D0CDBF4" w14:textId="615EEC24" w:rsidR="001D157D" w:rsidRDefault="001D157D" w:rsidP="001D157D">
      <w:pPr>
        <w:rPr>
          <w:color w:val="000000"/>
        </w:rPr>
      </w:pPr>
    </w:p>
    <w:p w14:paraId="11960C61" w14:textId="44659CE9" w:rsidR="001D157D" w:rsidRDefault="001D157D" w:rsidP="001D157D">
      <w:pPr>
        <w:rPr>
          <w:color w:val="000000"/>
        </w:rPr>
      </w:pPr>
    </w:p>
    <w:p w14:paraId="09416EEA" w14:textId="2E48B970" w:rsidR="001D157D" w:rsidRDefault="001D157D" w:rsidP="001D157D">
      <w:pPr>
        <w:rPr>
          <w:color w:val="000000"/>
        </w:rPr>
      </w:pPr>
    </w:p>
    <w:p w14:paraId="36FEBA88" w14:textId="6546B9C3" w:rsidR="001D157D" w:rsidRDefault="001D157D" w:rsidP="001D157D">
      <w:pPr>
        <w:rPr>
          <w:color w:val="000000"/>
        </w:rPr>
      </w:pPr>
    </w:p>
    <w:p w14:paraId="65515D2E" w14:textId="7D70AAC3" w:rsidR="001D157D" w:rsidRDefault="001D157D" w:rsidP="001D157D">
      <w:pPr>
        <w:rPr>
          <w:color w:val="000000"/>
        </w:rPr>
      </w:pPr>
    </w:p>
    <w:p w14:paraId="6654011C" w14:textId="3FBB7C31" w:rsidR="001D157D" w:rsidRDefault="001D157D" w:rsidP="001D157D">
      <w:pPr>
        <w:rPr>
          <w:color w:val="000000"/>
        </w:rPr>
      </w:pPr>
    </w:p>
    <w:p w14:paraId="5AC8E628" w14:textId="77777777" w:rsidR="001D157D" w:rsidRPr="008650A1" w:rsidRDefault="001D157D" w:rsidP="001D157D">
      <w:pPr>
        <w:rPr>
          <w:b/>
          <w:sz w:val="24"/>
          <w:szCs w:val="24"/>
        </w:rPr>
      </w:pPr>
      <w:r w:rsidRPr="00E6702D">
        <w:rPr>
          <w:b/>
          <w:color w:val="FFFFFF" w:themeColor="background1"/>
          <w:sz w:val="24"/>
          <w:szCs w:val="24"/>
          <w:highlight w:val="red"/>
        </w:rPr>
        <w:t xml:space="preserve">Doc. </w:t>
      </w:r>
      <w:r>
        <w:rPr>
          <w:b/>
          <w:color w:val="FFFFFF" w:themeColor="background1"/>
          <w:sz w:val="24"/>
          <w:szCs w:val="24"/>
          <w:highlight w:val="red"/>
        </w:rPr>
        <w:t>2</w:t>
      </w:r>
      <w:r w:rsidRPr="00E6702D">
        <w:rPr>
          <w:b/>
          <w:color w:val="FFFFFF" w:themeColor="background1"/>
          <w:sz w:val="24"/>
          <w:szCs w:val="24"/>
          <w:highlight w:val="red"/>
        </w:rPr>
        <w:t> </w:t>
      </w:r>
      <w:r w:rsidRPr="00E6702D">
        <w:rPr>
          <w:b/>
          <w:color w:val="FFFFFF" w:themeColor="background1"/>
          <w:sz w:val="24"/>
          <w:szCs w:val="24"/>
        </w:rPr>
        <w:t xml:space="preserve"> </w:t>
      </w:r>
      <w:r w:rsidRPr="008650A1">
        <w:rPr>
          <w:b/>
          <w:sz w:val="24"/>
          <w:szCs w:val="24"/>
        </w:rPr>
        <w:t xml:space="preserve">Viens chez moi, j'habite chez une copine </w:t>
      </w:r>
    </w:p>
    <w:p w14:paraId="68326060" w14:textId="77777777" w:rsidR="001D157D" w:rsidRPr="008A5B07" w:rsidRDefault="001D157D" w:rsidP="001D157D">
      <w:pPr>
        <w:pStyle w:val="NormalWeb"/>
        <w:shd w:val="clear" w:color="auto" w:fill="FFFFFF"/>
        <w:spacing w:before="120" w:beforeAutospacing="0" w:after="0" w:afterAutospacing="0"/>
        <w:jc w:val="both"/>
        <w:rPr>
          <w:color w:val="000000"/>
          <w:sz w:val="22"/>
          <w:szCs w:val="22"/>
        </w:rPr>
      </w:pPr>
      <w:r w:rsidRPr="008A5B07">
        <w:rPr>
          <w:b/>
          <w:bCs/>
          <w:color w:val="000000"/>
          <w:sz w:val="22"/>
          <w:szCs w:val="22"/>
        </w:rPr>
        <w:lastRenderedPageBreak/>
        <w:t xml:space="preserve">Brian </w:t>
      </w:r>
      <w:proofErr w:type="spellStart"/>
      <w:r w:rsidRPr="008A5B07">
        <w:rPr>
          <w:b/>
          <w:bCs/>
          <w:color w:val="000000"/>
          <w:sz w:val="22"/>
          <w:szCs w:val="22"/>
        </w:rPr>
        <w:t>Chesky</w:t>
      </w:r>
      <w:proofErr w:type="spellEnd"/>
      <w:r w:rsidRPr="008A5B07">
        <w:rPr>
          <w:b/>
          <w:bCs/>
          <w:color w:val="000000"/>
          <w:sz w:val="22"/>
          <w:szCs w:val="22"/>
        </w:rPr>
        <w:t xml:space="preserve">, Joe </w:t>
      </w:r>
      <w:proofErr w:type="spellStart"/>
      <w:r w:rsidRPr="008A5B07">
        <w:rPr>
          <w:b/>
          <w:bCs/>
          <w:color w:val="000000"/>
          <w:sz w:val="22"/>
          <w:szCs w:val="22"/>
        </w:rPr>
        <w:t>Gebbia</w:t>
      </w:r>
      <w:proofErr w:type="spellEnd"/>
      <w:r w:rsidRPr="008A5B07">
        <w:rPr>
          <w:b/>
          <w:bCs/>
          <w:color w:val="000000"/>
          <w:sz w:val="22"/>
          <w:szCs w:val="22"/>
        </w:rPr>
        <w:t xml:space="preserve"> et Nathan </w:t>
      </w:r>
      <w:proofErr w:type="spellStart"/>
      <w:r w:rsidRPr="008A5B07">
        <w:rPr>
          <w:b/>
          <w:bCs/>
          <w:color w:val="000000"/>
          <w:sz w:val="22"/>
          <w:szCs w:val="22"/>
        </w:rPr>
        <w:t>Blecharczyk</w:t>
      </w:r>
      <w:proofErr w:type="spellEnd"/>
      <w:r w:rsidRPr="008A5B07">
        <w:rPr>
          <w:b/>
          <w:bCs/>
          <w:color w:val="000000"/>
          <w:sz w:val="22"/>
          <w:szCs w:val="22"/>
        </w:rPr>
        <w:t>, fondateurs de Airbnb</w:t>
      </w:r>
      <w:r w:rsidRPr="008A5B07">
        <w:rPr>
          <w:color w:val="000000"/>
          <w:sz w:val="22"/>
          <w:szCs w:val="22"/>
        </w:rPr>
        <w:t xml:space="preserve"> C'est une success-story qui commence sur la paille ! Deux étudiants, Brian </w:t>
      </w:r>
      <w:proofErr w:type="spellStart"/>
      <w:r w:rsidRPr="008A5B07">
        <w:rPr>
          <w:color w:val="000000"/>
          <w:sz w:val="22"/>
          <w:szCs w:val="22"/>
        </w:rPr>
        <w:t>Chesky</w:t>
      </w:r>
      <w:proofErr w:type="spellEnd"/>
      <w:r w:rsidRPr="008A5B07">
        <w:rPr>
          <w:color w:val="000000"/>
          <w:sz w:val="22"/>
          <w:szCs w:val="22"/>
        </w:rPr>
        <w:t xml:space="preserve"> et Joe </w:t>
      </w:r>
      <w:proofErr w:type="spellStart"/>
      <w:r w:rsidRPr="008A5B07">
        <w:rPr>
          <w:color w:val="000000"/>
          <w:sz w:val="22"/>
          <w:szCs w:val="22"/>
        </w:rPr>
        <w:t>Gebbia</w:t>
      </w:r>
      <w:proofErr w:type="spellEnd"/>
      <w:r w:rsidRPr="008A5B07">
        <w:rPr>
          <w:color w:val="000000"/>
          <w:sz w:val="22"/>
          <w:szCs w:val="22"/>
        </w:rPr>
        <w:t xml:space="preserve">, incapables de payer leur loyer, décident de louer leurs matelas et de préparer le petit déjeuner pour leurs hôtes. Bref, de décomplexer le principe même du </w:t>
      </w:r>
      <w:proofErr w:type="spellStart"/>
      <w:r w:rsidRPr="008A5B07">
        <w:rPr>
          <w:color w:val="000000"/>
          <w:sz w:val="22"/>
          <w:szCs w:val="22"/>
        </w:rPr>
        <w:t>Bed</w:t>
      </w:r>
      <w:proofErr w:type="spellEnd"/>
      <w:r w:rsidRPr="008A5B07">
        <w:rPr>
          <w:color w:val="000000"/>
          <w:sz w:val="22"/>
          <w:szCs w:val="22"/>
        </w:rPr>
        <w:t xml:space="preserve"> &amp; Breakfast pour qu'il réponde « à la demande ». Brian et Joe montent un blog pour relayer l'information : ils tiennent une </w:t>
      </w:r>
      <w:r w:rsidRPr="008A5B07">
        <w:rPr>
          <w:i/>
          <w:iCs/>
          <w:color w:val="000000"/>
          <w:sz w:val="22"/>
          <w:szCs w:val="22"/>
        </w:rPr>
        <w:t xml:space="preserve">big </w:t>
      </w:r>
      <w:proofErr w:type="spellStart"/>
      <w:r w:rsidRPr="008A5B07">
        <w:rPr>
          <w:i/>
          <w:iCs/>
          <w:color w:val="000000"/>
          <w:sz w:val="22"/>
          <w:szCs w:val="22"/>
        </w:rPr>
        <w:t>idea</w:t>
      </w:r>
      <w:proofErr w:type="spellEnd"/>
      <w:r w:rsidRPr="008A5B07">
        <w:rPr>
          <w:color w:val="000000"/>
          <w:sz w:val="22"/>
          <w:szCs w:val="22"/>
        </w:rPr>
        <w:t xml:space="preserve"> s'ils l'exploitent </w:t>
      </w:r>
      <w:r w:rsidRPr="008A5B07">
        <w:rPr>
          <w:i/>
          <w:iCs/>
          <w:color w:val="000000"/>
          <w:sz w:val="22"/>
          <w:szCs w:val="22"/>
        </w:rPr>
        <w:t>via</w:t>
      </w:r>
      <w:r w:rsidRPr="008A5B07">
        <w:rPr>
          <w:color w:val="000000"/>
          <w:sz w:val="22"/>
          <w:szCs w:val="22"/>
        </w:rPr>
        <w:t xml:space="preserve"> les réseaux sociaux. Leur ami Nathan </w:t>
      </w:r>
      <w:proofErr w:type="spellStart"/>
      <w:r w:rsidRPr="008A5B07">
        <w:rPr>
          <w:color w:val="000000"/>
          <w:sz w:val="22"/>
          <w:szCs w:val="22"/>
        </w:rPr>
        <w:t>Blecharc</w:t>
      </w:r>
      <w:proofErr w:type="spellEnd"/>
      <w:r w:rsidRPr="008A5B07">
        <w:rPr>
          <w:color w:val="000000"/>
          <w:sz w:val="22"/>
          <w:szCs w:val="22"/>
        </w:rPr>
        <w:t xml:space="preserve"> </w:t>
      </w:r>
      <w:proofErr w:type="spellStart"/>
      <w:r w:rsidRPr="008A5B07">
        <w:rPr>
          <w:color w:val="000000"/>
          <w:sz w:val="22"/>
          <w:szCs w:val="22"/>
        </w:rPr>
        <w:t>zyk</w:t>
      </w:r>
      <w:proofErr w:type="spellEnd"/>
      <w:r w:rsidRPr="008A5B07">
        <w:rPr>
          <w:color w:val="000000"/>
          <w:sz w:val="22"/>
          <w:szCs w:val="22"/>
        </w:rPr>
        <w:t xml:space="preserve">, développeur fraîchement diplômé de Harvard, les rejoint pour créer un outil technologique qui rend la location (par des particuliers) de chambres et appartements possible en quelques clics, à l'échelle planétaire. On est en août 2008. Depuis, les tech-entrepreneurs ont pris l'industrie hôtelière de cours en créant un modèle participatif : avec 800 000 adresses dans 33 000 villes à travers 192 pays, l'offre d'Airbnb supplante celle de tous les plus grands groupes hôteliers. Une vraie force de frappe mondiale ! À présent, Airbnb est évalué à plus de 10 milliards de dollars et ses trois fondateurs seront sacrés cette année les plus jeunes milliardaires de la nouvelle économie. Mais ils ont lancé plus qu'une mode : ils ont dynamité le secteur de l'hébergement touristique. </w:t>
      </w:r>
    </w:p>
    <w:p w14:paraId="6FA82687" w14:textId="77777777" w:rsidR="001D157D" w:rsidRPr="008A5B07" w:rsidRDefault="001D157D" w:rsidP="001D157D">
      <w:pPr>
        <w:rPr>
          <w:b/>
          <w:color w:val="000000"/>
        </w:rPr>
      </w:pPr>
      <w:r w:rsidRPr="00E6702D">
        <w:rPr>
          <w:b/>
          <w:bCs/>
          <w:color w:val="000000"/>
          <w:sz w:val="24"/>
          <w:szCs w:val="24"/>
        </w:rPr>
        <w:br/>
      </w:r>
      <w:r w:rsidRPr="008A5B07">
        <w:rPr>
          <w:b/>
          <w:color w:val="000000"/>
        </w:rPr>
        <w:t>Question</w:t>
      </w:r>
      <w:r>
        <w:rPr>
          <w:b/>
          <w:color w:val="000000"/>
        </w:rPr>
        <w:t>s</w:t>
      </w:r>
      <w:r w:rsidRPr="008A5B07">
        <w:rPr>
          <w:b/>
          <w:color w:val="000000"/>
        </w:rPr>
        <w:t xml:space="preserve"> : </w:t>
      </w:r>
    </w:p>
    <w:p w14:paraId="20DAF936" w14:textId="405DE1D9" w:rsidR="001D157D" w:rsidRDefault="001D157D" w:rsidP="001D157D">
      <w:pPr>
        <w:pStyle w:val="Paragraphedeliste"/>
        <w:numPr>
          <w:ilvl w:val="0"/>
          <w:numId w:val="1"/>
        </w:numPr>
        <w:rPr>
          <w:bCs/>
          <w:color w:val="000000"/>
        </w:rPr>
      </w:pPr>
      <w:r w:rsidRPr="008650A1">
        <w:rPr>
          <w:bCs/>
          <w:color w:val="000000"/>
        </w:rPr>
        <w:t>Quelle est l’idée initiale du projet ?</w:t>
      </w:r>
    </w:p>
    <w:p w14:paraId="6CAE2795" w14:textId="2B7BFC2D" w:rsidR="001D157D" w:rsidRDefault="001D157D" w:rsidP="001D157D">
      <w:pPr>
        <w:rPr>
          <w:bCs/>
          <w:color w:val="000000"/>
        </w:rPr>
      </w:pPr>
    </w:p>
    <w:p w14:paraId="4E860790" w14:textId="06DD0884" w:rsidR="001D157D" w:rsidRDefault="001D157D" w:rsidP="001D157D">
      <w:pPr>
        <w:rPr>
          <w:bCs/>
          <w:color w:val="000000"/>
        </w:rPr>
      </w:pPr>
    </w:p>
    <w:p w14:paraId="689C6453" w14:textId="77777777" w:rsidR="001D157D" w:rsidRPr="001D157D" w:rsidRDefault="001D157D" w:rsidP="001D157D">
      <w:pPr>
        <w:rPr>
          <w:bCs/>
          <w:color w:val="000000"/>
        </w:rPr>
      </w:pPr>
    </w:p>
    <w:p w14:paraId="0B976350" w14:textId="52C1C314" w:rsidR="001D157D" w:rsidRDefault="001D157D" w:rsidP="001D157D">
      <w:pPr>
        <w:pStyle w:val="Paragraphedeliste"/>
        <w:numPr>
          <w:ilvl w:val="0"/>
          <w:numId w:val="1"/>
        </w:numPr>
        <w:rPr>
          <w:bCs/>
          <w:color w:val="000000"/>
        </w:rPr>
      </w:pPr>
      <w:r w:rsidRPr="008650A1">
        <w:rPr>
          <w:bCs/>
          <w:color w:val="000000"/>
        </w:rPr>
        <w:t xml:space="preserve">Quelle est la stratégie choisie par Brian </w:t>
      </w:r>
      <w:proofErr w:type="spellStart"/>
      <w:r w:rsidRPr="008650A1">
        <w:rPr>
          <w:bCs/>
          <w:color w:val="000000"/>
        </w:rPr>
        <w:t>Chesky</w:t>
      </w:r>
      <w:proofErr w:type="spellEnd"/>
      <w:r w:rsidRPr="008650A1">
        <w:rPr>
          <w:bCs/>
          <w:color w:val="000000"/>
        </w:rPr>
        <w:t xml:space="preserve">, Joe </w:t>
      </w:r>
      <w:proofErr w:type="spellStart"/>
      <w:r w:rsidRPr="008650A1">
        <w:rPr>
          <w:bCs/>
          <w:color w:val="000000"/>
        </w:rPr>
        <w:t>Gebbia</w:t>
      </w:r>
      <w:proofErr w:type="spellEnd"/>
      <w:r w:rsidRPr="008650A1">
        <w:rPr>
          <w:bCs/>
          <w:color w:val="000000"/>
        </w:rPr>
        <w:t xml:space="preserve"> et Nathan </w:t>
      </w:r>
      <w:proofErr w:type="spellStart"/>
      <w:r w:rsidRPr="008650A1">
        <w:rPr>
          <w:bCs/>
          <w:color w:val="000000"/>
        </w:rPr>
        <w:t>Blecharczyk</w:t>
      </w:r>
      <w:proofErr w:type="spellEnd"/>
      <w:r w:rsidRPr="008650A1">
        <w:rPr>
          <w:bCs/>
          <w:color w:val="000000"/>
        </w:rPr>
        <w:t xml:space="preserve"> ?</w:t>
      </w:r>
    </w:p>
    <w:p w14:paraId="6E65CAED" w14:textId="33E5C20D" w:rsidR="001D157D" w:rsidRDefault="001D157D" w:rsidP="001D157D">
      <w:pPr>
        <w:rPr>
          <w:bCs/>
          <w:color w:val="000000"/>
        </w:rPr>
      </w:pPr>
    </w:p>
    <w:p w14:paraId="105230FC" w14:textId="3C2DF93B" w:rsidR="001D157D" w:rsidRDefault="001D157D" w:rsidP="001D157D">
      <w:pPr>
        <w:rPr>
          <w:bCs/>
          <w:color w:val="000000"/>
        </w:rPr>
      </w:pPr>
    </w:p>
    <w:p w14:paraId="4ABF236D" w14:textId="77777777" w:rsidR="001D157D" w:rsidRPr="001D157D" w:rsidRDefault="001D157D" w:rsidP="001D157D">
      <w:pPr>
        <w:rPr>
          <w:bCs/>
          <w:color w:val="000000"/>
        </w:rPr>
      </w:pPr>
    </w:p>
    <w:p w14:paraId="49C9AD9B" w14:textId="21BEE205" w:rsidR="001D157D" w:rsidRDefault="001D157D" w:rsidP="001D157D">
      <w:pPr>
        <w:pStyle w:val="Paragraphedeliste"/>
        <w:numPr>
          <w:ilvl w:val="0"/>
          <w:numId w:val="1"/>
        </w:numPr>
        <w:rPr>
          <w:bCs/>
          <w:color w:val="000000"/>
        </w:rPr>
      </w:pPr>
      <w:r w:rsidRPr="008650A1">
        <w:rPr>
          <w:bCs/>
          <w:color w:val="000000"/>
        </w:rPr>
        <w:t xml:space="preserve">Comment cette stratégie </w:t>
      </w:r>
      <w:r>
        <w:rPr>
          <w:bCs/>
          <w:color w:val="000000"/>
        </w:rPr>
        <w:t>s</w:t>
      </w:r>
      <w:r w:rsidRPr="008650A1">
        <w:rPr>
          <w:bCs/>
          <w:color w:val="000000"/>
        </w:rPr>
        <w:t>’est</w:t>
      </w:r>
      <w:r>
        <w:rPr>
          <w:bCs/>
          <w:color w:val="000000"/>
        </w:rPr>
        <w:t>-</w:t>
      </w:r>
      <w:r w:rsidRPr="008650A1">
        <w:rPr>
          <w:bCs/>
          <w:color w:val="000000"/>
        </w:rPr>
        <w:t>elle traduite dans les actes ?</w:t>
      </w:r>
    </w:p>
    <w:p w14:paraId="32F18FFE" w14:textId="66651A55" w:rsidR="001D157D" w:rsidRDefault="001D157D" w:rsidP="001D157D">
      <w:pPr>
        <w:rPr>
          <w:bCs/>
          <w:color w:val="000000"/>
        </w:rPr>
      </w:pPr>
    </w:p>
    <w:p w14:paraId="4FB01229" w14:textId="30B57C39" w:rsidR="001D157D" w:rsidRDefault="001D157D" w:rsidP="001D157D">
      <w:pPr>
        <w:rPr>
          <w:bCs/>
          <w:color w:val="000000"/>
        </w:rPr>
      </w:pPr>
    </w:p>
    <w:p w14:paraId="3D6B5B91" w14:textId="5AA4A0BE" w:rsidR="001D157D" w:rsidRDefault="001D157D" w:rsidP="001D157D">
      <w:pPr>
        <w:rPr>
          <w:bCs/>
          <w:color w:val="000000"/>
        </w:rPr>
      </w:pPr>
    </w:p>
    <w:p w14:paraId="78B77568" w14:textId="77777777" w:rsidR="001D157D" w:rsidRPr="001D157D" w:rsidRDefault="001D157D" w:rsidP="001D157D">
      <w:pPr>
        <w:rPr>
          <w:bCs/>
          <w:color w:val="000000"/>
        </w:rPr>
      </w:pPr>
    </w:p>
    <w:p w14:paraId="59160054" w14:textId="77777777" w:rsidR="001D157D" w:rsidRPr="008650A1" w:rsidRDefault="001D157D" w:rsidP="001D157D">
      <w:pPr>
        <w:pStyle w:val="Paragraphedeliste"/>
        <w:numPr>
          <w:ilvl w:val="0"/>
          <w:numId w:val="1"/>
        </w:numPr>
        <w:rPr>
          <w:bCs/>
          <w:color w:val="000000"/>
        </w:rPr>
      </w:pPr>
      <w:r w:rsidRPr="008650A1">
        <w:rPr>
          <w:bCs/>
          <w:color w:val="000000"/>
        </w:rPr>
        <w:t>Quelle est la cible ?</w:t>
      </w:r>
    </w:p>
    <w:p w14:paraId="3C177B5F" w14:textId="77777777" w:rsidR="001D157D" w:rsidRPr="008A5B07" w:rsidRDefault="001D157D" w:rsidP="001D157D">
      <w:pPr>
        <w:shd w:val="clear" w:color="auto" w:fill="FFFFFF"/>
        <w:rPr>
          <w:color w:val="000000"/>
        </w:rPr>
      </w:pPr>
    </w:p>
    <w:p w14:paraId="6BE4B1B8" w14:textId="77777777" w:rsidR="001D157D" w:rsidRDefault="001D157D" w:rsidP="001D157D"/>
    <w:p w14:paraId="3F82C140" w14:textId="77777777" w:rsidR="001D157D" w:rsidRDefault="001D157D" w:rsidP="001D157D"/>
    <w:p w14:paraId="7BD5D723" w14:textId="77777777" w:rsidR="00BF37FA" w:rsidRDefault="00BF37FA"/>
    <w:sectPr w:rsidR="00BF37FA" w:rsidSect="00EF4C5E">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2A7"/>
    <w:multiLevelType w:val="hybridMultilevel"/>
    <w:tmpl w:val="134E0D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39C55B4"/>
    <w:multiLevelType w:val="hybridMultilevel"/>
    <w:tmpl w:val="492A386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09738477">
    <w:abstractNumId w:val="0"/>
  </w:num>
  <w:num w:numId="2" w16cid:durableId="57417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0E"/>
    <w:rsid w:val="000D7E84"/>
    <w:rsid w:val="000E244E"/>
    <w:rsid w:val="001D157D"/>
    <w:rsid w:val="00343B17"/>
    <w:rsid w:val="003575A9"/>
    <w:rsid w:val="004913CC"/>
    <w:rsid w:val="004B5A39"/>
    <w:rsid w:val="006E570E"/>
    <w:rsid w:val="007D6F7F"/>
    <w:rsid w:val="007E4DF5"/>
    <w:rsid w:val="008F22CA"/>
    <w:rsid w:val="00944A38"/>
    <w:rsid w:val="00A2369C"/>
    <w:rsid w:val="00BF37FA"/>
    <w:rsid w:val="00C760CB"/>
    <w:rsid w:val="00DA15E1"/>
    <w:rsid w:val="00DC7285"/>
    <w:rsid w:val="00EF4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159A"/>
  <w15:chartTrackingRefBased/>
  <w15:docId w15:val="{FB145203-5B5C-4C4C-8BC5-B2C42D05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0E"/>
    <w:pPr>
      <w:spacing w:after="0" w:line="240" w:lineRule="auto"/>
    </w:pPr>
    <w:rPr>
      <w:rFonts w:ascii="Arial" w:eastAsia="Times New Roman" w:hAnsi="Arial" w:cs="Arial"/>
      <w:color w:val="000000" w:themeColor="text1"/>
      <w:szCs w:val="20"/>
      <w:lang w:eastAsia="fr-FR"/>
    </w:rPr>
  </w:style>
  <w:style w:type="paragraph" w:styleId="Titre2">
    <w:name w:val="heading 2"/>
    <w:basedOn w:val="Titre"/>
    <w:next w:val="Normal"/>
    <w:link w:val="Titre2Car"/>
    <w:uiPriority w:val="9"/>
    <w:unhideWhenUsed/>
    <w:qFormat/>
    <w:rsid w:val="006E570E"/>
    <w:pPr>
      <w:spacing w:before="240" w:after="120"/>
      <w:outlineLvl w:val="1"/>
    </w:pPr>
    <w:rPr>
      <w:rFonts w:ascii="Arial" w:hAnsi="Arial"/>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E570E"/>
    <w:rPr>
      <w:rFonts w:ascii="Arial" w:eastAsiaTheme="majorEastAsia" w:hAnsi="Arial" w:cstheme="majorBidi"/>
      <w:b/>
      <w:color w:val="000000" w:themeColor="text1"/>
      <w:spacing w:val="-10"/>
      <w:kern w:val="28"/>
      <w:sz w:val="28"/>
      <w:szCs w:val="56"/>
      <w:lang w:eastAsia="fr-FR"/>
    </w:rPr>
  </w:style>
  <w:style w:type="table" w:styleId="Grilledutableau">
    <w:name w:val="Table Grid"/>
    <w:basedOn w:val="TableauNormal"/>
    <w:uiPriority w:val="59"/>
    <w:rsid w:val="006E570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570E"/>
    <w:pPr>
      <w:spacing w:before="120" w:line="220" w:lineRule="atLeast"/>
      <w:ind w:left="720"/>
      <w:contextualSpacing/>
      <w:jc w:val="both"/>
    </w:pPr>
    <w:rPr>
      <w:rFonts w:eastAsia="Calibri"/>
      <w:szCs w:val="22"/>
      <w:lang w:eastAsia="en-US"/>
    </w:rPr>
  </w:style>
  <w:style w:type="paragraph" w:styleId="Titre">
    <w:name w:val="Title"/>
    <w:basedOn w:val="Normal"/>
    <w:next w:val="Normal"/>
    <w:link w:val="TitreCar"/>
    <w:uiPriority w:val="10"/>
    <w:qFormat/>
    <w:rsid w:val="006E570E"/>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6E570E"/>
    <w:rPr>
      <w:rFonts w:asciiTheme="majorHAnsi" w:eastAsiaTheme="majorEastAsia" w:hAnsiTheme="majorHAnsi" w:cstheme="majorBidi"/>
      <w:spacing w:val="-10"/>
      <w:kern w:val="28"/>
      <w:sz w:val="56"/>
      <w:szCs w:val="56"/>
      <w:lang w:eastAsia="fr-FR"/>
    </w:rPr>
  </w:style>
  <w:style w:type="paragraph" w:styleId="NormalWeb">
    <w:name w:val="Normal (Web)"/>
    <w:basedOn w:val="Normal"/>
    <w:rsid w:val="001D157D"/>
    <w:pPr>
      <w:spacing w:before="100" w:beforeAutospacing="1" w:after="100" w:afterAutospacing="1"/>
    </w:pPr>
    <w:rPr>
      <w:sz w:val="20"/>
    </w:rPr>
  </w:style>
  <w:style w:type="character" w:customStyle="1" w:styleId="hightexte1">
    <w:name w:val="hightexte1"/>
    <w:basedOn w:val="Policepardfaut"/>
    <w:rsid w:val="001D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2492</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2015-06-19T09:06:00Z</dcterms:created>
  <dcterms:modified xsi:type="dcterms:W3CDTF">2024-02-22T23:30:00Z</dcterms:modified>
</cp:coreProperties>
</file>