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09" w:type="dxa"/>
        <w:shd w:val="clear" w:color="auto" w:fill="9F4CA4"/>
        <w:tblLook w:val="04A0" w:firstRow="1" w:lastRow="0" w:firstColumn="1" w:lastColumn="0" w:noHBand="0" w:noVBand="1"/>
      </w:tblPr>
      <w:tblGrid>
        <w:gridCol w:w="1242"/>
        <w:gridCol w:w="6521"/>
        <w:gridCol w:w="2246"/>
      </w:tblGrid>
      <w:tr w:rsidR="00127EE3" w:rsidRPr="00E75498" w14:paraId="17ACBC26" w14:textId="77777777" w:rsidTr="00171613">
        <w:trPr>
          <w:trHeight w:val="418"/>
        </w:trPr>
        <w:tc>
          <w:tcPr>
            <w:tcW w:w="7763" w:type="dxa"/>
            <w:gridSpan w:val="2"/>
            <w:shd w:val="clear" w:color="auto" w:fill="92D050"/>
            <w:vAlign w:val="center"/>
          </w:tcPr>
          <w:p w14:paraId="3D7C645B" w14:textId="77777777" w:rsidR="00127EE3" w:rsidRPr="00127EE3" w:rsidRDefault="00127EE3" w:rsidP="007E2A55">
            <w:pPr>
              <w:pStyle w:val="Titre"/>
              <w:jc w:val="center"/>
              <w:rPr>
                <w:rFonts w:ascii="Arial" w:hAnsi="Arial" w:cs="Arial"/>
                <w:b/>
                <w:bCs/>
                <w:sz w:val="28"/>
                <w:szCs w:val="72"/>
              </w:rPr>
            </w:pPr>
            <w:r w:rsidRPr="00127EE3">
              <w:rPr>
                <w:rFonts w:ascii="Arial" w:hAnsi="Arial" w:cs="Arial"/>
                <w:b/>
                <w:bCs/>
                <w:sz w:val="28"/>
                <w:szCs w:val="72"/>
              </w:rPr>
              <w:t>Mission 2 - Identifier les critères d’analyse de la concurrence</w:t>
            </w:r>
          </w:p>
        </w:tc>
        <w:tc>
          <w:tcPr>
            <w:tcW w:w="2246" w:type="dxa"/>
            <w:shd w:val="clear" w:color="auto" w:fill="92D050"/>
            <w:vAlign w:val="center"/>
          </w:tcPr>
          <w:p w14:paraId="6822BCAA" w14:textId="77777777" w:rsidR="00127EE3" w:rsidRPr="00E75498" w:rsidRDefault="00127EE3" w:rsidP="007E2A55">
            <w:pPr>
              <w:pStyle w:val="Titre2"/>
              <w:spacing w:before="0" w:after="0"/>
              <w:jc w:val="center"/>
              <w:rPr>
                <w:color w:val="FFFFFF" w:themeColor="background1"/>
              </w:rPr>
            </w:pPr>
            <w:r>
              <w:rPr>
                <w:rFonts w:ascii="Lucida Calligraphy" w:hAnsi="Lucida Calligraphy"/>
                <w:b w:val="0"/>
                <w:i/>
                <w:noProof/>
                <w:sz w:val="20"/>
              </w:rPr>
              <w:drawing>
                <wp:inline distT="0" distB="0" distL="0" distR="0" wp14:anchorId="3671C49A" wp14:editId="45902502">
                  <wp:extent cx="1264285" cy="433070"/>
                  <wp:effectExtent l="0" t="0" r="0" b="0"/>
                  <wp:docPr id="46" name="Image 46"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433070"/>
                          </a:xfrm>
                          <a:prstGeom prst="rect">
                            <a:avLst/>
                          </a:prstGeom>
                          <a:noFill/>
                          <a:ln>
                            <a:noFill/>
                          </a:ln>
                        </pic:spPr>
                      </pic:pic>
                    </a:graphicData>
                  </a:graphic>
                </wp:inline>
              </w:drawing>
            </w:r>
          </w:p>
        </w:tc>
      </w:tr>
      <w:tr w:rsidR="00127EE3" w:rsidRPr="00E75498" w14:paraId="5D79B132" w14:textId="77777777" w:rsidTr="00171613">
        <w:trPr>
          <w:trHeight w:val="504"/>
        </w:trPr>
        <w:tc>
          <w:tcPr>
            <w:tcW w:w="1242" w:type="dxa"/>
            <w:shd w:val="clear" w:color="auto" w:fill="92D050"/>
            <w:vAlign w:val="center"/>
          </w:tcPr>
          <w:p w14:paraId="58BAB0FB" w14:textId="77777777" w:rsidR="00127EE3" w:rsidRPr="00E75498" w:rsidRDefault="00127EE3" w:rsidP="007E2A55">
            <w:pPr>
              <w:rPr>
                <w:b/>
                <w:color w:val="FFFFFF" w:themeColor="background1"/>
              </w:rPr>
            </w:pPr>
            <w:r w:rsidRPr="00E75498">
              <w:rPr>
                <w:b/>
              </w:rPr>
              <w:t>Durée</w:t>
            </w:r>
            <w:r>
              <w:t xml:space="preserve"> : 30’</w:t>
            </w:r>
          </w:p>
        </w:tc>
        <w:tc>
          <w:tcPr>
            <w:tcW w:w="6521" w:type="dxa"/>
            <w:shd w:val="clear" w:color="auto" w:fill="92D050"/>
            <w:vAlign w:val="center"/>
          </w:tcPr>
          <w:p w14:paraId="0D246959" w14:textId="6BEAD99D" w:rsidR="00127EE3" w:rsidRPr="00E75498" w:rsidRDefault="00C14FF8" w:rsidP="007E2A55">
            <w:pPr>
              <w:jc w:val="center"/>
              <w:rPr>
                <w:b/>
                <w:color w:val="FFFFFF" w:themeColor="background1"/>
              </w:rPr>
            </w:pPr>
            <w:r>
              <w:rPr>
                <w:noProof/>
              </w:rPr>
              <w:drawing>
                <wp:inline distT="0" distB="0" distL="0" distR="0" wp14:anchorId="2BAB57D1" wp14:editId="6754C976">
                  <wp:extent cx="360000" cy="360000"/>
                  <wp:effectExtent l="0" t="0" r="0" b="2540"/>
                  <wp:docPr id="1082684168"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r>
              <w:t>ou</w:t>
            </w:r>
            <w:r>
              <w:rPr>
                <w:noProof/>
              </w:rPr>
              <w:drawing>
                <wp:inline distT="0" distB="0" distL="0" distR="0" wp14:anchorId="3AC19A38" wp14:editId="304634D4">
                  <wp:extent cx="396362" cy="360000"/>
                  <wp:effectExtent l="0" t="0" r="0" b="2540"/>
                  <wp:docPr id="1802636283"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36283" name="Graphique 1802636283"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4715" b="4459"/>
                          <a:stretch/>
                        </pic:blipFill>
                        <pic:spPr bwMode="auto">
                          <a:xfrm>
                            <a:off x="0" y="0"/>
                            <a:ext cx="396362"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46" w:type="dxa"/>
            <w:shd w:val="clear" w:color="auto" w:fill="92D050"/>
            <w:vAlign w:val="center"/>
          </w:tcPr>
          <w:p w14:paraId="48EA3ED8" w14:textId="77777777" w:rsidR="00127EE3" w:rsidRPr="00E75498" w:rsidRDefault="00127EE3" w:rsidP="007E2A55">
            <w:pPr>
              <w:jc w:val="center"/>
              <w:rPr>
                <w:b/>
                <w:color w:val="FFFFFF" w:themeColor="background1"/>
              </w:rPr>
            </w:pPr>
            <w:r w:rsidRPr="005771D8">
              <w:rPr>
                <w:b/>
              </w:rPr>
              <w:t>Source</w:t>
            </w:r>
          </w:p>
        </w:tc>
      </w:tr>
    </w:tbl>
    <w:p w14:paraId="208FA501" w14:textId="77777777" w:rsidR="00127EE3" w:rsidRDefault="00127EE3" w:rsidP="00127EE3">
      <w:pPr>
        <w:rPr>
          <w:b/>
        </w:rPr>
      </w:pPr>
    </w:p>
    <w:p w14:paraId="41B9E909" w14:textId="77777777" w:rsidR="00127EE3" w:rsidRPr="005771D8" w:rsidRDefault="00127EE3" w:rsidP="00127EE3">
      <w:pPr>
        <w:rPr>
          <w:b/>
          <w:sz w:val="24"/>
        </w:rPr>
      </w:pPr>
      <w:r w:rsidRPr="005771D8">
        <w:rPr>
          <w:b/>
          <w:sz w:val="24"/>
        </w:rPr>
        <w:t>Contexte professionnel</w:t>
      </w:r>
    </w:p>
    <w:p w14:paraId="142DD7A9" w14:textId="77777777" w:rsidR="00127EE3" w:rsidRPr="005C54C9" w:rsidRDefault="00127EE3" w:rsidP="00127EE3">
      <w:pPr>
        <w:spacing w:before="120"/>
      </w:pPr>
      <w:r w:rsidRPr="005C54C9">
        <w:t>M</w:t>
      </w:r>
      <w:r>
        <w:t>. Waits</w:t>
      </w:r>
      <w:r w:rsidRPr="005C54C9">
        <w:t xml:space="preserve"> souhaite réaliser une étude de la concurrence de l’</w:t>
      </w:r>
      <w:r>
        <w:t xml:space="preserve">entreprise. Mais </w:t>
      </w:r>
      <w:r w:rsidRPr="005C54C9">
        <w:t xml:space="preserve">sa formation en </w:t>
      </w:r>
      <w:r>
        <w:t>d</w:t>
      </w:r>
      <w:r w:rsidRPr="005C54C9">
        <w:t xml:space="preserve">esign </w:t>
      </w:r>
      <w:r>
        <w:t>ne l’a guère préparé à ce type d’étude. Il vous demande de l’aider dans cette tâche.</w:t>
      </w:r>
    </w:p>
    <w:p w14:paraId="156FF559" w14:textId="77777777" w:rsidR="00127EE3" w:rsidRDefault="00127EE3" w:rsidP="00127EE3">
      <w:pPr>
        <w:rPr>
          <w:b/>
        </w:rPr>
      </w:pPr>
    </w:p>
    <w:p w14:paraId="4C2E2634" w14:textId="77777777" w:rsidR="00171613" w:rsidRPr="005771D8" w:rsidRDefault="00171613" w:rsidP="00171613">
      <w:pPr>
        <w:rPr>
          <w:b/>
          <w:sz w:val="24"/>
        </w:rPr>
      </w:pPr>
      <w:r w:rsidRPr="005771D8">
        <w:rPr>
          <w:b/>
          <w:sz w:val="24"/>
        </w:rPr>
        <w:t>Travail à faire</w:t>
      </w:r>
    </w:p>
    <w:p w14:paraId="217C6804" w14:textId="77777777" w:rsidR="00171613" w:rsidRPr="005C54C9" w:rsidRDefault="00171613" w:rsidP="00171613">
      <w:pPr>
        <w:spacing w:before="120"/>
        <w:jc w:val="both"/>
      </w:pPr>
      <w:r>
        <w:t>En vous aidant du document, r</w:t>
      </w:r>
      <w:r w:rsidRPr="005C54C9">
        <w:t xml:space="preserve">éalisez une note </w:t>
      </w:r>
      <w:r>
        <w:t xml:space="preserve">pour </w:t>
      </w:r>
      <w:r w:rsidRPr="005C54C9">
        <w:t xml:space="preserve">expliquer </w:t>
      </w:r>
      <w:r>
        <w:t xml:space="preserve">à M. Waits </w:t>
      </w:r>
      <w:r w:rsidRPr="005C54C9">
        <w:t xml:space="preserve">pourquoi la surveillance de la concurrence est importante et les éléments </w:t>
      </w:r>
      <w:r>
        <w:t>à</w:t>
      </w:r>
      <w:r w:rsidRPr="005C54C9">
        <w:t xml:space="preserve"> observer dans ce type d’étude.</w:t>
      </w:r>
    </w:p>
    <w:p w14:paraId="0324057E" w14:textId="77777777" w:rsidR="00127EE3" w:rsidRDefault="00127EE3" w:rsidP="00127EE3">
      <w:pPr>
        <w:spacing w:before="240" w:after="120"/>
        <w:rPr>
          <w:b/>
          <w:sz w:val="24"/>
        </w:rPr>
      </w:pPr>
      <w:r w:rsidRPr="005771D8">
        <w:rPr>
          <w:b/>
          <w:color w:val="FFFFFF" w:themeColor="background1"/>
          <w:sz w:val="24"/>
          <w:highlight w:val="red"/>
        </w:rPr>
        <w:t>Doc. </w:t>
      </w:r>
      <w:r w:rsidRPr="005771D8">
        <w:rPr>
          <w:b/>
          <w:color w:val="FFFFFF" w:themeColor="background1"/>
          <w:sz w:val="24"/>
        </w:rPr>
        <w:t xml:space="preserve"> </w:t>
      </w:r>
      <w:r w:rsidRPr="00370AB4">
        <w:rPr>
          <w:b/>
          <w:sz w:val="24"/>
        </w:rPr>
        <w:t>Comment analyse</w:t>
      </w:r>
      <w:r>
        <w:rPr>
          <w:b/>
          <w:sz w:val="24"/>
        </w:rPr>
        <w:t>r</w:t>
      </w:r>
      <w:r w:rsidRPr="00370AB4">
        <w:rPr>
          <w:b/>
          <w:sz w:val="24"/>
        </w:rPr>
        <w:t xml:space="preserve"> la concurrence ?</w:t>
      </w:r>
    </w:p>
    <w:p w14:paraId="17F3620E" w14:textId="77777777" w:rsidR="00127EE3" w:rsidRPr="00000FB6" w:rsidRDefault="00127EE3" w:rsidP="00127EE3">
      <w:pPr>
        <w:spacing w:after="120"/>
        <w:rPr>
          <w:sz w:val="18"/>
          <w:szCs w:val="18"/>
        </w:rPr>
      </w:pPr>
      <w:r w:rsidRPr="00000FB6">
        <w:rPr>
          <w:i/>
          <w:iCs/>
          <w:sz w:val="18"/>
          <w:szCs w:val="18"/>
        </w:rPr>
        <w:t xml:space="preserve">Source : </w:t>
      </w:r>
      <w:hyperlink r:id="rId10" w:history="1">
        <w:r w:rsidRPr="00000FB6">
          <w:rPr>
            <w:rStyle w:val="Lienhypertexte"/>
            <w:rFonts w:eastAsiaTheme="majorEastAsia"/>
            <w:i/>
            <w:iCs/>
            <w:sz w:val="18"/>
            <w:szCs w:val="18"/>
          </w:rPr>
          <w:t>http://gestiondelentreprise.com/</w:t>
        </w:r>
      </w:hyperlink>
      <w:r w:rsidRPr="00000FB6">
        <w:rPr>
          <w:i/>
          <w:iCs/>
          <w:sz w:val="18"/>
          <w:szCs w:val="18"/>
        </w:rPr>
        <w:t xml:space="preserve"> </w:t>
      </w:r>
    </w:p>
    <w:p w14:paraId="6F057E2A" w14:textId="77777777" w:rsidR="00127EE3" w:rsidRPr="00171613" w:rsidRDefault="00127EE3" w:rsidP="00127EE3">
      <w:pPr>
        <w:spacing w:before="120"/>
        <w:jc w:val="both"/>
        <w:rPr>
          <w:sz w:val="18"/>
          <w:szCs w:val="18"/>
        </w:rPr>
      </w:pPr>
      <w:r w:rsidRPr="00171613">
        <w:rPr>
          <w:sz w:val="18"/>
          <w:szCs w:val="18"/>
        </w:rPr>
        <w:t xml:space="preserve">Pour que votre entreprise soit pérenne, vous devez comprendre votre marché et plus encore vos concurrents. Comprendre leurs stratégies permet de dégager vos avantages concurrentiels qui vous permettront de vous différencier. </w:t>
      </w:r>
    </w:p>
    <w:p w14:paraId="40C60240" w14:textId="77777777" w:rsidR="00127EE3" w:rsidRPr="00171613" w:rsidRDefault="00127EE3" w:rsidP="00127EE3">
      <w:pPr>
        <w:spacing w:before="120"/>
        <w:jc w:val="both"/>
        <w:rPr>
          <w:sz w:val="18"/>
          <w:szCs w:val="18"/>
        </w:rPr>
      </w:pPr>
      <w:r w:rsidRPr="00171613">
        <w:rPr>
          <w:sz w:val="18"/>
          <w:szCs w:val="18"/>
        </w:rPr>
        <w:t>Quelques pistes méthodologiques.</w:t>
      </w:r>
    </w:p>
    <w:p w14:paraId="075127CC" w14:textId="77777777" w:rsidR="00127EE3" w:rsidRPr="00171613" w:rsidRDefault="00127EE3" w:rsidP="00127EE3">
      <w:pPr>
        <w:pStyle w:val="Paragraphedeliste"/>
        <w:numPr>
          <w:ilvl w:val="0"/>
          <w:numId w:val="5"/>
        </w:numPr>
        <w:ind w:left="284" w:hanging="284"/>
        <w:rPr>
          <w:sz w:val="18"/>
          <w:szCs w:val="18"/>
        </w:rPr>
      </w:pPr>
      <w:r w:rsidRPr="00171613">
        <w:rPr>
          <w:rStyle w:val="lev"/>
          <w:sz w:val="18"/>
          <w:szCs w:val="18"/>
        </w:rPr>
        <w:t>Comportez-vous comme un client</w:t>
      </w:r>
      <w:r w:rsidRPr="00171613">
        <w:rPr>
          <w:sz w:val="18"/>
          <w:szCs w:val="18"/>
        </w:rPr>
        <w:t xml:space="preserve">. </w:t>
      </w:r>
      <w:r w:rsidRPr="00171613">
        <w:rPr>
          <w:rStyle w:val="textactu1"/>
          <w:rFonts w:ascii="Arial" w:hAnsi="Arial"/>
          <w:color w:val="auto"/>
          <w:sz w:val="18"/>
          <w:szCs w:val="18"/>
        </w:rPr>
        <w:t xml:space="preserve">Rendez-vous chez les concurrents. Observez la présentation du magasin, de leur comptoir ou de leurs bureaux. Lorsque vous voulez acheter, observez le processus de traitement de la clientèle. Identifiez les avantages que le concurrent offre et comment il les met en exergue. </w:t>
      </w:r>
    </w:p>
    <w:p w14:paraId="4F7068B8" w14:textId="77777777" w:rsidR="00127EE3" w:rsidRPr="00171613" w:rsidRDefault="00127EE3" w:rsidP="00127EE3">
      <w:pPr>
        <w:pStyle w:val="Paragraphedeliste"/>
        <w:numPr>
          <w:ilvl w:val="0"/>
          <w:numId w:val="5"/>
        </w:numPr>
        <w:ind w:left="284" w:hanging="284"/>
        <w:rPr>
          <w:i/>
          <w:sz w:val="18"/>
          <w:szCs w:val="18"/>
        </w:rPr>
      </w:pPr>
      <w:r w:rsidRPr="00171613">
        <w:rPr>
          <w:rStyle w:val="lev"/>
          <w:sz w:val="18"/>
          <w:szCs w:val="18"/>
        </w:rPr>
        <w:t>Recherchez des informations sur les dirigeants des entreprises concurrentes.</w:t>
      </w:r>
      <w:r w:rsidRPr="00171613">
        <w:rPr>
          <w:sz w:val="18"/>
          <w:szCs w:val="18"/>
        </w:rPr>
        <w:t xml:space="preserve"> </w:t>
      </w:r>
      <w:r w:rsidRPr="00171613">
        <w:rPr>
          <w:rStyle w:val="textactu1"/>
          <w:rFonts w:ascii="Arial" w:hAnsi="Arial"/>
          <w:color w:val="auto"/>
          <w:sz w:val="18"/>
          <w:szCs w:val="18"/>
        </w:rPr>
        <w:t xml:space="preserve">Quelles sont leur formation ? Leurs expériences ? Leur ancienneté ? Leurs forces et leurs faiblesses ? Ces informations vous permettront d’anticiper leurs décisions. </w:t>
      </w:r>
      <w:r w:rsidRPr="00171613">
        <w:rPr>
          <w:rStyle w:val="textactu1"/>
          <w:rFonts w:ascii="Arial" w:hAnsi="Arial"/>
          <w:i/>
          <w:color w:val="auto"/>
          <w:sz w:val="18"/>
          <w:szCs w:val="18"/>
        </w:rPr>
        <w:t xml:space="preserve">(Un dirigeant autodidacte avec une forte expérience ne gère pas son entreprise de la même manière qu’un diplômé sorti d’une école supérieure de commerce). </w:t>
      </w:r>
    </w:p>
    <w:p w14:paraId="266E29BF" w14:textId="77777777" w:rsidR="00127EE3" w:rsidRPr="00171613" w:rsidRDefault="00127EE3" w:rsidP="00127EE3">
      <w:pPr>
        <w:pStyle w:val="Paragraphedeliste"/>
        <w:numPr>
          <w:ilvl w:val="0"/>
          <w:numId w:val="6"/>
        </w:numPr>
        <w:spacing w:before="0" w:line="240" w:lineRule="auto"/>
        <w:ind w:left="284" w:hanging="284"/>
        <w:rPr>
          <w:sz w:val="18"/>
          <w:szCs w:val="18"/>
        </w:rPr>
      </w:pPr>
      <w:r w:rsidRPr="00171613">
        <w:rPr>
          <w:rStyle w:val="lev"/>
          <w:sz w:val="18"/>
          <w:szCs w:val="18"/>
        </w:rPr>
        <w:t xml:space="preserve">Parlez avec les clients de vos </w:t>
      </w:r>
      <w:r w:rsidRPr="00171613">
        <w:rPr>
          <w:b/>
          <w:bCs/>
          <w:sz w:val="18"/>
          <w:szCs w:val="18"/>
        </w:rPr>
        <w:t>concurrents</w:t>
      </w:r>
      <w:r w:rsidRPr="00171613">
        <w:rPr>
          <w:rStyle w:val="lev"/>
          <w:sz w:val="18"/>
          <w:szCs w:val="18"/>
        </w:rPr>
        <w:t>.</w:t>
      </w:r>
      <w:r w:rsidRPr="00171613">
        <w:rPr>
          <w:rStyle w:val="textactu1"/>
          <w:rFonts w:ascii="Arial" w:hAnsi="Arial"/>
          <w:color w:val="auto"/>
          <w:sz w:val="18"/>
          <w:szCs w:val="18"/>
        </w:rPr>
        <w:t xml:space="preserve"> Pourquoi achètent-ils chez ce concurrent ? Qu’est-ce qui leur plaît : La qualité des produits, le service, le prix, l’emplacement, le service après-vente ? Qu’est-ce qu’ils n’aiment pas chez lui ? Que devrait faire ce concurrent pour améliorer son produit, son service. </w:t>
      </w:r>
    </w:p>
    <w:p w14:paraId="6B444220" w14:textId="77777777" w:rsidR="00127EE3" w:rsidRPr="00171613" w:rsidRDefault="00127EE3" w:rsidP="00127EE3">
      <w:pPr>
        <w:pStyle w:val="Paragraphedeliste"/>
        <w:numPr>
          <w:ilvl w:val="0"/>
          <w:numId w:val="5"/>
        </w:numPr>
        <w:ind w:left="284" w:hanging="284"/>
        <w:rPr>
          <w:rStyle w:val="textactu1"/>
          <w:rFonts w:ascii="Arial" w:hAnsi="Arial"/>
          <w:sz w:val="18"/>
          <w:szCs w:val="18"/>
        </w:rPr>
      </w:pPr>
      <w:r w:rsidRPr="00171613">
        <w:rPr>
          <w:rStyle w:val="lev"/>
          <w:sz w:val="18"/>
          <w:szCs w:val="18"/>
        </w:rPr>
        <w:t>Vérifiez les informations dont disposent les administrations publiques sur les entreprises.</w:t>
      </w:r>
      <w:r w:rsidRPr="00171613">
        <w:rPr>
          <w:sz w:val="18"/>
          <w:szCs w:val="18"/>
        </w:rPr>
        <w:t xml:space="preserve"> La majorité des entreprises doit publier ses comptes auprès du greffe du tribunal de commerce. Ces informations peuvent être trouvées gratuitement sur internet auprès de sites spécialisées (</w:t>
      </w:r>
      <w:hyperlink r:id="rId11" w:history="1">
        <w:r w:rsidRPr="00171613">
          <w:rPr>
            <w:rStyle w:val="Lienhypertexte"/>
            <w:sz w:val="18"/>
            <w:szCs w:val="18"/>
          </w:rPr>
          <w:t>www.société.com</w:t>
        </w:r>
      </w:hyperlink>
      <w:r w:rsidRPr="00171613">
        <w:rPr>
          <w:sz w:val="18"/>
          <w:szCs w:val="18"/>
        </w:rPr>
        <w:t xml:space="preserve"> ou </w:t>
      </w:r>
      <w:hyperlink r:id="rId12" w:history="1">
        <w:r w:rsidRPr="00171613">
          <w:rPr>
            <w:rStyle w:val="Lienhypertexte"/>
            <w:sz w:val="18"/>
            <w:szCs w:val="18"/>
          </w:rPr>
          <w:t>www.infogreffe.fr</w:t>
        </w:r>
      </w:hyperlink>
      <w:r w:rsidRPr="00171613">
        <w:rPr>
          <w:sz w:val="18"/>
          <w:szCs w:val="18"/>
        </w:rPr>
        <w:t xml:space="preserve"> ). </w:t>
      </w:r>
      <w:r w:rsidRPr="00171613">
        <w:rPr>
          <w:rStyle w:val="textactu1"/>
          <w:rFonts w:ascii="Arial" w:hAnsi="Arial"/>
          <w:color w:val="auto"/>
          <w:sz w:val="18"/>
          <w:szCs w:val="18"/>
        </w:rPr>
        <w:t xml:space="preserve">Ces informations recèlent des données que vous pouvez utiliser pour mieux connaître les objectifs, les stratégies de vos concurrents. </w:t>
      </w:r>
    </w:p>
    <w:p w14:paraId="34A9B93E" w14:textId="77777777" w:rsidR="00127EE3" w:rsidRPr="00171613" w:rsidRDefault="00127EE3" w:rsidP="00127EE3">
      <w:pPr>
        <w:pStyle w:val="Paragraphedeliste"/>
        <w:numPr>
          <w:ilvl w:val="0"/>
          <w:numId w:val="5"/>
        </w:numPr>
        <w:ind w:left="284" w:hanging="284"/>
        <w:rPr>
          <w:rStyle w:val="textactu1"/>
          <w:rFonts w:ascii="Arial" w:hAnsi="Arial"/>
          <w:sz w:val="18"/>
          <w:szCs w:val="18"/>
        </w:rPr>
      </w:pPr>
      <w:r w:rsidRPr="00171613">
        <w:rPr>
          <w:rStyle w:val="lev"/>
          <w:sz w:val="18"/>
          <w:szCs w:val="18"/>
        </w:rPr>
        <w:t>Participez aux conférences et foires où vos concurrents sont présents.</w:t>
      </w:r>
      <w:r w:rsidRPr="00171613">
        <w:rPr>
          <w:sz w:val="18"/>
          <w:szCs w:val="18"/>
        </w:rPr>
        <w:t xml:space="preserve"> </w:t>
      </w:r>
      <w:r w:rsidRPr="00171613">
        <w:rPr>
          <w:rStyle w:val="textactu1"/>
          <w:rFonts w:ascii="Arial" w:hAnsi="Arial"/>
          <w:color w:val="auto"/>
          <w:sz w:val="18"/>
          <w:szCs w:val="18"/>
        </w:rPr>
        <w:t xml:space="preserve">Le plus souvent, les représentants de vos concurrents vous permettent d’obtenir des réponses à vos questions sur leurs produits, les avantages qu’ils offrent, comment ils vendent, leurs projets, etc. </w:t>
      </w:r>
    </w:p>
    <w:p w14:paraId="6E343D7D" w14:textId="77777777" w:rsidR="00127EE3" w:rsidRPr="00171613" w:rsidRDefault="00127EE3" w:rsidP="00127EE3">
      <w:pPr>
        <w:pStyle w:val="Paragraphedeliste"/>
        <w:numPr>
          <w:ilvl w:val="0"/>
          <w:numId w:val="5"/>
        </w:numPr>
        <w:ind w:left="284" w:hanging="284"/>
        <w:rPr>
          <w:rStyle w:val="textactu1"/>
          <w:rFonts w:ascii="Arial" w:hAnsi="Arial"/>
          <w:sz w:val="18"/>
          <w:szCs w:val="18"/>
        </w:rPr>
      </w:pPr>
      <w:r w:rsidRPr="00171613">
        <w:rPr>
          <w:rStyle w:val="lev"/>
          <w:sz w:val="18"/>
          <w:szCs w:val="18"/>
        </w:rPr>
        <w:t>Cherchez à connaître les objectifs de vos concurrents.</w:t>
      </w:r>
      <w:r w:rsidRPr="00171613">
        <w:rPr>
          <w:sz w:val="18"/>
          <w:szCs w:val="18"/>
        </w:rPr>
        <w:t xml:space="preserve"> </w:t>
      </w:r>
      <w:r w:rsidRPr="00171613">
        <w:rPr>
          <w:rStyle w:val="textactu1"/>
          <w:rFonts w:ascii="Arial" w:hAnsi="Arial"/>
          <w:color w:val="auto"/>
          <w:sz w:val="18"/>
          <w:szCs w:val="18"/>
        </w:rPr>
        <w:t xml:space="preserve">Au cours d’une foire ou d’un salon, vous pouvez poser des questions qui poussent le représentant d’un concurrent à dévoiler leurs projets. Vous pouvez lire leur prospectus et autres documents de communication commerciale et institutionnelle. Si vous connaissez les objectifs d’un concurrent, il vous sera plus facile d’anticiper leurs stratégies. </w:t>
      </w:r>
    </w:p>
    <w:p w14:paraId="6527C690" w14:textId="77777777" w:rsidR="00127EE3" w:rsidRPr="00171613" w:rsidRDefault="00127EE3" w:rsidP="00127EE3">
      <w:pPr>
        <w:pStyle w:val="Paragraphedeliste"/>
        <w:numPr>
          <w:ilvl w:val="0"/>
          <w:numId w:val="5"/>
        </w:numPr>
        <w:ind w:left="284" w:hanging="284"/>
        <w:rPr>
          <w:rStyle w:val="textactu1"/>
          <w:rFonts w:ascii="Arial" w:hAnsi="Arial"/>
          <w:sz w:val="18"/>
          <w:szCs w:val="18"/>
        </w:rPr>
      </w:pPr>
      <w:r w:rsidRPr="00171613">
        <w:rPr>
          <w:rStyle w:val="lev"/>
          <w:sz w:val="18"/>
          <w:szCs w:val="18"/>
        </w:rPr>
        <w:t>Prévoyez l’apparition de nouveaux concurrents.</w:t>
      </w:r>
      <w:r w:rsidRPr="00171613">
        <w:rPr>
          <w:sz w:val="18"/>
          <w:szCs w:val="18"/>
        </w:rPr>
        <w:t xml:space="preserve"> </w:t>
      </w:r>
      <w:r w:rsidRPr="00171613">
        <w:rPr>
          <w:rStyle w:val="textactu1"/>
          <w:rFonts w:ascii="Arial" w:hAnsi="Arial"/>
          <w:color w:val="auto"/>
          <w:sz w:val="18"/>
          <w:szCs w:val="18"/>
        </w:rPr>
        <w:t>Ne jamais profiter d’une rente de situation. À tout moment un nouveau venu peut bouleverser le marché avec une proposition innovante qui renverse l’ordre établit.</w:t>
      </w:r>
    </w:p>
    <w:p w14:paraId="41F980B7" w14:textId="77777777" w:rsidR="00127EE3" w:rsidRPr="00171613" w:rsidRDefault="00127EE3" w:rsidP="00127EE3">
      <w:pPr>
        <w:pStyle w:val="Paragraphedeliste"/>
        <w:numPr>
          <w:ilvl w:val="0"/>
          <w:numId w:val="5"/>
        </w:numPr>
        <w:ind w:left="284" w:hanging="284"/>
        <w:rPr>
          <w:sz w:val="18"/>
          <w:szCs w:val="18"/>
        </w:rPr>
      </w:pPr>
      <w:r w:rsidRPr="00171613">
        <w:rPr>
          <w:rStyle w:val="lev"/>
          <w:sz w:val="18"/>
          <w:szCs w:val="18"/>
        </w:rPr>
        <w:t xml:space="preserve">Identifier avec précision l’étendue de la concurrence. </w:t>
      </w:r>
      <w:r w:rsidRPr="00171613">
        <w:rPr>
          <w:rStyle w:val="textactu1"/>
          <w:rFonts w:ascii="Arial" w:hAnsi="Arial"/>
          <w:color w:val="auto"/>
          <w:sz w:val="18"/>
          <w:szCs w:val="18"/>
        </w:rPr>
        <w:t>Ne pas vous limiter à vos concurrents directs, étudier également ce qui pourrait amener vos clients à ne plus acheter chez vous.</w:t>
      </w:r>
    </w:p>
    <w:p w14:paraId="1BCBD6BB" w14:textId="77777777" w:rsidR="00127EE3" w:rsidRPr="00171613" w:rsidRDefault="00127EE3" w:rsidP="00127EE3">
      <w:pPr>
        <w:spacing w:before="120"/>
        <w:jc w:val="both"/>
        <w:rPr>
          <w:rStyle w:val="lev"/>
          <w:sz w:val="18"/>
          <w:szCs w:val="18"/>
        </w:rPr>
      </w:pPr>
      <w:r w:rsidRPr="00171613">
        <w:rPr>
          <w:rStyle w:val="lev"/>
          <w:color w:val="auto"/>
          <w:sz w:val="18"/>
          <w:szCs w:val="18"/>
        </w:rPr>
        <w:t xml:space="preserve">Répondez aux questions suivantes : </w:t>
      </w:r>
    </w:p>
    <w:p w14:paraId="75F98D23" w14:textId="77777777" w:rsidR="00127EE3" w:rsidRPr="00171613" w:rsidRDefault="00127EE3" w:rsidP="00127EE3">
      <w:pPr>
        <w:pStyle w:val="Paragraphedeliste"/>
        <w:numPr>
          <w:ilvl w:val="0"/>
          <w:numId w:val="6"/>
        </w:numPr>
        <w:spacing w:before="0" w:line="240" w:lineRule="auto"/>
        <w:ind w:left="284" w:hanging="284"/>
        <w:rPr>
          <w:sz w:val="18"/>
          <w:szCs w:val="18"/>
        </w:rPr>
      </w:pPr>
      <w:r w:rsidRPr="00171613">
        <w:rPr>
          <w:sz w:val="18"/>
          <w:szCs w:val="18"/>
        </w:rPr>
        <w:t xml:space="preserve">Quels sont vos cinq concurrents les plus proches et les plus directs ? </w:t>
      </w:r>
    </w:p>
    <w:p w14:paraId="01A86351" w14:textId="77777777" w:rsidR="00127EE3" w:rsidRPr="00171613" w:rsidRDefault="00127EE3" w:rsidP="00127EE3">
      <w:pPr>
        <w:pStyle w:val="Paragraphedeliste"/>
        <w:numPr>
          <w:ilvl w:val="0"/>
          <w:numId w:val="6"/>
        </w:numPr>
        <w:spacing w:line="240" w:lineRule="auto"/>
        <w:ind w:left="284" w:hanging="284"/>
        <w:rPr>
          <w:sz w:val="18"/>
          <w:szCs w:val="18"/>
        </w:rPr>
      </w:pPr>
      <w:r w:rsidRPr="00171613">
        <w:rPr>
          <w:sz w:val="18"/>
          <w:szCs w:val="18"/>
        </w:rPr>
        <w:t xml:space="preserve">Quels sont vos concurrents indirects ? </w:t>
      </w:r>
    </w:p>
    <w:p w14:paraId="33F6C79C" w14:textId="77777777" w:rsidR="00127EE3" w:rsidRPr="00171613" w:rsidRDefault="00127EE3" w:rsidP="00127EE3">
      <w:pPr>
        <w:pStyle w:val="Paragraphedeliste"/>
        <w:numPr>
          <w:ilvl w:val="0"/>
          <w:numId w:val="6"/>
        </w:numPr>
        <w:spacing w:line="240" w:lineRule="auto"/>
        <w:ind w:left="284" w:hanging="284"/>
        <w:rPr>
          <w:sz w:val="18"/>
          <w:szCs w:val="18"/>
        </w:rPr>
      </w:pPr>
      <w:r w:rsidRPr="00171613">
        <w:rPr>
          <w:sz w:val="18"/>
          <w:szCs w:val="18"/>
        </w:rPr>
        <w:t xml:space="preserve">Leurs activités sont-elles en pleine expansion, en stagnation, ou en déclin ? </w:t>
      </w:r>
    </w:p>
    <w:p w14:paraId="1D547375" w14:textId="77777777" w:rsidR="00127EE3" w:rsidRPr="00171613" w:rsidRDefault="00127EE3" w:rsidP="00127EE3">
      <w:pPr>
        <w:pStyle w:val="Paragraphedeliste"/>
        <w:numPr>
          <w:ilvl w:val="0"/>
          <w:numId w:val="6"/>
        </w:numPr>
        <w:spacing w:line="240" w:lineRule="auto"/>
        <w:ind w:left="284" w:hanging="284"/>
        <w:rPr>
          <w:sz w:val="18"/>
          <w:szCs w:val="18"/>
        </w:rPr>
      </w:pPr>
      <w:r w:rsidRPr="00171613">
        <w:rPr>
          <w:sz w:val="18"/>
          <w:szCs w:val="18"/>
        </w:rPr>
        <w:t xml:space="preserve">Quelles informations pouvez-vous tirer de leurs activités commerciales, de leurs communications (publicités) ? </w:t>
      </w:r>
    </w:p>
    <w:p w14:paraId="4BDE0EEE" w14:textId="77777777" w:rsidR="00127EE3" w:rsidRPr="00171613" w:rsidRDefault="00127EE3" w:rsidP="00127EE3">
      <w:pPr>
        <w:pStyle w:val="Paragraphedeliste"/>
        <w:numPr>
          <w:ilvl w:val="0"/>
          <w:numId w:val="6"/>
        </w:numPr>
        <w:spacing w:line="240" w:lineRule="auto"/>
        <w:ind w:left="284" w:hanging="284"/>
        <w:rPr>
          <w:sz w:val="18"/>
          <w:szCs w:val="18"/>
        </w:rPr>
      </w:pPr>
      <w:r w:rsidRPr="00171613">
        <w:rPr>
          <w:sz w:val="18"/>
          <w:szCs w:val="18"/>
        </w:rPr>
        <w:t xml:space="preserve">Quelles sont leurs forces et faiblesses ? </w:t>
      </w:r>
    </w:p>
    <w:p w14:paraId="20EFA43B" w14:textId="77777777" w:rsidR="00127EE3" w:rsidRPr="00171613" w:rsidRDefault="00127EE3" w:rsidP="00127EE3">
      <w:pPr>
        <w:pStyle w:val="Paragraphedeliste"/>
        <w:numPr>
          <w:ilvl w:val="0"/>
          <w:numId w:val="6"/>
        </w:numPr>
        <w:spacing w:line="240" w:lineRule="auto"/>
        <w:ind w:left="284" w:hanging="284"/>
        <w:rPr>
          <w:sz w:val="18"/>
          <w:szCs w:val="18"/>
        </w:rPr>
      </w:pPr>
      <w:r w:rsidRPr="00171613">
        <w:rPr>
          <w:sz w:val="18"/>
          <w:szCs w:val="18"/>
        </w:rPr>
        <w:t xml:space="preserve">En quoi les produits ou services diffèrent-ils des vôtres ? </w:t>
      </w:r>
    </w:p>
    <w:p w14:paraId="247C2C79" w14:textId="77777777" w:rsidR="00127EE3" w:rsidRPr="00171613" w:rsidRDefault="00127EE3" w:rsidP="00127EE3">
      <w:pPr>
        <w:spacing w:before="120"/>
        <w:jc w:val="both"/>
        <w:rPr>
          <w:rStyle w:val="lev"/>
          <w:sz w:val="18"/>
          <w:szCs w:val="18"/>
        </w:rPr>
      </w:pPr>
      <w:r w:rsidRPr="00171613">
        <w:rPr>
          <w:rStyle w:val="lev"/>
          <w:sz w:val="18"/>
          <w:szCs w:val="18"/>
        </w:rPr>
        <w:t xml:space="preserve">Par ailleurs, précisez : </w:t>
      </w:r>
    </w:p>
    <w:p w14:paraId="4AC2EAE8" w14:textId="77777777" w:rsidR="00127EE3" w:rsidRPr="00171613" w:rsidRDefault="00127EE3" w:rsidP="00127EE3">
      <w:pPr>
        <w:pStyle w:val="Paragraphedeliste"/>
        <w:numPr>
          <w:ilvl w:val="0"/>
          <w:numId w:val="6"/>
        </w:numPr>
        <w:spacing w:before="0" w:line="240" w:lineRule="auto"/>
        <w:ind w:left="284" w:hanging="284"/>
        <w:rPr>
          <w:sz w:val="18"/>
          <w:szCs w:val="18"/>
        </w:rPr>
      </w:pPr>
      <w:r w:rsidRPr="00171613">
        <w:rPr>
          <w:sz w:val="18"/>
          <w:szCs w:val="18"/>
        </w:rPr>
        <w:t xml:space="preserve">Les noms de vos concurrents, </w:t>
      </w:r>
    </w:p>
    <w:p w14:paraId="32BAB507" w14:textId="77777777" w:rsidR="00127EE3" w:rsidRPr="00171613" w:rsidRDefault="00127EE3" w:rsidP="00127EE3">
      <w:pPr>
        <w:pStyle w:val="Paragraphedeliste"/>
        <w:numPr>
          <w:ilvl w:val="0"/>
          <w:numId w:val="6"/>
        </w:numPr>
        <w:spacing w:before="0" w:line="240" w:lineRule="auto"/>
        <w:ind w:left="284" w:hanging="284"/>
        <w:rPr>
          <w:sz w:val="18"/>
          <w:szCs w:val="18"/>
        </w:rPr>
      </w:pPr>
      <w:r w:rsidRPr="00171613">
        <w:rPr>
          <w:sz w:val="18"/>
          <w:szCs w:val="18"/>
        </w:rPr>
        <w:t xml:space="preserve">Les caractéristiques et les avantages, </w:t>
      </w:r>
    </w:p>
    <w:p w14:paraId="3FBF92DA" w14:textId="77777777" w:rsidR="00127EE3" w:rsidRPr="00171613" w:rsidRDefault="00127EE3" w:rsidP="00127EE3">
      <w:pPr>
        <w:pStyle w:val="Paragraphedeliste"/>
        <w:numPr>
          <w:ilvl w:val="0"/>
          <w:numId w:val="6"/>
        </w:numPr>
        <w:spacing w:before="0" w:line="240" w:lineRule="auto"/>
        <w:ind w:left="284" w:hanging="284"/>
        <w:rPr>
          <w:sz w:val="18"/>
          <w:szCs w:val="18"/>
        </w:rPr>
      </w:pPr>
      <w:r w:rsidRPr="00171613">
        <w:rPr>
          <w:sz w:val="18"/>
          <w:szCs w:val="18"/>
        </w:rPr>
        <w:t xml:space="preserve">L’état du marché et la position de chaque concurrent, </w:t>
      </w:r>
    </w:p>
    <w:p w14:paraId="33718FB6" w14:textId="77777777" w:rsidR="00127EE3" w:rsidRPr="00171613" w:rsidRDefault="00127EE3" w:rsidP="00127EE3">
      <w:pPr>
        <w:pStyle w:val="Paragraphedeliste"/>
        <w:numPr>
          <w:ilvl w:val="0"/>
          <w:numId w:val="6"/>
        </w:numPr>
        <w:spacing w:before="0" w:line="240" w:lineRule="auto"/>
        <w:ind w:left="284" w:hanging="284"/>
        <w:rPr>
          <w:sz w:val="18"/>
          <w:szCs w:val="18"/>
        </w:rPr>
      </w:pPr>
      <w:r w:rsidRPr="00171613">
        <w:rPr>
          <w:sz w:val="18"/>
          <w:szCs w:val="18"/>
        </w:rPr>
        <w:t xml:space="preserve">Les stratégies et objectifs de chaque concurrent, </w:t>
      </w:r>
    </w:p>
    <w:p w14:paraId="26A2FCC8" w14:textId="77777777" w:rsidR="00127EE3" w:rsidRPr="00171613" w:rsidRDefault="00127EE3" w:rsidP="00127EE3">
      <w:pPr>
        <w:spacing w:before="120"/>
        <w:jc w:val="both"/>
        <w:rPr>
          <w:rStyle w:val="lev"/>
          <w:sz w:val="18"/>
          <w:szCs w:val="18"/>
        </w:rPr>
      </w:pPr>
      <w:r w:rsidRPr="00171613">
        <w:rPr>
          <w:rStyle w:val="lev"/>
          <w:sz w:val="18"/>
          <w:szCs w:val="18"/>
        </w:rPr>
        <w:t xml:space="preserve">Voici quelques sources pour trouver des informations sur vos concurrents </w:t>
      </w:r>
    </w:p>
    <w:p w14:paraId="55C838F5" w14:textId="77777777" w:rsidR="00127EE3" w:rsidRPr="00171613" w:rsidRDefault="00127EE3" w:rsidP="00127EE3">
      <w:pPr>
        <w:pStyle w:val="Paragraphedeliste"/>
        <w:numPr>
          <w:ilvl w:val="0"/>
          <w:numId w:val="6"/>
        </w:numPr>
        <w:spacing w:before="0" w:line="240" w:lineRule="auto"/>
        <w:ind w:left="284" w:hanging="284"/>
        <w:rPr>
          <w:sz w:val="18"/>
          <w:szCs w:val="18"/>
        </w:rPr>
      </w:pPr>
      <w:r w:rsidRPr="00171613">
        <w:rPr>
          <w:sz w:val="18"/>
          <w:szCs w:val="18"/>
        </w:rPr>
        <w:t xml:space="preserve">Les sites Internet de vos concurrents, </w:t>
      </w:r>
    </w:p>
    <w:p w14:paraId="7D3DE099" w14:textId="77777777" w:rsidR="00127EE3" w:rsidRPr="00171613" w:rsidRDefault="00127EE3" w:rsidP="00127EE3">
      <w:pPr>
        <w:pStyle w:val="Paragraphedeliste"/>
        <w:numPr>
          <w:ilvl w:val="0"/>
          <w:numId w:val="6"/>
        </w:numPr>
        <w:spacing w:before="0" w:line="240" w:lineRule="auto"/>
        <w:ind w:left="284" w:hanging="284"/>
        <w:rPr>
          <w:sz w:val="18"/>
          <w:szCs w:val="18"/>
        </w:rPr>
      </w:pPr>
      <w:r w:rsidRPr="00171613">
        <w:rPr>
          <w:sz w:val="18"/>
          <w:szCs w:val="18"/>
        </w:rPr>
        <w:t xml:space="preserve">Leurs documents de communication, </w:t>
      </w:r>
    </w:p>
    <w:p w14:paraId="49DE465E" w14:textId="77777777" w:rsidR="00127EE3" w:rsidRPr="00171613" w:rsidRDefault="00127EE3" w:rsidP="00127EE3">
      <w:pPr>
        <w:pStyle w:val="Paragraphedeliste"/>
        <w:numPr>
          <w:ilvl w:val="0"/>
          <w:numId w:val="6"/>
        </w:numPr>
        <w:spacing w:before="0" w:line="240" w:lineRule="auto"/>
        <w:ind w:left="284" w:hanging="284"/>
        <w:rPr>
          <w:sz w:val="18"/>
          <w:szCs w:val="18"/>
        </w:rPr>
      </w:pPr>
      <w:r w:rsidRPr="00171613">
        <w:rPr>
          <w:sz w:val="18"/>
          <w:szCs w:val="18"/>
        </w:rPr>
        <w:t xml:space="preserve">Leurs publicités, </w:t>
      </w:r>
    </w:p>
    <w:p w14:paraId="6F3E567E" w14:textId="77777777" w:rsidR="00127EE3" w:rsidRPr="00171613" w:rsidRDefault="00127EE3" w:rsidP="00127EE3">
      <w:pPr>
        <w:pStyle w:val="Paragraphedeliste"/>
        <w:numPr>
          <w:ilvl w:val="0"/>
          <w:numId w:val="6"/>
        </w:numPr>
        <w:spacing w:before="0" w:line="240" w:lineRule="auto"/>
        <w:ind w:left="284" w:hanging="284"/>
        <w:rPr>
          <w:sz w:val="18"/>
          <w:szCs w:val="18"/>
        </w:rPr>
      </w:pPr>
      <w:r w:rsidRPr="00171613">
        <w:rPr>
          <w:sz w:val="18"/>
          <w:szCs w:val="18"/>
        </w:rPr>
        <w:t>Les foires et salons auxquels ils participent.</w:t>
      </w:r>
    </w:p>
    <w:p w14:paraId="26B32FE0" w14:textId="77777777" w:rsidR="00171613" w:rsidRDefault="00171613" w:rsidP="00127EE3">
      <w:pPr>
        <w:rPr>
          <w:b/>
          <w:sz w:val="22"/>
          <w:szCs w:val="22"/>
        </w:rPr>
      </w:pPr>
    </w:p>
    <w:p w14:paraId="1B763E52" w14:textId="77777777" w:rsidR="00171613" w:rsidRDefault="00171613" w:rsidP="00127EE3">
      <w:pPr>
        <w:rPr>
          <w:b/>
          <w:sz w:val="22"/>
          <w:szCs w:val="22"/>
        </w:rPr>
      </w:pPr>
    </w:p>
    <w:p w14:paraId="45661510" w14:textId="43407932" w:rsidR="00127EE3" w:rsidRPr="00127EE3" w:rsidRDefault="00171613" w:rsidP="00127EE3">
      <w:pPr>
        <w:rPr>
          <w:b/>
          <w:sz w:val="22"/>
          <w:szCs w:val="22"/>
        </w:rPr>
      </w:pPr>
      <w:r>
        <w:rPr>
          <w:b/>
          <w:sz w:val="22"/>
          <w:szCs w:val="22"/>
        </w:rPr>
        <w:lastRenderedPageBreak/>
        <w:t>Réponse</w:t>
      </w:r>
    </w:p>
    <w:p w14:paraId="7842EB97" w14:textId="77777777" w:rsidR="00127EE3" w:rsidRPr="00127EE3" w:rsidRDefault="00127EE3" w:rsidP="00127EE3">
      <w:pPr>
        <w:spacing w:before="120"/>
        <w:jc w:val="both"/>
        <w:rPr>
          <w:sz w:val="22"/>
          <w:szCs w:val="22"/>
        </w:rPr>
      </w:pPr>
      <w:r w:rsidRPr="00127EE3">
        <w:rPr>
          <w:sz w:val="22"/>
          <w:szCs w:val="22"/>
        </w:rPr>
        <w:t>En vous aidant du document, réalisez une note pour expliquer à M. Waits pourquoi la surveillance de la concurrence est importante et les éléments à observer dans ce type d’étude.</w:t>
      </w:r>
    </w:p>
    <w:p w14:paraId="76473BEF" w14:textId="77777777" w:rsidR="004E05D6" w:rsidRPr="00D116D2" w:rsidRDefault="004E05D6">
      <w:pPr>
        <w:rPr>
          <w:sz w:val="24"/>
        </w:rPr>
      </w:pPr>
    </w:p>
    <w:sectPr w:rsidR="004E05D6" w:rsidRPr="00D116D2" w:rsidSect="000A08A0">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D2E"/>
    <w:multiLevelType w:val="multilevel"/>
    <w:tmpl w:val="1C8ED4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8271B2F"/>
    <w:multiLevelType w:val="hybridMultilevel"/>
    <w:tmpl w:val="FC004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802AFF"/>
    <w:multiLevelType w:val="hybridMultilevel"/>
    <w:tmpl w:val="87EE32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02A3A27"/>
    <w:multiLevelType w:val="hybridMultilevel"/>
    <w:tmpl w:val="6C741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CF33A2"/>
    <w:multiLevelType w:val="hybridMultilevel"/>
    <w:tmpl w:val="FD7E7F16"/>
    <w:lvl w:ilvl="0" w:tplc="A4364E26">
      <w:start w:val="13"/>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DEF4732"/>
    <w:multiLevelType w:val="hybridMultilevel"/>
    <w:tmpl w:val="23607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872790">
    <w:abstractNumId w:val="5"/>
  </w:num>
  <w:num w:numId="2" w16cid:durableId="220941052">
    <w:abstractNumId w:val="1"/>
  </w:num>
  <w:num w:numId="3" w16cid:durableId="36467994">
    <w:abstractNumId w:val="3"/>
  </w:num>
  <w:num w:numId="4" w16cid:durableId="112673187">
    <w:abstractNumId w:val="0"/>
  </w:num>
  <w:num w:numId="5" w16cid:durableId="56629313">
    <w:abstractNumId w:val="2"/>
  </w:num>
  <w:num w:numId="6" w16cid:durableId="223609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F0"/>
    <w:rsid w:val="000426B2"/>
    <w:rsid w:val="000A08A0"/>
    <w:rsid w:val="000E7B0C"/>
    <w:rsid w:val="00127EE3"/>
    <w:rsid w:val="00171613"/>
    <w:rsid w:val="004D7F36"/>
    <w:rsid w:val="004E05D6"/>
    <w:rsid w:val="007F0DF0"/>
    <w:rsid w:val="008B7A8E"/>
    <w:rsid w:val="009D166B"/>
    <w:rsid w:val="00C14FF8"/>
    <w:rsid w:val="00C37A7E"/>
    <w:rsid w:val="00D116D2"/>
    <w:rsid w:val="00D36AC4"/>
    <w:rsid w:val="00EA7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DE08"/>
  <w15:chartTrackingRefBased/>
  <w15:docId w15:val="{49673EC0-3F98-4E5F-8BC6-0B9870D8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DF0"/>
    <w:pPr>
      <w:spacing w:after="0" w:line="240" w:lineRule="auto"/>
    </w:pPr>
    <w:rPr>
      <w:rFonts w:ascii="Arial" w:eastAsia="Times New Roman" w:hAnsi="Arial" w:cs="Arial"/>
      <w:color w:val="000000" w:themeColor="text1"/>
      <w:sz w:val="20"/>
      <w:szCs w:val="20"/>
      <w:lang w:eastAsia="fr-FR"/>
    </w:rPr>
  </w:style>
  <w:style w:type="paragraph" w:styleId="Titre2">
    <w:name w:val="heading 2"/>
    <w:basedOn w:val="Titre"/>
    <w:next w:val="Normal"/>
    <w:link w:val="Titre2Car"/>
    <w:uiPriority w:val="9"/>
    <w:unhideWhenUsed/>
    <w:qFormat/>
    <w:rsid w:val="007F0DF0"/>
    <w:pPr>
      <w:spacing w:before="240" w:after="120"/>
      <w:outlineLvl w:val="1"/>
    </w:pPr>
    <w:rPr>
      <w:rFonts w:ascii="Arial" w:hAnsi="Arial"/>
      <w:b/>
      <w:color w:val="000000" w:themeColor="tex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F0DF0"/>
    <w:rPr>
      <w:rFonts w:ascii="Arial" w:eastAsiaTheme="majorEastAsia" w:hAnsi="Arial" w:cstheme="majorBidi"/>
      <w:b/>
      <w:color w:val="000000" w:themeColor="text1"/>
      <w:spacing w:val="-10"/>
      <w:kern w:val="28"/>
      <w:sz w:val="24"/>
      <w:szCs w:val="56"/>
      <w:lang w:eastAsia="fr-FR"/>
    </w:rPr>
  </w:style>
  <w:style w:type="table" w:styleId="Grilledutableau">
    <w:name w:val="Table Grid"/>
    <w:basedOn w:val="TableauNormal"/>
    <w:uiPriority w:val="59"/>
    <w:rsid w:val="007F0DF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F0DF0"/>
    <w:rPr>
      <w:b/>
      <w:bCs/>
    </w:rPr>
  </w:style>
  <w:style w:type="character" w:styleId="Lienhypertexte">
    <w:name w:val="Hyperlink"/>
    <w:basedOn w:val="Policepardfaut"/>
    <w:uiPriority w:val="99"/>
    <w:unhideWhenUsed/>
    <w:rsid w:val="007F0DF0"/>
    <w:rPr>
      <w:color w:val="FF0000"/>
      <w:u w:val="single"/>
    </w:rPr>
  </w:style>
  <w:style w:type="character" w:customStyle="1" w:styleId="textactu1">
    <w:name w:val="textactu1"/>
    <w:basedOn w:val="Policepardfaut"/>
    <w:rsid w:val="007F0DF0"/>
    <w:rPr>
      <w:rFonts w:ascii="Tw Cen MT" w:hAnsi="Tw Cen MT" w:hint="default"/>
      <w:b w:val="0"/>
      <w:bCs w:val="0"/>
      <w:color w:val="000000"/>
      <w:sz w:val="24"/>
      <w:szCs w:val="24"/>
    </w:rPr>
  </w:style>
  <w:style w:type="paragraph" w:styleId="Paragraphedeliste">
    <w:name w:val="List Paragraph"/>
    <w:basedOn w:val="Normal"/>
    <w:uiPriority w:val="34"/>
    <w:qFormat/>
    <w:rsid w:val="007F0DF0"/>
    <w:pPr>
      <w:spacing w:before="120" w:line="220" w:lineRule="atLeast"/>
      <w:ind w:left="720"/>
      <w:contextualSpacing/>
      <w:jc w:val="both"/>
    </w:pPr>
    <w:rPr>
      <w:rFonts w:eastAsia="Calibri"/>
      <w:szCs w:val="22"/>
      <w:lang w:eastAsia="en-US"/>
    </w:rPr>
  </w:style>
  <w:style w:type="paragraph" w:styleId="Titre">
    <w:name w:val="Title"/>
    <w:aliases w:val="Titre2"/>
    <w:basedOn w:val="Normal"/>
    <w:next w:val="Normal"/>
    <w:link w:val="TitreCar"/>
    <w:qFormat/>
    <w:rsid w:val="007F0DF0"/>
    <w:pPr>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aliases w:val="Titre2 Car"/>
    <w:basedOn w:val="Policepardfaut"/>
    <w:link w:val="Titre"/>
    <w:rsid w:val="007F0DF0"/>
    <w:rPr>
      <w:rFonts w:asciiTheme="majorHAnsi" w:eastAsiaTheme="majorEastAsia" w:hAnsiTheme="majorHAnsi" w:cstheme="majorBidi"/>
      <w:spacing w:val="-10"/>
      <w:kern w:val="28"/>
      <w:sz w:val="56"/>
      <w:szCs w:val="5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hyperlink" Target="http://www.infogreff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oci&#233;t&#233;.com" TargetMode="External"/><Relationship Id="rId5" Type="http://schemas.openxmlformats.org/officeDocument/2006/relationships/image" Target="media/image1.png"/><Relationship Id="rId10" Type="http://schemas.openxmlformats.org/officeDocument/2006/relationships/hyperlink" Target="http://gestiondelentreprise.com/" TargetMode="Externa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701</Words>
  <Characters>3861</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2013-09-13T17:46:00Z</dcterms:created>
  <dcterms:modified xsi:type="dcterms:W3CDTF">2024-02-23T23:36:00Z</dcterms:modified>
</cp:coreProperties>
</file>