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71" w:type="dxa"/>
        <w:tblInd w:w="-147" w:type="dxa"/>
        <w:shd w:val="clear" w:color="auto" w:fill="92D050"/>
        <w:tblLayout w:type="fixed"/>
        <w:tblLook w:val="04A0" w:firstRow="1" w:lastRow="0" w:firstColumn="1" w:lastColumn="0" w:noHBand="0" w:noVBand="1"/>
      </w:tblPr>
      <w:tblGrid>
        <w:gridCol w:w="1262"/>
        <w:gridCol w:w="7000"/>
        <w:gridCol w:w="2109"/>
      </w:tblGrid>
      <w:tr w:rsidR="008B799E" w:rsidRPr="00A1499C" w14:paraId="3125CCA7" w14:textId="77777777" w:rsidTr="008A761C">
        <w:trPr>
          <w:trHeight w:val="386"/>
        </w:trPr>
        <w:tc>
          <w:tcPr>
            <w:tcW w:w="8262" w:type="dxa"/>
            <w:gridSpan w:val="2"/>
            <w:shd w:val="clear" w:color="auto" w:fill="92D050"/>
            <w:vAlign w:val="center"/>
          </w:tcPr>
          <w:p w14:paraId="0B4BE8EF" w14:textId="77777777" w:rsidR="008B799E" w:rsidRPr="00312CCD" w:rsidRDefault="008B799E" w:rsidP="008A761C">
            <w:pPr>
              <w:pStyle w:val="Titre3"/>
              <w:spacing w:after="120"/>
              <w:jc w:val="center"/>
            </w:pPr>
            <w:r>
              <w:t>Mission 3</w:t>
            </w:r>
            <w:r w:rsidRPr="00312CCD">
              <w:t xml:space="preserve"> – </w:t>
            </w:r>
            <w:r w:rsidRPr="00312CCD">
              <w:rPr>
                <w:rFonts w:cs="Arial"/>
              </w:rPr>
              <w:t>Ordonnancer des tâches simples</w:t>
            </w:r>
          </w:p>
        </w:tc>
        <w:tc>
          <w:tcPr>
            <w:tcW w:w="2109" w:type="dxa"/>
            <w:shd w:val="clear" w:color="auto" w:fill="92D050"/>
          </w:tcPr>
          <w:p w14:paraId="7A33D2AA" w14:textId="77777777" w:rsidR="008B799E" w:rsidRPr="00312CCD" w:rsidRDefault="008B799E" w:rsidP="008A761C">
            <w:pPr>
              <w:pStyle w:val="Titre3"/>
              <w:spacing w:before="0"/>
              <w:jc w:val="center"/>
            </w:pPr>
            <w:r>
              <w:rPr>
                <w:b w:val="0"/>
                <w:noProof/>
              </w:rPr>
              <w:drawing>
                <wp:inline distT="0" distB="0" distL="0" distR="0" wp14:anchorId="7048CFA9" wp14:editId="34537045">
                  <wp:extent cx="1162261" cy="55904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EC330A.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516" cy="569746"/>
                          </a:xfrm>
                          <a:prstGeom prst="rect">
                            <a:avLst/>
                          </a:prstGeom>
                        </pic:spPr>
                      </pic:pic>
                    </a:graphicData>
                  </a:graphic>
                </wp:inline>
              </w:drawing>
            </w:r>
          </w:p>
        </w:tc>
      </w:tr>
      <w:tr w:rsidR="008B799E" w:rsidRPr="00A1499C" w14:paraId="7FEF2B89" w14:textId="77777777" w:rsidTr="008A761C">
        <w:trPr>
          <w:trHeight w:val="504"/>
        </w:trPr>
        <w:tc>
          <w:tcPr>
            <w:tcW w:w="1262" w:type="dxa"/>
            <w:shd w:val="clear" w:color="auto" w:fill="92D050"/>
            <w:vAlign w:val="center"/>
          </w:tcPr>
          <w:p w14:paraId="1228F71E" w14:textId="77777777" w:rsidR="008B799E" w:rsidRPr="00312CCD" w:rsidRDefault="008B799E" w:rsidP="008A761C">
            <w:pPr>
              <w:rPr>
                <w:rFonts w:cs="Arial"/>
                <w:bCs/>
                <w:iCs/>
              </w:rPr>
            </w:pPr>
            <w:r w:rsidRPr="00312CCD">
              <w:rPr>
                <w:rFonts w:cs="Arial"/>
                <w:bCs/>
                <w:iCs/>
              </w:rPr>
              <w:t>Durée : 40’</w:t>
            </w:r>
          </w:p>
        </w:tc>
        <w:tc>
          <w:tcPr>
            <w:tcW w:w="7000" w:type="dxa"/>
            <w:shd w:val="clear" w:color="auto" w:fill="92D050"/>
            <w:vAlign w:val="center"/>
          </w:tcPr>
          <w:p w14:paraId="489CE236" w14:textId="16CCFC6F" w:rsidR="008B799E" w:rsidRPr="00A1499C" w:rsidRDefault="00E65B31" w:rsidP="008A761C">
            <w:pPr>
              <w:jc w:val="center"/>
              <w:rPr>
                <w:rFonts w:cs="Arial"/>
              </w:rPr>
            </w:pPr>
            <w:r>
              <w:rPr>
                <w:rFonts w:cs="Arial"/>
                <w:noProof/>
              </w:rPr>
              <w:drawing>
                <wp:inline distT="0" distB="0" distL="0" distR="0" wp14:anchorId="2E74AE81" wp14:editId="15EBEC17">
                  <wp:extent cx="320675" cy="320675"/>
                  <wp:effectExtent l="0" t="0" r="0" b="3175"/>
                  <wp:docPr id="1747267999"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1747267999" name="Graphique 1747267999"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rFonts w:cs="Arial"/>
              </w:rPr>
              <w:t xml:space="preserve">ou </w:t>
            </w:r>
            <w:r>
              <w:rPr>
                <w:rFonts w:cs="Arial"/>
                <w:noProof/>
              </w:rPr>
              <w:drawing>
                <wp:inline distT="0" distB="0" distL="0" distR="0" wp14:anchorId="4D574BAD" wp14:editId="4B9E5ABD">
                  <wp:extent cx="361950" cy="361950"/>
                  <wp:effectExtent l="0" t="0" r="0" b="0"/>
                  <wp:docPr id="13300379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133003797" name="Graphique 133003797"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2109" w:type="dxa"/>
            <w:shd w:val="clear" w:color="auto" w:fill="92D050"/>
            <w:vAlign w:val="center"/>
          </w:tcPr>
          <w:p w14:paraId="459F00D1" w14:textId="77777777" w:rsidR="008B799E" w:rsidRPr="00312CCD" w:rsidRDefault="008B799E" w:rsidP="008A761C">
            <w:pPr>
              <w:jc w:val="center"/>
              <w:rPr>
                <w:rFonts w:cs="Arial"/>
                <w:bCs/>
              </w:rPr>
            </w:pPr>
            <w:r w:rsidRPr="00312CCD">
              <w:rPr>
                <w:rFonts w:cs="Arial"/>
                <w:bCs/>
              </w:rPr>
              <w:t>Source</w:t>
            </w:r>
          </w:p>
        </w:tc>
      </w:tr>
    </w:tbl>
    <w:p w14:paraId="15663044" w14:textId="77777777" w:rsidR="008B799E" w:rsidRDefault="008B799E" w:rsidP="008B799E">
      <w:pPr>
        <w:spacing w:before="240" w:after="120"/>
        <w:rPr>
          <w:rFonts w:cs="Arial"/>
          <w:b/>
          <w:sz w:val="24"/>
          <w:szCs w:val="28"/>
        </w:rPr>
      </w:pPr>
      <w:r>
        <w:rPr>
          <w:rFonts w:cs="Arial"/>
          <w:b/>
          <w:sz w:val="24"/>
          <w:szCs w:val="28"/>
        </w:rPr>
        <w:t>Contexte professionnel</w:t>
      </w:r>
    </w:p>
    <w:p w14:paraId="0C56602C" w14:textId="77777777" w:rsidR="008B799E" w:rsidRPr="00F31595" w:rsidRDefault="008B799E" w:rsidP="008B799E">
      <w:pPr>
        <w:spacing w:before="240" w:after="120"/>
        <w:rPr>
          <w:rFonts w:cs="Arial"/>
          <w:b/>
          <w:sz w:val="24"/>
          <w:szCs w:val="28"/>
        </w:rPr>
      </w:pPr>
      <w:r>
        <w:rPr>
          <w:lang w:eastAsia="fr-FR"/>
        </w:rPr>
        <w:t>Vous devez planifier la participation de deux salariés du service informatique à une formation de 2 jours à Paris consacrée aux technologies de l’information et au travail collaboratif dans les intranets. La formation aura lieu les 5 et 6 mai prochains.</w:t>
      </w:r>
    </w:p>
    <w:p w14:paraId="68B425B0" w14:textId="77777777" w:rsidR="008B799E" w:rsidRPr="00831B8D" w:rsidRDefault="008B799E" w:rsidP="008B799E">
      <w:pPr>
        <w:shd w:val="clear" w:color="auto" w:fill="E2EFD9" w:themeFill="accent6" w:themeFillTint="33"/>
        <w:spacing w:before="120"/>
        <w:jc w:val="both"/>
        <w:rPr>
          <w:b/>
          <w:lang w:eastAsia="fr-FR"/>
        </w:rPr>
      </w:pPr>
      <w:r w:rsidRPr="00831B8D">
        <w:rPr>
          <w:b/>
          <w:lang w:eastAsia="fr-FR"/>
        </w:rPr>
        <w:t>Information</w:t>
      </w:r>
      <w:r>
        <w:rPr>
          <w:b/>
          <w:lang w:eastAsia="fr-FR"/>
        </w:rPr>
        <w:t>s</w:t>
      </w:r>
      <w:r w:rsidRPr="00831B8D">
        <w:rPr>
          <w:b/>
          <w:lang w:eastAsia="fr-FR"/>
        </w:rPr>
        <w:t xml:space="preserve"> complémentaires</w:t>
      </w:r>
    </w:p>
    <w:p w14:paraId="6216C97F" w14:textId="77777777" w:rsidR="008B799E" w:rsidRDefault="008B799E" w:rsidP="008B799E">
      <w:pPr>
        <w:pStyle w:val="Paragraphedeliste"/>
        <w:numPr>
          <w:ilvl w:val="0"/>
          <w:numId w:val="6"/>
        </w:numPr>
        <w:shd w:val="clear" w:color="auto" w:fill="E2EFD9" w:themeFill="accent6" w:themeFillTint="33"/>
        <w:ind w:left="284" w:hanging="284"/>
        <w:jc w:val="both"/>
        <w:rPr>
          <w:lang w:eastAsia="fr-FR"/>
        </w:rPr>
      </w:pPr>
      <w:r>
        <w:rPr>
          <w:lang w:eastAsia="fr-FR"/>
        </w:rPr>
        <w:t>Les deux salariés sont choisis par le directeur.</w:t>
      </w:r>
    </w:p>
    <w:p w14:paraId="1F3CF0F2" w14:textId="77777777" w:rsidR="008B799E" w:rsidRDefault="008B799E" w:rsidP="008B799E">
      <w:pPr>
        <w:pStyle w:val="Paragraphedeliste"/>
        <w:numPr>
          <w:ilvl w:val="0"/>
          <w:numId w:val="6"/>
        </w:numPr>
        <w:shd w:val="clear" w:color="auto" w:fill="E2EFD9" w:themeFill="accent6" w:themeFillTint="33"/>
        <w:spacing w:before="120"/>
        <w:ind w:left="284" w:hanging="284"/>
        <w:jc w:val="both"/>
        <w:rPr>
          <w:lang w:eastAsia="fr-FR"/>
        </w:rPr>
      </w:pPr>
      <w:r>
        <w:rPr>
          <w:lang w:eastAsia="fr-FR"/>
        </w:rPr>
        <w:t xml:space="preserve">La formation sera assurée par la société AGR-TIC qui est située à Paris. Les inscriptions doivent être réalisées au minimum 1 mois avant le début de la formation. </w:t>
      </w:r>
    </w:p>
    <w:p w14:paraId="7FF4254A" w14:textId="77777777" w:rsidR="008B799E" w:rsidRDefault="008B799E" w:rsidP="008B799E">
      <w:pPr>
        <w:pStyle w:val="Paragraphedeliste"/>
        <w:numPr>
          <w:ilvl w:val="0"/>
          <w:numId w:val="6"/>
        </w:numPr>
        <w:shd w:val="clear" w:color="auto" w:fill="E2EFD9" w:themeFill="accent6" w:themeFillTint="33"/>
        <w:spacing w:before="120"/>
        <w:ind w:left="284" w:hanging="284"/>
        <w:jc w:val="both"/>
        <w:rPr>
          <w:lang w:eastAsia="fr-FR"/>
        </w:rPr>
      </w:pPr>
      <w:r>
        <w:rPr>
          <w:lang w:eastAsia="fr-FR"/>
        </w:rPr>
        <w:t>La formation est financée par l’organisme collecteur de la cotisation formation professionnelle qui est pour notre entreprise d’AGEFA. La demande de prise en charge auprès de l’AGEFA doit être obligatoirement réalisée avant l’inscription à la formation. Le délai de réponse de l’AGEFA est d’une semaine. Lors de la demande, les noms des salariés concernés doivent être donné à l’AGEFA.</w:t>
      </w:r>
    </w:p>
    <w:p w14:paraId="54477C9F" w14:textId="77777777" w:rsidR="008B799E" w:rsidRDefault="008B799E" w:rsidP="008B799E">
      <w:pPr>
        <w:pStyle w:val="Paragraphedeliste"/>
        <w:numPr>
          <w:ilvl w:val="0"/>
          <w:numId w:val="6"/>
        </w:numPr>
        <w:shd w:val="clear" w:color="auto" w:fill="E2EFD9" w:themeFill="accent6" w:themeFillTint="33"/>
        <w:spacing w:before="120"/>
        <w:ind w:left="284" w:hanging="284"/>
        <w:jc w:val="both"/>
        <w:rPr>
          <w:lang w:eastAsia="fr-FR"/>
        </w:rPr>
      </w:pPr>
      <w:r>
        <w:rPr>
          <w:lang w:eastAsia="fr-FR"/>
        </w:rPr>
        <w:t>Les différents frais occasionnés par la formation sont pris en charge par la société, à l’exception des frais de formation qui sont pris en charge par l’AGEFA.</w:t>
      </w:r>
    </w:p>
    <w:p w14:paraId="5584B99A" w14:textId="77777777" w:rsidR="008B799E" w:rsidRDefault="008B799E" w:rsidP="008B799E">
      <w:pPr>
        <w:pStyle w:val="Paragraphedeliste"/>
        <w:numPr>
          <w:ilvl w:val="0"/>
          <w:numId w:val="6"/>
        </w:numPr>
        <w:shd w:val="clear" w:color="auto" w:fill="E2EFD9" w:themeFill="accent6" w:themeFillTint="33"/>
        <w:spacing w:before="120"/>
        <w:ind w:left="284" w:hanging="284"/>
        <w:jc w:val="both"/>
        <w:rPr>
          <w:lang w:eastAsia="fr-FR"/>
        </w:rPr>
      </w:pPr>
      <w:r>
        <w:rPr>
          <w:lang w:eastAsia="fr-FR"/>
        </w:rPr>
        <w:t>L’entreprise prend en charge toutes les contraintes de logistique sur place (hôtel et transport).</w:t>
      </w:r>
    </w:p>
    <w:p w14:paraId="5FD11A9E" w14:textId="77777777" w:rsidR="008B799E" w:rsidRDefault="008B799E" w:rsidP="008B799E">
      <w:pPr>
        <w:pStyle w:val="Paragraphedeliste"/>
        <w:numPr>
          <w:ilvl w:val="0"/>
          <w:numId w:val="6"/>
        </w:numPr>
        <w:shd w:val="clear" w:color="auto" w:fill="E2EFD9" w:themeFill="accent6" w:themeFillTint="33"/>
        <w:spacing w:before="120"/>
        <w:ind w:left="284" w:hanging="284"/>
        <w:jc w:val="both"/>
        <w:rPr>
          <w:lang w:eastAsia="fr-FR"/>
        </w:rPr>
      </w:pPr>
      <w:r>
        <w:rPr>
          <w:lang w:eastAsia="fr-FR"/>
        </w:rPr>
        <w:t xml:space="preserve">Les notes de frais pour la restauration sont collectées le jour qui suit la formation par </w:t>
      </w:r>
      <w:bookmarkStart w:id="0" w:name="_Hlk31212032"/>
      <w:r>
        <w:rPr>
          <w:lang w:eastAsia="fr-FR"/>
        </w:rPr>
        <w:t xml:space="preserve">l’attaché de gestion </w:t>
      </w:r>
      <w:bookmarkEnd w:id="0"/>
      <w:r>
        <w:rPr>
          <w:lang w:eastAsia="fr-FR"/>
        </w:rPr>
        <w:t>qui les contrôle puis les remet au DAF (directeur administratif et financier) pour paiement.</w:t>
      </w:r>
    </w:p>
    <w:p w14:paraId="73F6F8C9" w14:textId="77777777" w:rsidR="008B799E" w:rsidRDefault="008B799E" w:rsidP="008B799E">
      <w:pPr>
        <w:pStyle w:val="Paragraphedeliste"/>
        <w:numPr>
          <w:ilvl w:val="0"/>
          <w:numId w:val="6"/>
        </w:numPr>
        <w:shd w:val="clear" w:color="auto" w:fill="E2EFD9" w:themeFill="accent6" w:themeFillTint="33"/>
        <w:spacing w:before="120"/>
        <w:ind w:left="284" w:hanging="284"/>
        <w:jc w:val="both"/>
        <w:rPr>
          <w:lang w:eastAsia="fr-FR"/>
        </w:rPr>
      </w:pPr>
      <w:r>
        <w:rPr>
          <w:lang w:eastAsia="fr-FR"/>
        </w:rPr>
        <w:t xml:space="preserve">Toutes les tâches sont réalisées par l’attaché de gestion. </w:t>
      </w:r>
    </w:p>
    <w:p w14:paraId="64B32B9B" w14:textId="77777777" w:rsidR="008B799E" w:rsidRPr="00312CCD" w:rsidRDefault="008B799E" w:rsidP="008B799E">
      <w:pPr>
        <w:spacing w:before="240" w:after="120"/>
        <w:rPr>
          <w:rFonts w:cs="Arial"/>
          <w:sz w:val="24"/>
          <w:szCs w:val="28"/>
        </w:rPr>
      </w:pPr>
      <w:r w:rsidRPr="00312CCD">
        <w:rPr>
          <w:rFonts w:cs="Arial"/>
          <w:b/>
          <w:sz w:val="24"/>
          <w:szCs w:val="28"/>
        </w:rPr>
        <w:t>Travail à faire</w:t>
      </w:r>
      <w:r w:rsidRPr="00312CCD">
        <w:rPr>
          <w:rFonts w:cs="Arial"/>
          <w:b/>
          <w:sz w:val="24"/>
          <w:szCs w:val="28"/>
        </w:rPr>
        <w:tab/>
      </w:r>
    </w:p>
    <w:p w14:paraId="489CCB6D" w14:textId="77777777" w:rsidR="008B799E" w:rsidRPr="00C97642" w:rsidRDefault="008B799E" w:rsidP="008B799E">
      <w:pPr>
        <w:pStyle w:val="Paragraphedeliste"/>
        <w:numPr>
          <w:ilvl w:val="0"/>
          <w:numId w:val="5"/>
        </w:numPr>
        <w:rPr>
          <w:rFonts w:cs="Arial"/>
        </w:rPr>
      </w:pPr>
      <w:r>
        <w:t>Remplissez le tableau des antériorités.</w:t>
      </w:r>
    </w:p>
    <w:p w14:paraId="4234E093" w14:textId="77777777" w:rsidR="008B799E" w:rsidRPr="00C97642" w:rsidRDefault="008B799E" w:rsidP="008B799E">
      <w:pPr>
        <w:pStyle w:val="Paragraphedeliste"/>
        <w:numPr>
          <w:ilvl w:val="0"/>
          <w:numId w:val="5"/>
        </w:numPr>
        <w:rPr>
          <w:rFonts w:cs="Arial"/>
        </w:rPr>
      </w:pPr>
      <w:r>
        <w:t>Planifiez sur un diagramme de Gantt les tâches à réaliser.</w:t>
      </w:r>
    </w:p>
    <w:p w14:paraId="0198484A" w14:textId="77777777" w:rsidR="008B799E" w:rsidRPr="001405C5" w:rsidRDefault="008B799E" w:rsidP="008B799E">
      <w:pPr>
        <w:pStyle w:val="Paragraphedeliste"/>
        <w:numPr>
          <w:ilvl w:val="0"/>
          <w:numId w:val="5"/>
        </w:numPr>
        <w:tabs>
          <w:tab w:val="left" w:pos="1620"/>
        </w:tabs>
        <w:rPr>
          <w:rFonts w:cs="Arial"/>
        </w:rPr>
      </w:pPr>
      <w:r>
        <w:t>Réalisez le graphe PERT de ces tâches.</w:t>
      </w:r>
    </w:p>
    <w:p w14:paraId="4A19ED0A" w14:textId="77777777" w:rsidR="008B799E" w:rsidRDefault="008B799E" w:rsidP="008B799E">
      <w:pPr>
        <w:rPr>
          <w:b/>
          <w:sz w:val="24"/>
          <w:lang w:eastAsia="fr-FR"/>
        </w:rPr>
      </w:pPr>
    </w:p>
    <w:p w14:paraId="5FA76E47" w14:textId="77777777" w:rsidR="008B799E" w:rsidRPr="00E64835" w:rsidRDefault="008B799E" w:rsidP="008B799E">
      <w:pPr>
        <w:spacing w:after="120"/>
        <w:jc w:val="center"/>
        <w:rPr>
          <w:b/>
          <w:szCs w:val="18"/>
          <w:lang w:eastAsia="fr-FR"/>
        </w:rPr>
      </w:pPr>
      <w:r w:rsidRPr="00E64835">
        <w:rPr>
          <w:b/>
          <w:szCs w:val="18"/>
          <w:lang w:eastAsia="fr-FR"/>
        </w:rPr>
        <w:t>Tableau des antériorités</w:t>
      </w:r>
    </w:p>
    <w:tbl>
      <w:tblPr>
        <w:tblStyle w:val="Grilledutableau"/>
        <w:tblW w:w="9591" w:type="dxa"/>
        <w:jc w:val="center"/>
        <w:tblLook w:val="04A0" w:firstRow="1" w:lastRow="0" w:firstColumn="1" w:lastColumn="0" w:noHBand="0" w:noVBand="1"/>
      </w:tblPr>
      <w:tblGrid>
        <w:gridCol w:w="507"/>
        <w:gridCol w:w="3098"/>
        <w:gridCol w:w="891"/>
        <w:gridCol w:w="1046"/>
        <w:gridCol w:w="1766"/>
        <w:gridCol w:w="1128"/>
        <w:gridCol w:w="1155"/>
      </w:tblGrid>
      <w:tr w:rsidR="008B799E" w14:paraId="37686537" w14:textId="77777777" w:rsidTr="008A761C">
        <w:trPr>
          <w:jc w:val="center"/>
        </w:trPr>
        <w:tc>
          <w:tcPr>
            <w:tcW w:w="9591" w:type="dxa"/>
            <w:gridSpan w:val="7"/>
            <w:tcBorders>
              <w:top w:val="single" w:sz="4" w:space="0" w:color="auto"/>
              <w:left w:val="single" w:sz="4" w:space="0" w:color="auto"/>
              <w:bottom w:val="single" w:sz="4" w:space="0" w:color="auto"/>
              <w:right w:val="single" w:sz="4" w:space="0" w:color="auto"/>
            </w:tcBorders>
            <w:shd w:val="clear" w:color="auto" w:fill="FFFF00"/>
            <w:hideMark/>
          </w:tcPr>
          <w:p w14:paraId="353E7056" w14:textId="77777777" w:rsidR="008B799E" w:rsidRDefault="008B799E" w:rsidP="008A761C">
            <w:pPr>
              <w:spacing w:before="120" w:after="120"/>
              <w:jc w:val="center"/>
              <w:rPr>
                <w:rFonts w:ascii="Arial Narrow" w:hAnsi="Arial Narrow"/>
                <w:szCs w:val="18"/>
                <w:lang w:eastAsia="fr-FR"/>
              </w:rPr>
            </w:pPr>
            <w:r>
              <w:rPr>
                <w:rFonts w:ascii="Arial Narrow" w:hAnsi="Arial Narrow"/>
                <w:b/>
                <w:szCs w:val="18"/>
                <w:lang w:eastAsia="fr-FR"/>
              </w:rPr>
              <w:t>Thème</w:t>
            </w:r>
          </w:p>
        </w:tc>
      </w:tr>
      <w:tr w:rsidR="008B799E" w14:paraId="5B6C0B0E"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shd w:val="clear" w:color="auto" w:fill="FFFF00"/>
            <w:hideMark/>
          </w:tcPr>
          <w:p w14:paraId="3AFFBDE1" w14:textId="77777777" w:rsidR="008B799E" w:rsidRDefault="008B799E" w:rsidP="008A761C">
            <w:pPr>
              <w:spacing w:before="120" w:after="120"/>
              <w:jc w:val="center"/>
              <w:rPr>
                <w:rFonts w:ascii="Arial Narrow" w:hAnsi="Arial Narrow"/>
                <w:b/>
                <w:szCs w:val="20"/>
                <w:lang w:eastAsia="fr-FR"/>
              </w:rPr>
            </w:pPr>
            <w:r>
              <w:rPr>
                <w:rFonts w:ascii="Arial Narrow" w:hAnsi="Arial Narrow"/>
                <w:b/>
                <w:szCs w:val="20"/>
                <w:lang w:eastAsia="fr-FR"/>
              </w:rPr>
              <w:t>N°</w:t>
            </w:r>
          </w:p>
        </w:tc>
        <w:tc>
          <w:tcPr>
            <w:tcW w:w="3098" w:type="dxa"/>
            <w:tcBorders>
              <w:top w:val="single" w:sz="4" w:space="0" w:color="auto"/>
              <w:left w:val="single" w:sz="4" w:space="0" w:color="auto"/>
              <w:bottom w:val="single" w:sz="4" w:space="0" w:color="auto"/>
              <w:right w:val="single" w:sz="4" w:space="0" w:color="auto"/>
            </w:tcBorders>
            <w:shd w:val="clear" w:color="auto" w:fill="FFFF00"/>
            <w:hideMark/>
          </w:tcPr>
          <w:p w14:paraId="002444D9" w14:textId="77777777" w:rsidR="008B799E" w:rsidRDefault="008B799E" w:rsidP="008A761C">
            <w:pPr>
              <w:spacing w:before="120" w:after="120"/>
              <w:jc w:val="center"/>
              <w:rPr>
                <w:rFonts w:ascii="Arial Narrow" w:hAnsi="Arial Narrow"/>
                <w:b/>
                <w:szCs w:val="20"/>
                <w:lang w:eastAsia="fr-FR"/>
              </w:rPr>
            </w:pPr>
            <w:r>
              <w:rPr>
                <w:rFonts w:ascii="Arial Narrow" w:hAnsi="Arial Narrow"/>
                <w:b/>
                <w:szCs w:val="20"/>
                <w:lang w:eastAsia="fr-FR"/>
              </w:rPr>
              <w:t>Tâches</w:t>
            </w:r>
          </w:p>
        </w:tc>
        <w:tc>
          <w:tcPr>
            <w:tcW w:w="891" w:type="dxa"/>
            <w:tcBorders>
              <w:top w:val="single" w:sz="4" w:space="0" w:color="auto"/>
              <w:left w:val="single" w:sz="4" w:space="0" w:color="auto"/>
              <w:bottom w:val="single" w:sz="4" w:space="0" w:color="auto"/>
              <w:right w:val="single" w:sz="4" w:space="0" w:color="auto"/>
            </w:tcBorders>
            <w:shd w:val="clear" w:color="auto" w:fill="FFFF00"/>
            <w:hideMark/>
          </w:tcPr>
          <w:p w14:paraId="0A71DFB9" w14:textId="77777777" w:rsidR="008B799E" w:rsidRDefault="008B799E" w:rsidP="008A761C">
            <w:pPr>
              <w:spacing w:before="120" w:after="120"/>
              <w:jc w:val="center"/>
              <w:rPr>
                <w:rFonts w:ascii="Arial Narrow" w:hAnsi="Arial Narrow"/>
                <w:b/>
                <w:szCs w:val="20"/>
                <w:lang w:eastAsia="fr-FR"/>
              </w:rPr>
            </w:pPr>
            <w:r>
              <w:rPr>
                <w:rFonts w:ascii="Arial Narrow" w:hAnsi="Arial Narrow"/>
                <w:b/>
                <w:szCs w:val="20"/>
                <w:lang w:eastAsia="fr-FR"/>
              </w:rPr>
              <w:t>Durée</w:t>
            </w:r>
          </w:p>
        </w:tc>
        <w:tc>
          <w:tcPr>
            <w:tcW w:w="1046" w:type="dxa"/>
            <w:tcBorders>
              <w:top w:val="single" w:sz="4" w:space="0" w:color="auto"/>
              <w:left w:val="single" w:sz="4" w:space="0" w:color="auto"/>
              <w:bottom w:val="single" w:sz="4" w:space="0" w:color="auto"/>
              <w:right w:val="single" w:sz="4" w:space="0" w:color="auto"/>
            </w:tcBorders>
            <w:shd w:val="clear" w:color="auto" w:fill="FFFF00"/>
            <w:hideMark/>
          </w:tcPr>
          <w:p w14:paraId="4DA07A19" w14:textId="77777777" w:rsidR="008B799E" w:rsidRDefault="008B799E" w:rsidP="008A761C">
            <w:pPr>
              <w:spacing w:before="120" w:after="120"/>
              <w:jc w:val="center"/>
              <w:rPr>
                <w:rFonts w:ascii="Arial Narrow" w:hAnsi="Arial Narrow"/>
                <w:b/>
                <w:szCs w:val="20"/>
                <w:lang w:eastAsia="fr-FR"/>
              </w:rPr>
            </w:pPr>
            <w:r>
              <w:rPr>
                <w:rFonts w:ascii="Arial Narrow" w:hAnsi="Arial Narrow"/>
                <w:b/>
                <w:szCs w:val="20"/>
                <w:lang w:eastAsia="fr-FR"/>
              </w:rPr>
              <w:t>Antériorité</w:t>
            </w:r>
          </w:p>
        </w:tc>
        <w:tc>
          <w:tcPr>
            <w:tcW w:w="1766" w:type="dxa"/>
            <w:tcBorders>
              <w:top w:val="single" w:sz="4" w:space="0" w:color="auto"/>
              <w:left w:val="single" w:sz="4" w:space="0" w:color="auto"/>
              <w:bottom w:val="single" w:sz="4" w:space="0" w:color="auto"/>
              <w:right w:val="single" w:sz="4" w:space="0" w:color="auto"/>
            </w:tcBorders>
            <w:shd w:val="clear" w:color="auto" w:fill="FFFF00"/>
            <w:hideMark/>
          </w:tcPr>
          <w:p w14:paraId="2078FAA6" w14:textId="77777777" w:rsidR="008B799E" w:rsidRDefault="008B799E" w:rsidP="008A761C">
            <w:pPr>
              <w:spacing w:before="120" w:after="120"/>
              <w:jc w:val="center"/>
              <w:rPr>
                <w:rFonts w:ascii="Arial Narrow" w:hAnsi="Arial Narrow"/>
                <w:b/>
                <w:szCs w:val="20"/>
                <w:lang w:eastAsia="fr-FR"/>
              </w:rPr>
            </w:pPr>
            <w:r>
              <w:rPr>
                <w:rFonts w:ascii="Arial Narrow" w:hAnsi="Arial Narrow"/>
                <w:b/>
                <w:szCs w:val="20"/>
                <w:lang w:eastAsia="fr-FR"/>
              </w:rPr>
              <w:t>Responsable</w:t>
            </w:r>
          </w:p>
        </w:tc>
        <w:tc>
          <w:tcPr>
            <w:tcW w:w="1128" w:type="dxa"/>
            <w:tcBorders>
              <w:top w:val="single" w:sz="4" w:space="0" w:color="auto"/>
              <w:left w:val="single" w:sz="4" w:space="0" w:color="auto"/>
              <w:bottom w:val="single" w:sz="4" w:space="0" w:color="auto"/>
              <w:right w:val="single" w:sz="4" w:space="0" w:color="auto"/>
            </w:tcBorders>
            <w:shd w:val="clear" w:color="auto" w:fill="FFFF00"/>
            <w:hideMark/>
          </w:tcPr>
          <w:p w14:paraId="5C347A3C" w14:textId="77777777" w:rsidR="008B799E" w:rsidRDefault="008B799E" w:rsidP="008A761C">
            <w:pPr>
              <w:spacing w:before="120" w:after="120"/>
              <w:jc w:val="center"/>
              <w:rPr>
                <w:rFonts w:ascii="Arial Narrow" w:hAnsi="Arial Narrow"/>
                <w:b/>
                <w:szCs w:val="20"/>
                <w:lang w:eastAsia="fr-FR"/>
              </w:rPr>
            </w:pPr>
            <w:r>
              <w:rPr>
                <w:rFonts w:ascii="Arial Narrow" w:hAnsi="Arial Narrow"/>
                <w:b/>
                <w:szCs w:val="20"/>
                <w:lang w:eastAsia="fr-FR"/>
              </w:rPr>
              <w:t>Contrainte</w:t>
            </w:r>
          </w:p>
        </w:tc>
        <w:tc>
          <w:tcPr>
            <w:tcW w:w="1155" w:type="dxa"/>
            <w:tcBorders>
              <w:top w:val="single" w:sz="4" w:space="0" w:color="auto"/>
              <w:left w:val="single" w:sz="4" w:space="0" w:color="auto"/>
              <w:bottom w:val="single" w:sz="4" w:space="0" w:color="auto"/>
              <w:right w:val="single" w:sz="4" w:space="0" w:color="auto"/>
            </w:tcBorders>
            <w:shd w:val="clear" w:color="auto" w:fill="FFFF00"/>
            <w:hideMark/>
          </w:tcPr>
          <w:p w14:paraId="64423805" w14:textId="77777777" w:rsidR="008B799E" w:rsidRDefault="008B799E" w:rsidP="008A761C">
            <w:pPr>
              <w:spacing w:before="120" w:after="120"/>
              <w:jc w:val="center"/>
              <w:rPr>
                <w:rFonts w:ascii="Arial Narrow" w:hAnsi="Arial Narrow"/>
                <w:b/>
                <w:szCs w:val="20"/>
                <w:lang w:eastAsia="fr-FR"/>
              </w:rPr>
            </w:pPr>
            <w:r>
              <w:rPr>
                <w:rFonts w:ascii="Arial Narrow" w:hAnsi="Arial Narrow"/>
                <w:b/>
                <w:szCs w:val="20"/>
                <w:lang w:eastAsia="fr-FR"/>
              </w:rPr>
              <w:t>Date début</w:t>
            </w:r>
          </w:p>
        </w:tc>
      </w:tr>
      <w:tr w:rsidR="008B799E" w14:paraId="1F3FCC8C"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5AF0FFDC" w14:textId="77777777" w:rsidR="008B799E" w:rsidRPr="008A7F8C" w:rsidRDefault="008B799E" w:rsidP="008A761C">
            <w:pPr>
              <w:jc w:val="center"/>
              <w:rPr>
                <w:rFonts w:ascii="Arial Narrow" w:hAnsi="Arial Narrow"/>
                <w:b/>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6A948AB6" w14:textId="77777777" w:rsidR="008B799E" w:rsidRPr="008A7F8C" w:rsidRDefault="008B799E" w:rsidP="008A761C">
            <w:pPr>
              <w:spacing w:before="120"/>
              <w:rPr>
                <w:rFonts w:ascii="Arial Narrow" w:hAnsi="Arial Narrow"/>
                <w:b/>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5F9A689E" w14:textId="77777777" w:rsidR="008B799E" w:rsidRPr="008A7F8C" w:rsidRDefault="008B799E" w:rsidP="008A761C">
            <w:pPr>
              <w:spacing w:before="120"/>
              <w:jc w:val="center"/>
              <w:rPr>
                <w:rFonts w:ascii="Arial Narrow" w:hAnsi="Arial Narrow"/>
                <w:b/>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41AC62F2" w14:textId="77777777" w:rsidR="008B799E" w:rsidRPr="008A7F8C" w:rsidRDefault="008B799E" w:rsidP="008A761C">
            <w:pPr>
              <w:spacing w:before="120"/>
              <w:jc w:val="center"/>
              <w:rPr>
                <w:rFonts w:ascii="Arial Narrow" w:hAnsi="Arial Narrow"/>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0D5CA6D3" w14:textId="77777777" w:rsidR="008B799E" w:rsidRPr="008A7F8C" w:rsidRDefault="008B799E" w:rsidP="008A761C">
            <w:pPr>
              <w:spacing w:before="120"/>
              <w:jc w:val="center"/>
              <w:rPr>
                <w:rFonts w:ascii="Arial Narrow" w:hAnsi="Arial Narrow"/>
                <w:b/>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36789604"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4B1FD51E" w14:textId="77777777" w:rsidR="008B799E" w:rsidRPr="008A7F8C" w:rsidRDefault="008B799E" w:rsidP="008A761C">
            <w:pPr>
              <w:spacing w:before="120"/>
              <w:jc w:val="center"/>
              <w:rPr>
                <w:rFonts w:ascii="Arial Narrow" w:hAnsi="Arial Narrow"/>
                <w:b/>
                <w:sz w:val="18"/>
                <w:szCs w:val="20"/>
                <w:lang w:eastAsia="fr-FR"/>
              </w:rPr>
            </w:pPr>
          </w:p>
        </w:tc>
      </w:tr>
      <w:tr w:rsidR="008B799E" w14:paraId="32A05B8B"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6D96D8DE" w14:textId="77777777" w:rsidR="008B799E" w:rsidRPr="008A7F8C" w:rsidRDefault="008B799E" w:rsidP="008A761C">
            <w:pPr>
              <w:jc w:val="center"/>
              <w:rPr>
                <w:rFonts w:ascii="Arial Narrow" w:hAnsi="Arial Narrow"/>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4F0ABDD3" w14:textId="77777777" w:rsidR="008B799E" w:rsidRPr="008A7F8C" w:rsidRDefault="008B799E" w:rsidP="008A761C">
            <w:pPr>
              <w:spacing w:before="120"/>
              <w:rPr>
                <w:rFonts w:ascii="Arial Narrow" w:hAnsi="Arial Narrow"/>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6A21272F" w14:textId="77777777" w:rsidR="008B799E" w:rsidRPr="008A7F8C" w:rsidRDefault="008B799E" w:rsidP="008A761C">
            <w:pPr>
              <w:spacing w:before="120"/>
              <w:rPr>
                <w:rFonts w:ascii="Arial Narrow" w:hAnsi="Arial Narrow"/>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14E9269F" w14:textId="77777777" w:rsidR="008B799E" w:rsidRPr="008A7F8C" w:rsidRDefault="008B799E" w:rsidP="008A761C">
            <w:pPr>
              <w:spacing w:before="120"/>
              <w:jc w:val="center"/>
              <w:rPr>
                <w:rFonts w:ascii="Arial Narrow" w:hAnsi="Arial Narrow"/>
                <w:b/>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4F7B4E7E" w14:textId="77777777" w:rsidR="008B799E" w:rsidRPr="008A7F8C" w:rsidRDefault="008B799E" w:rsidP="008A761C">
            <w:pPr>
              <w:spacing w:before="120"/>
              <w:rPr>
                <w:rFonts w:ascii="Arial Narrow" w:hAnsi="Arial Narrow"/>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487F2279"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505A489C" w14:textId="77777777" w:rsidR="008B799E" w:rsidRPr="008A7F8C" w:rsidRDefault="008B799E" w:rsidP="008A761C">
            <w:pPr>
              <w:spacing w:before="120"/>
              <w:jc w:val="center"/>
              <w:rPr>
                <w:rFonts w:ascii="Arial Narrow" w:hAnsi="Arial Narrow"/>
                <w:b/>
                <w:sz w:val="18"/>
                <w:szCs w:val="20"/>
                <w:lang w:eastAsia="fr-FR"/>
              </w:rPr>
            </w:pPr>
          </w:p>
        </w:tc>
      </w:tr>
      <w:tr w:rsidR="008B799E" w14:paraId="3E0350A2"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4CE4B94A" w14:textId="77777777" w:rsidR="008B799E" w:rsidRPr="008A7F8C" w:rsidRDefault="008B799E" w:rsidP="008A761C">
            <w:pPr>
              <w:jc w:val="center"/>
              <w:rPr>
                <w:rFonts w:ascii="Arial Narrow" w:hAnsi="Arial Narrow"/>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7DA524E5" w14:textId="77777777" w:rsidR="008B799E" w:rsidRPr="008A7F8C" w:rsidRDefault="008B799E" w:rsidP="008A761C">
            <w:pPr>
              <w:spacing w:before="120"/>
              <w:rPr>
                <w:rFonts w:ascii="Arial Narrow" w:hAnsi="Arial Narrow"/>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43855D4D" w14:textId="77777777" w:rsidR="008B799E" w:rsidRPr="008A7F8C" w:rsidRDefault="008B799E" w:rsidP="008A761C">
            <w:pPr>
              <w:spacing w:before="120"/>
              <w:rPr>
                <w:rFonts w:ascii="Arial Narrow" w:hAnsi="Arial Narrow"/>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6E593367" w14:textId="77777777" w:rsidR="008B799E" w:rsidRPr="008A7F8C" w:rsidRDefault="008B799E" w:rsidP="008A761C">
            <w:pPr>
              <w:spacing w:before="120"/>
              <w:jc w:val="center"/>
              <w:rPr>
                <w:rFonts w:ascii="Arial Narrow" w:hAnsi="Arial Narrow"/>
                <w:b/>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6F15EDDA" w14:textId="77777777" w:rsidR="008B799E" w:rsidRPr="008A7F8C" w:rsidRDefault="008B799E" w:rsidP="008A761C">
            <w:pPr>
              <w:spacing w:before="120"/>
              <w:rPr>
                <w:rFonts w:ascii="Arial Narrow" w:hAnsi="Arial Narrow"/>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3752B2B7"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7A9EED52" w14:textId="77777777" w:rsidR="008B799E" w:rsidRPr="008A7F8C" w:rsidRDefault="008B799E" w:rsidP="008A761C">
            <w:pPr>
              <w:spacing w:before="120"/>
              <w:jc w:val="center"/>
              <w:rPr>
                <w:rFonts w:ascii="Arial Narrow" w:hAnsi="Arial Narrow"/>
                <w:b/>
                <w:sz w:val="18"/>
                <w:szCs w:val="20"/>
                <w:lang w:eastAsia="fr-FR"/>
              </w:rPr>
            </w:pPr>
          </w:p>
        </w:tc>
      </w:tr>
      <w:tr w:rsidR="008B799E" w14:paraId="297E2D70"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20393BC8" w14:textId="77777777" w:rsidR="008B799E" w:rsidRPr="008A7F8C" w:rsidRDefault="008B799E" w:rsidP="008A761C">
            <w:pPr>
              <w:jc w:val="center"/>
              <w:rPr>
                <w:rFonts w:ascii="Arial Narrow" w:hAnsi="Arial Narrow"/>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4EB734D5" w14:textId="77777777" w:rsidR="008B799E" w:rsidRPr="008A7F8C" w:rsidRDefault="008B799E" w:rsidP="008A761C">
            <w:pPr>
              <w:spacing w:before="120"/>
              <w:rPr>
                <w:rFonts w:ascii="Arial Narrow" w:hAnsi="Arial Narrow"/>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6572ACAA" w14:textId="77777777" w:rsidR="008B799E" w:rsidRPr="008A7F8C" w:rsidRDefault="008B799E" w:rsidP="008A761C">
            <w:pPr>
              <w:spacing w:before="120"/>
              <w:rPr>
                <w:rFonts w:ascii="Arial Narrow" w:hAnsi="Arial Narrow"/>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7B56D510" w14:textId="77777777" w:rsidR="008B799E" w:rsidRPr="008A7F8C" w:rsidRDefault="008B799E" w:rsidP="008A761C">
            <w:pPr>
              <w:spacing w:before="120"/>
              <w:jc w:val="center"/>
              <w:rPr>
                <w:rFonts w:ascii="Arial Narrow" w:hAnsi="Arial Narrow"/>
                <w:b/>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4D38C8D0" w14:textId="77777777" w:rsidR="008B799E" w:rsidRPr="008A7F8C" w:rsidRDefault="008B799E" w:rsidP="008A761C">
            <w:pPr>
              <w:spacing w:before="120"/>
              <w:rPr>
                <w:rFonts w:ascii="Arial Narrow" w:hAnsi="Arial Narrow"/>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167CB319"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48EF9043" w14:textId="77777777" w:rsidR="008B799E" w:rsidRPr="008A7F8C" w:rsidRDefault="008B799E" w:rsidP="008A761C">
            <w:pPr>
              <w:spacing w:before="120"/>
              <w:jc w:val="center"/>
              <w:rPr>
                <w:rFonts w:ascii="Arial Narrow" w:hAnsi="Arial Narrow"/>
                <w:b/>
                <w:sz w:val="18"/>
                <w:szCs w:val="20"/>
                <w:lang w:eastAsia="fr-FR"/>
              </w:rPr>
            </w:pPr>
          </w:p>
        </w:tc>
      </w:tr>
      <w:tr w:rsidR="008B799E" w14:paraId="27C59B8D"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68A1E605" w14:textId="77777777" w:rsidR="008B799E" w:rsidRPr="008A7F8C" w:rsidRDefault="008B799E" w:rsidP="008A761C">
            <w:pPr>
              <w:jc w:val="center"/>
              <w:rPr>
                <w:rFonts w:ascii="Arial Narrow" w:hAnsi="Arial Narrow"/>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260240D5" w14:textId="77777777" w:rsidR="008B799E" w:rsidRPr="008A7F8C" w:rsidRDefault="008B799E" w:rsidP="008A761C">
            <w:pPr>
              <w:spacing w:before="120"/>
              <w:rPr>
                <w:rFonts w:ascii="Arial Narrow" w:hAnsi="Arial Narrow"/>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3F7DFE40" w14:textId="77777777" w:rsidR="008B799E" w:rsidRPr="008A7F8C" w:rsidRDefault="008B799E" w:rsidP="008A761C">
            <w:pPr>
              <w:spacing w:before="120"/>
              <w:rPr>
                <w:rFonts w:ascii="Arial Narrow" w:hAnsi="Arial Narrow"/>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5F8FB30B" w14:textId="77777777" w:rsidR="008B799E" w:rsidRPr="008A7F8C" w:rsidRDefault="008B799E" w:rsidP="008A761C">
            <w:pPr>
              <w:spacing w:before="120"/>
              <w:jc w:val="center"/>
              <w:rPr>
                <w:rFonts w:ascii="Arial Narrow" w:hAnsi="Arial Narrow"/>
                <w:b/>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26D48603" w14:textId="77777777" w:rsidR="008B799E" w:rsidRPr="008A7F8C" w:rsidRDefault="008B799E" w:rsidP="008A761C">
            <w:pPr>
              <w:spacing w:before="120"/>
              <w:rPr>
                <w:rFonts w:ascii="Arial Narrow" w:hAnsi="Arial Narrow"/>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4225F2D6"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44E1DC1A" w14:textId="77777777" w:rsidR="008B799E" w:rsidRPr="008A7F8C" w:rsidRDefault="008B799E" w:rsidP="008A761C">
            <w:pPr>
              <w:spacing w:before="120"/>
              <w:jc w:val="center"/>
              <w:rPr>
                <w:rFonts w:ascii="Arial Narrow" w:hAnsi="Arial Narrow"/>
                <w:b/>
                <w:sz w:val="18"/>
                <w:szCs w:val="20"/>
                <w:lang w:eastAsia="fr-FR"/>
              </w:rPr>
            </w:pPr>
          </w:p>
        </w:tc>
      </w:tr>
      <w:tr w:rsidR="008B799E" w14:paraId="2459E3FF"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62ED3C59" w14:textId="77777777" w:rsidR="008B799E" w:rsidRPr="008A7F8C" w:rsidRDefault="008B799E" w:rsidP="008A761C">
            <w:pPr>
              <w:jc w:val="center"/>
              <w:rPr>
                <w:rFonts w:ascii="Arial Narrow" w:hAnsi="Arial Narrow"/>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42311127" w14:textId="77777777" w:rsidR="008B799E" w:rsidRPr="008A7F8C" w:rsidRDefault="008B799E" w:rsidP="008A761C">
            <w:pPr>
              <w:spacing w:before="120"/>
              <w:rPr>
                <w:rFonts w:ascii="Arial Narrow" w:hAnsi="Arial Narrow"/>
                <w:b/>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6F6BD171" w14:textId="77777777" w:rsidR="008B799E" w:rsidRPr="008A7F8C" w:rsidRDefault="008B799E" w:rsidP="008A761C">
            <w:pPr>
              <w:spacing w:before="120"/>
              <w:rPr>
                <w:rFonts w:ascii="Arial Narrow" w:hAnsi="Arial Narrow"/>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164ED8CF" w14:textId="77777777" w:rsidR="008B799E" w:rsidRPr="008A7F8C" w:rsidRDefault="008B799E" w:rsidP="008A761C">
            <w:pPr>
              <w:spacing w:before="120"/>
              <w:jc w:val="center"/>
              <w:rPr>
                <w:rFonts w:ascii="Arial Narrow" w:hAnsi="Arial Narrow"/>
                <w:b/>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69E0414F" w14:textId="77777777" w:rsidR="008B799E" w:rsidRPr="008A7F8C" w:rsidRDefault="008B799E" w:rsidP="008A761C">
            <w:pPr>
              <w:spacing w:before="120"/>
              <w:rPr>
                <w:rFonts w:ascii="Arial Narrow" w:hAnsi="Arial Narrow"/>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5B3651CF"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4DED516F" w14:textId="77777777" w:rsidR="008B799E" w:rsidRPr="008A7F8C" w:rsidRDefault="008B799E" w:rsidP="008A761C">
            <w:pPr>
              <w:spacing w:before="120"/>
              <w:jc w:val="center"/>
              <w:rPr>
                <w:rFonts w:ascii="Arial Narrow" w:hAnsi="Arial Narrow"/>
                <w:b/>
                <w:sz w:val="18"/>
                <w:szCs w:val="20"/>
                <w:lang w:eastAsia="fr-FR"/>
              </w:rPr>
            </w:pPr>
          </w:p>
        </w:tc>
      </w:tr>
      <w:tr w:rsidR="008B799E" w14:paraId="3BE1E7CA"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278C6ADB" w14:textId="77777777" w:rsidR="008B799E" w:rsidRPr="008A7F8C" w:rsidRDefault="008B799E" w:rsidP="008A761C">
            <w:pPr>
              <w:jc w:val="center"/>
              <w:rPr>
                <w:rFonts w:ascii="Arial Narrow" w:hAnsi="Arial Narrow"/>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50EC1665" w14:textId="77777777" w:rsidR="008B799E" w:rsidRPr="008A7F8C" w:rsidRDefault="008B799E" w:rsidP="008A761C">
            <w:pPr>
              <w:spacing w:before="120"/>
              <w:rPr>
                <w:rFonts w:ascii="Arial Narrow" w:hAnsi="Arial Narrow"/>
                <w:b/>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0C23FB6F" w14:textId="77777777" w:rsidR="008B799E" w:rsidRPr="008A7F8C" w:rsidRDefault="008B799E" w:rsidP="008A761C">
            <w:pPr>
              <w:spacing w:before="120"/>
              <w:rPr>
                <w:rFonts w:ascii="Arial Narrow" w:hAnsi="Arial Narrow"/>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5B718386" w14:textId="77777777" w:rsidR="008B799E" w:rsidRPr="008A7F8C" w:rsidRDefault="008B799E" w:rsidP="008A761C">
            <w:pPr>
              <w:spacing w:before="120"/>
              <w:jc w:val="center"/>
              <w:rPr>
                <w:rFonts w:ascii="Arial Narrow" w:hAnsi="Arial Narrow"/>
                <w:b/>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2CCFA058" w14:textId="77777777" w:rsidR="008B799E" w:rsidRPr="008A7F8C" w:rsidRDefault="008B799E" w:rsidP="008A761C">
            <w:pPr>
              <w:spacing w:before="120"/>
              <w:rPr>
                <w:rFonts w:ascii="Arial Narrow" w:hAnsi="Arial Narrow"/>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344722B1"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280AA829" w14:textId="77777777" w:rsidR="008B799E" w:rsidRPr="008A7F8C" w:rsidRDefault="008B799E" w:rsidP="008A761C">
            <w:pPr>
              <w:spacing w:before="120"/>
              <w:jc w:val="center"/>
              <w:rPr>
                <w:rFonts w:ascii="Arial Narrow" w:hAnsi="Arial Narrow"/>
                <w:b/>
                <w:sz w:val="18"/>
                <w:szCs w:val="20"/>
                <w:lang w:eastAsia="fr-FR"/>
              </w:rPr>
            </w:pPr>
          </w:p>
        </w:tc>
      </w:tr>
      <w:tr w:rsidR="008B799E" w14:paraId="1A5CE628"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64860161" w14:textId="77777777" w:rsidR="008B799E" w:rsidRPr="008A7F8C" w:rsidRDefault="008B799E" w:rsidP="008A761C">
            <w:pPr>
              <w:jc w:val="center"/>
              <w:rPr>
                <w:rFonts w:ascii="Arial Narrow" w:hAnsi="Arial Narrow"/>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03EFCDA5" w14:textId="77777777" w:rsidR="008B799E" w:rsidRPr="008A7F8C" w:rsidRDefault="008B799E" w:rsidP="008A761C">
            <w:pPr>
              <w:spacing w:before="120"/>
              <w:rPr>
                <w:rFonts w:ascii="Arial Narrow" w:hAnsi="Arial Narrow"/>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21B0D988" w14:textId="77777777" w:rsidR="008B799E" w:rsidRPr="008A7F8C" w:rsidRDefault="008B799E" w:rsidP="008A761C">
            <w:pPr>
              <w:spacing w:before="120"/>
              <w:rPr>
                <w:rFonts w:ascii="Arial Narrow" w:hAnsi="Arial Narrow"/>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1895FECA" w14:textId="77777777" w:rsidR="008B799E" w:rsidRPr="008A7F8C" w:rsidRDefault="008B799E" w:rsidP="008A761C">
            <w:pPr>
              <w:spacing w:before="120"/>
              <w:jc w:val="center"/>
              <w:rPr>
                <w:rFonts w:ascii="Arial Narrow" w:hAnsi="Arial Narrow"/>
                <w:b/>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4D5C50B1" w14:textId="77777777" w:rsidR="008B799E" w:rsidRPr="008A7F8C" w:rsidRDefault="008B799E" w:rsidP="008A761C">
            <w:pPr>
              <w:spacing w:before="120"/>
              <w:rPr>
                <w:rFonts w:ascii="Arial Narrow" w:hAnsi="Arial Narrow"/>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699070D0"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6544C596" w14:textId="77777777" w:rsidR="008B799E" w:rsidRPr="008A7F8C" w:rsidRDefault="008B799E" w:rsidP="008A761C">
            <w:pPr>
              <w:spacing w:before="120"/>
              <w:jc w:val="center"/>
              <w:rPr>
                <w:rFonts w:ascii="Arial Narrow" w:hAnsi="Arial Narrow"/>
                <w:b/>
                <w:sz w:val="18"/>
                <w:szCs w:val="20"/>
                <w:lang w:eastAsia="fr-FR"/>
              </w:rPr>
            </w:pPr>
          </w:p>
        </w:tc>
      </w:tr>
      <w:tr w:rsidR="008B799E" w14:paraId="758196A8"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78F65E20" w14:textId="77777777" w:rsidR="008B799E" w:rsidRPr="008A7F8C" w:rsidRDefault="008B799E" w:rsidP="008A761C">
            <w:pPr>
              <w:jc w:val="center"/>
              <w:rPr>
                <w:rFonts w:ascii="Arial Narrow" w:hAnsi="Arial Narrow"/>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1E85EA69" w14:textId="77777777" w:rsidR="008B799E" w:rsidRPr="008A7F8C" w:rsidRDefault="008B799E" w:rsidP="008A761C">
            <w:pPr>
              <w:spacing w:before="120"/>
              <w:rPr>
                <w:rFonts w:ascii="Arial Narrow" w:hAnsi="Arial Narrow"/>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127E907E" w14:textId="77777777" w:rsidR="008B799E" w:rsidRPr="008A7F8C" w:rsidRDefault="008B799E" w:rsidP="008A761C">
            <w:pPr>
              <w:spacing w:before="120"/>
              <w:rPr>
                <w:rFonts w:ascii="Arial Narrow" w:hAnsi="Arial Narrow"/>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1C79FD27" w14:textId="77777777" w:rsidR="008B799E" w:rsidRPr="008A7F8C" w:rsidRDefault="008B799E" w:rsidP="008A761C">
            <w:pPr>
              <w:spacing w:before="120"/>
              <w:jc w:val="center"/>
              <w:rPr>
                <w:rFonts w:ascii="Arial Narrow" w:hAnsi="Arial Narrow"/>
                <w:b/>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0EF190AC" w14:textId="77777777" w:rsidR="008B799E" w:rsidRPr="008A7F8C" w:rsidRDefault="008B799E" w:rsidP="008A761C">
            <w:pPr>
              <w:spacing w:before="120"/>
              <w:rPr>
                <w:rFonts w:ascii="Arial Narrow" w:hAnsi="Arial Narrow"/>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6447BF3E"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2F80A689" w14:textId="77777777" w:rsidR="008B799E" w:rsidRPr="008A7F8C" w:rsidRDefault="008B799E" w:rsidP="008A761C">
            <w:pPr>
              <w:spacing w:before="120"/>
              <w:jc w:val="center"/>
              <w:rPr>
                <w:rFonts w:ascii="Arial Narrow" w:hAnsi="Arial Narrow"/>
                <w:b/>
                <w:sz w:val="18"/>
                <w:szCs w:val="20"/>
                <w:lang w:eastAsia="fr-FR"/>
              </w:rPr>
            </w:pPr>
          </w:p>
        </w:tc>
      </w:tr>
      <w:tr w:rsidR="008B799E" w14:paraId="58CC7EF1"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077D906A" w14:textId="77777777" w:rsidR="008B799E" w:rsidRPr="008A7F8C" w:rsidRDefault="008B799E" w:rsidP="008A761C">
            <w:pPr>
              <w:jc w:val="center"/>
              <w:rPr>
                <w:rFonts w:ascii="Arial Narrow" w:hAnsi="Arial Narrow"/>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7719DCD7" w14:textId="77777777" w:rsidR="008B799E" w:rsidRPr="008A7F8C" w:rsidRDefault="008B799E" w:rsidP="008A761C">
            <w:pPr>
              <w:spacing w:before="120"/>
              <w:rPr>
                <w:rFonts w:ascii="Arial Narrow" w:hAnsi="Arial Narrow"/>
                <w:b/>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363A15FF" w14:textId="77777777" w:rsidR="008B799E" w:rsidRPr="008A7F8C" w:rsidRDefault="008B799E" w:rsidP="008A761C">
            <w:pPr>
              <w:spacing w:before="120"/>
              <w:rPr>
                <w:rFonts w:ascii="Arial Narrow" w:hAnsi="Arial Narrow"/>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6D6AB512" w14:textId="77777777" w:rsidR="008B799E" w:rsidRPr="008A7F8C" w:rsidRDefault="008B799E" w:rsidP="008A761C">
            <w:pPr>
              <w:spacing w:before="120"/>
              <w:jc w:val="center"/>
              <w:rPr>
                <w:rFonts w:ascii="Arial Narrow" w:hAnsi="Arial Narrow"/>
                <w:b/>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31B160C9" w14:textId="77777777" w:rsidR="008B799E" w:rsidRPr="008A7F8C" w:rsidRDefault="008B799E" w:rsidP="008A761C">
            <w:pPr>
              <w:spacing w:before="120"/>
              <w:rPr>
                <w:rFonts w:ascii="Arial Narrow" w:hAnsi="Arial Narrow"/>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7CDAD290"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71CCCC74" w14:textId="77777777" w:rsidR="008B799E" w:rsidRPr="008A7F8C" w:rsidRDefault="008B799E" w:rsidP="008A761C">
            <w:pPr>
              <w:spacing w:before="120"/>
              <w:jc w:val="center"/>
              <w:rPr>
                <w:rFonts w:ascii="Arial Narrow" w:hAnsi="Arial Narrow"/>
                <w:b/>
                <w:sz w:val="18"/>
                <w:szCs w:val="20"/>
                <w:lang w:eastAsia="fr-FR"/>
              </w:rPr>
            </w:pPr>
          </w:p>
        </w:tc>
      </w:tr>
      <w:tr w:rsidR="008B799E" w14:paraId="7A702C71" w14:textId="77777777" w:rsidTr="008A761C">
        <w:trPr>
          <w:jc w:val="center"/>
        </w:trPr>
        <w:tc>
          <w:tcPr>
            <w:tcW w:w="507" w:type="dxa"/>
            <w:tcBorders>
              <w:top w:val="single" w:sz="4" w:space="0" w:color="auto"/>
              <w:left w:val="single" w:sz="4" w:space="0" w:color="auto"/>
              <w:bottom w:val="single" w:sz="4" w:space="0" w:color="auto"/>
              <w:right w:val="single" w:sz="4" w:space="0" w:color="auto"/>
            </w:tcBorders>
          </w:tcPr>
          <w:p w14:paraId="382EC6AF" w14:textId="77777777" w:rsidR="008B799E" w:rsidRPr="008A7F8C" w:rsidRDefault="008B799E" w:rsidP="008A761C">
            <w:pPr>
              <w:jc w:val="center"/>
              <w:rPr>
                <w:rFonts w:ascii="Arial Narrow" w:hAnsi="Arial Narrow"/>
                <w:sz w:val="18"/>
                <w:szCs w:val="20"/>
                <w:lang w:eastAsia="fr-FR"/>
              </w:rPr>
            </w:pPr>
          </w:p>
        </w:tc>
        <w:tc>
          <w:tcPr>
            <w:tcW w:w="3098" w:type="dxa"/>
            <w:tcBorders>
              <w:top w:val="single" w:sz="4" w:space="0" w:color="auto"/>
              <w:left w:val="single" w:sz="4" w:space="0" w:color="auto"/>
              <w:bottom w:val="single" w:sz="4" w:space="0" w:color="auto"/>
              <w:right w:val="single" w:sz="4" w:space="0" w:color="auto"/>
            </w:tcBorders>
          </w:tcPr>
          <w:p w14:paraId="7588E6F6" w14:textId="77777777" w:rsidR="008B799E" w:rsidRPr="008A7F8C" w:rsidRDefault="008B799E" w:rsidP="008A761C">
            <w:pPr>
              <w:spacing w:before="120"/>
              <w:rPr>
                <w:rFonts w:ascii="Arial Narrow" w:hAnsi="Arial Narrow"/>
                <w:sz w:val="18"/>
                <w:szCs w:val="20"/>
                <w:lang w:eastAsia="fr-FR"/>
              </w:rPr>
            </w:pPr>
          </w:p>
        </w:tc>
        <w:tc>
          <w:tcPr>
            <w:tcW w:w="891" w:type="dxa"/>
            <w:tcBorders>
              <w:top w:val="single" w:sz="4" w:space="0" w:color="auto"/>
              <w:left w:val="single" w:sz="4" w:space="0" w:color="auto"/>
              <w:bottom w:val="single" w:sz="4" w:space="0" w:color="auto"/>
              <w:right w:val="single" w:sz="4" w:space="0" w:color="auto"/>
            </w:tcBorders>
          </w:tcPr>
          <w:p w14:paraId="20115ED5" w14:textId="77777777" w:rsidR="008B799E" w:rsidRPr="008A7F8C" w:rsidRDefault="008B799E" w:rsidP="008A761C">
            <w:pPr>
              <w:spacing w:before="120"/>
              <w:rPr>
                <w:rFonts w:ascii="Arial Narrow" w:hAnsi="Arial Narrow"/>
                <w:sz w:val="18"/>
                <w:szCs w:val="20"/>
                <w:lang w:eastAsia="fr-FR"/>
              </w:rPr>
            </w:pPr>
          </w:p>
        </w:tc>
        <w:tc>
          <w:tcPr>
            <w:tcW w:w="1046" w:type="dxa"/>
            <w:tcBorders>
              <w:top w:val="single" w:sz="4" w:space="0" w:color="auto"/>
              <w:left w:val="single" w:sz="4" w:space="0" w:color="auto"/>
              <w:bottom w:val="single" w:sz="4" w:space="0" w:color="auto"/>
              <w:right w:val="single" w:sz="4" w:space="0" w:color="auto"/>
            </w:tcBorders>
          </w:tcPr>
          <w:p w14:paraId="556FE7C5" w14:textId="77777777" w:rsidR="008B799E" w:rsidRPr="008A7F8C" w:rsidRDefault="008B799E" w:rsidP="008A761C">
            <w:pPr>
              <w:spacing w:before="120"/>
              <w:jc w:val="center"/>
              <w:rPr>
                <w:rFonts w:ascii="Arial Narrow" w:hAnsi="Arial Narrow"/>
                <w:b/>
                <w:sz w:val="18"/>
                <w:szCs w:val="20"/>
                <w:lang w:eastAsia="fr-FR"/>
              </w:rPr>
            </w:pPr>
          </w:p>
        </w:tc>
        <w:tc>
          <w:tcPr>
            <w:tcW w:w="1766" w:type="dxa"/>
            <w:tcBorders>
              <w:top w:val="single" w:sz="4" w:space="0" w:color="auto"/>
              <w:left w:val="single" w:sz="4" w:space="0" w:color="auto"/>
              <w:bottom w:val="single" w:sz="4" w:space="0" w:color="auto"/>
              <w:right w:val="single" w:sz="4" w:space="0" w:color="auto"/>
            </w:tcBorders>
          </w:tcPr>
          <w:p w14:paraId="411B5AF7" w14:textId="77777777" w:rsidR="008B799E" w:rsidRPr="008A7F8C" w:rsidRDefault="008B799E" w:rsidP="008A761C">
            <w:pPr>
              <w:spacing w:before="120"/>
              <w:rPr>
                <w:rFonts w:ascii="Arial Narrow" w:hAnsi="Arial Narrow"/>
                <w:sz w:val="18"/>
                <w:szCs w:val="20"/>
                <w:lang w:eastAsia="fr-FR"/>
              </w:rPr>
            </w:pPr>
          </w:p>
        </w:tc>
        <w:tc>
          <w:tcPr>
            <w:tcW w:w="1128" w:type="dxa"/>
            <w:tcBorders>
              <w:top w:val="single" w:sz="4" w:space="0" w:color="auto"/>
              <w:left w:val="single" w:sz="4" w:space="0" w:color="auto"/>
              <w:bottom w:val="single" w:sz="4" w:space="0" w:color="auto"/>
              <w:right w:val="single" w:sz="4" w:space="0" w:color="auto"/>
            </w:tcBorders>
          </w:tcPr>
          <w:p w14:paraId="517D8CDF" w14:textId="77777777" w:rsidR="008B799E" w:rsidRPr="008A7F8C" w:rsidRDefault="008B799E" w:rsidP="008A761C">
            <w:pPr>
              <w:spacing w:before="120"/>
              <w:jc w:val="center"/>
              <w:rPr>
                <w:rFonts w:ascii="Arial Narrow" w:hAnsi="Arial Narrow"/>
                <w:b/>
                <w:sz w:val="18"/>
                <w:szCs w:val="20"/>
                <w:lang w:eastAsia="fr-FR"/>
              </w:rPr>
            </w:pPr>
          </w:p>
        </w:tc>
        <w:tc>
          <w:tcPr>
            <w:tcW w:w="1155" w:type="dxa"/>
            <w:tcBorders>
              <w:top w:val="single" w:sz="4" w:space="0" w:color="auto"/>
              <w:left w:val="single" w:sz="4" w:space="0" w:color="auto"/>
              <w:bottom w:val="single" w:sz="4" w:space="0" w:color="auto"/>
              <w:right w:val="single" w:sz="4" w:space="0" w:color="auto"/>
            </w:tcBorders>
          </w:tcPr>
          <w:p w14:paraId="58922A5E" w14:textId="77777777" w:rsidR="008B799E" w:rsidRPr="008A7F8C" w:rsidRDefault="008B799E" w:rsidP="008A761C">
            <w:pPr>
              <w:spacing w:before="120"/>
              <w:jc w:val="center"/>
              <w:rPr>
                <w:rFonts w:ascii="Arial Narrow" w:hAnsi="Arial Narrow"/>
                <w:b/>
                <w:sz w:val="18"/>
                <w:szCs w:val="20"/>
                <w:lang w:eastAsia="fr-FR"/>
              </w:rPr>
            </w:pPr>
          </w:p>
        </w:tc>
      </w:tr>
    </w:tbl>
    <w:p w14:paraId="3C65D227" w14:textId="77777777" w:rsidR="008B799E" w:rsidRDefault="008B799E" w:rsidP="008B799E">
      <w:pPr>
        <w:rPr>
          <w:b/>
          <w:sz w:val="24"/>
          <w:lang w:eastAsia="fr-FR"/>
        </w:rPr>
      </w:pPr>
    </w:p>
    <w:p w14:paraId="293BF99C" w14:textId="77777777" w:rsidR="008B799E" w:rsidRDefault="008B799E" w:rsidP="008B799E">
      <w:pPr>
        <w:rPr>
          <w:b/>
          <w:sz w:val="24"/>
          <w:lang w:eastAsia="fr-FR"/>
        </w:rPr>
      </w:pPr>
    </w:p>
    <w:p w14:paraId="7CE3AE89" w14:textId="77777777" w:rsidR="008B799E" w:rsidRDefault="008B799E" w:rsidP="008B799E">
      <w:pPr>
        <w:rPr>
          <w:b/>
          <w:sz w:val="24"/>
          <w:lang w:eastAsia="fr-FR"/>
        </w:rPr>
      </w:pPr>
    </w:p>
    <w:p w14:paraId="45ABA7F1" w14:textId="77777777" w:rsidR="008B799E" w:rsidRDefault="008B799E" w:rsidP="008B799E">
      <w:pPr>
        <w:rPr>
          <w:b/>
          <w:sz w:val="24"/>
          <w:lang w:eastAsia="fr-FR"/>
        </w:rPr>
      </w:pPr>
    </w:p>
    <w:p w14:paraId="6556B139" w14:textId="77777777" w:rsidR="008B799E" w:rsidRDefault="008B799E" w:rsidP="008B799E">
      <w:pPr>
        <w:rPr>
          <w:b/>
          <w:sz w:val="24"/>
          <w:lang w:eastAsia="fr-FR"/>
        </w:rPr>
      </w:pPr>
    </w:p>
    <w:p w14:paraId="49D9CE65" w14:textId="77777777" w:rsidR="008B799E" w:rsidRDefault="008B799E" w:rsidP="008B799E">
      <w:pPr>
        <w:rPr>
          <w:b/>
          <w:sz w:val="24"/>
          <w:lang w:eastAsia="fr-FR"/>
        </w:rPr>
      </w:pPr>
    </w:p>
    <w:p w14:paraId="43CFC7BE" w14:textId="77777777" w:rsidR="008B799E" w:rsidRDefault="008B799E" w:rsidP="008B799E">
      <w:pPr>
        <w:rPr>
          <w:b/>
          <w:sz w:val="24"/>
          <w:lang w:eastAsia="fr-FR"/>
        </w:rPr>
      </w:pPr>
    </w:p>
    <w:p w14:paraId="152E8FB4" w14:textId="77777777" w:rsidR="008B799E" w:rsidRDefault="008B799E" w:rsidP="008B799E">
      <w:pPr>
        <w:rPr>
          <w:b/>
          <w:sz w:val="24"/>
          <w:lang w:eastAsia="fr-FR"/>
        </w:rPr>
      </w:pPr>
    </w:p>
    <w:p w14:paraId="364BB167" w14:textId="77777777" w:rsidR="008B799E" w:rsidRDefault="008B799E" w:rsidP="008B799E">
      <w:pPr>
        <w:jc w:val="center"/>
        <w:rPr>
          <w:b/>
          <w:sz w:val="24"/>
          <w:lang w:eastAsia="fr-FR"/>
        </w:rPr>
      </w:pPr>
      <w:r>
        <w:rPr>
          <w:b/>
          <w:sz w:val="24"/>
          <w:lang w:eastAsia="fr-FR"/>
        </w:rPr>
        <w:lastRenderedPageBreak/>
        <w:t>Diagramme de Gantt</w:t>
      </w:r>
    </w:p>
    <w:p w14:paraId="10E17B10" w14:textId="77777777" w:rsidR="008B799E" w:rsidRDefault="008B799E" w:rsidP="008B799E">
      <w:pPr>
        <w:jc w:val="center"/>
        <w:rPr>
          <w:b/>
          <w:sz w:val="24"/>
          <w:lang w:eastAsia="fr-FR"/>
        </w:rPr>
      </w:pPr>
    </w:p>
    <w:p w14:paraId="353AC298" w14:textId="77777777" w:rsidR="008B799E" w:rsidRDefault="008B799E" w:rsidP="008B799E">
      <w:pPr>
        <w:jc w:val="center"/>
        <w:rPr>
          <w:b/>
          <w:sz w:val="24"/>
          <w:lang w:eastAsia="fr-FR"/>
        </w:rPr>
      </w:pPr>
      <w:r>
        <w:rPr>
          <w:b/>
          <w:noProof/>
          <w:sz w:val="24"/>
          <w:lang w:eastAsia="fr-FR"/>
        </w:rPr>
        <w:drawing>
          <wp:inline distT="0" distB="0" distL="0" distR="0" wp14:anchorId="5082720E" wp14:editId="375E6A7D">
            <wp:extent cx="6384815" cy="204548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D4D904.tmp"/>
                    <pic:cNvPicPr/>
                  </pic:nvPicPr>
                  <pic:blipFill>
                    <a:blip r:embed="rId10">
                      <a:extLst>
                        <a:ext uri="{28A0092B-C50C-407E-A947-70E740481C1C}">
                          <a14:useLocalDpi xmlns:a14="http://schemas.microsoft.com/office/drawing/2010/main" val="0"/>
                        </a:ext>
                      </a:extLst>
                    </a:blip>
                    <a:stretch>
                      <a:fillRect/>
                    </a:stretch>
                  </pic:blipFill>
                  <pic:spPr>
                    <a:xfrm>
                      <a:off x="0" y="0"/>
                      <a:ext cx="6411796" cy="2054127"/>
                    </a:xfrm>
                    <a:prstGeom prst="rect">
                      <a:avLst/>
                    </a:prstGeom>
                  </pic:spPr>
                </pic:pic>
              </a:graphicData>
            </a:graphic>
          </wp:inline>
        </w:drawing>
      </w:r>
    </w:p>
    <w:p w14:paraId="2A481A63" w14:textId="77777777" w:rsidR="008B799E" w:rsidRDefault="008B799E" w:rsidP="008B799E">
      <w:pPr>
        <w:jc w:val="center"/>
        <w:rPr>
          <w:b/>
          <w:sz w:val="24"/>
          <w:lang w:eastAsia="fr-FR"/>
        </w:rPr>
      </w:pPr>
      <w:r>
        <w:rPr>
          <w:b/>
          <w:sz w:val="24"/>
          <w:lang w:eastAsia="fr-FR"/>
        </w:rPr>
        <w:tab/>
      </w:r>
    </w:p>
    <w:p w14:paraId="2B290149" w14:textId="77777777" w:rsidR="008B799E" w:rsidRDefault="008B799E" w:rsidP="008B799E">
      <w:pPr>
        <w:jc w:val="center"/>
        <w:rPr>
          <w:b/>
          <w:sz w:val="24"/>
          <w:lang w:eastAsia="fr-FR"/>
        </w:rPr>
      </w:pPr>
    </w:p>
    <w:p w14:paraId="5F2325A2" w14:textId="77777777" w:rsidR="008B799E" w:rsidRDefault="008B799E" w:rsidP="008B799E">
      <w:pPr>
        <w:jc w:val="center"/>
        <w:rPr>
          <w:b/>
          <w:sz w:val="24"/>
          <w:lang w:eastAsia="fr-FR"/>
        </w:rPr>
      </w:pPr>
      <w:r>
        <w:rPr>
          <w:b/>
          <w:sz w:val="24"/>
          <w:lang w:eastAsia="fr-FR"/>
        </w:rPr>
        <w:t>PERT</w:t>
      </w:r>
    </w:p>
    <w:p w14:paraId="6267A911" w14:textId="77777777" w:rsidR="008B799E" w:rsidRDefault="008B799E" w:rsidP="008B799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ind w:left="-318"/>
        <w:rPr>
          <w:b/>
          <w:sz w:val="24"/>
          <w:lang w:eastAsia="fr-FR"/>
        </w:rPr>
      </w:pPr>
    </w:p>
    <w:p w14:paraId="3DCDDCA0" w14:textId="77777777" w:rsidR="008B799E" w:rsidRDefault="008B799E" w:rsidP="008B799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ind w:left="-318"/>
        <w:rPr>
          <w:b/>
          <w:sz w:val="24"/>
          <w:lang w:eastAsia="fr-FR"/>
        </w:rPr>
      </w:pPr>
    </w:p>
    <w:p w14:paraId="1D95ABBC" w14:textId="77777777" w:rsidR="008B799E" w:rsidRDefault="008B799E" w:rsidP="008B799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ind w:left="-318"/>
        <w:rPr>
          <w:b/>
          <w:sz w:val="24"/>
          <w:lang w:eastAsia="fr-FR"/>
        </w:rPr>
      </w:pPr>
    </w:p>
    <w:p w14:paraId="11EA1B53" w14:textId="77777777" w:rsidR="008B799E" w:rsidRDefault="008B799E" w:rsidP="008B799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ind w:left="-318"/>
        <w:rPr>
          <w:b/>
          <w:sz w:val="24"/>
          <w:lang w:eastAsia="fr-FR"/>
        </w:rPr>
      </w:pPr>
    </w:p>
    <w:p w14:paraId="5D26F254" w14:textId="77777777" w:rsidR="008B799E" w:rsidRDefault="008B799E" w:rsidP="008B799E">
      <w:pPr>
        <w:jc w:val="center"/>
        <w:rPr>
          <w:b/>
          <w:sz w:val="24"/>
          <w:lang w:eastAsia="fr-FR"/>
        </w:rPr>
      </w:pPr>
    </w:p>
    <w:p w14:paraId="3A2B5CAE" w14:textId="77777777" w:rsidR="008B799E" w:rsidRDefault="008B799E" w:rsidP="008B799E">
      <w:pPr>
        <w:jc w:val="center"/>
        <w:rPr>
          <w:b/>
          <w:sz w:val="24"/>
          <w:lang w:eastAsia="fr-FR"/>
        </w:rPr>
      </w:pPr>
      <w:r>
        <w:rPr>
          <w:b/>
          <w:noProof/>
          <w:sz w:val="24"/>
          <w:lang w:eastAsia="fr-FR"/>
        </w:rPr>
        <mc:AlternateContent>
          <mc:Choice Requires="wps">
            <w:drawing>
              <wp:anchor distT="0" distB="0" distL="114300" distR="114300" simplePos="0" relativeHeight="251660288" behindDoc="0" locked="0" layoutInCell="1" allowOverlap="1" wp14:anchorId="3C280A5D" wp14:editId="67225A2A">
                <wp:simplePos x="0" y="0"/>
                <wp:positionH relativeFrom="column">
                  <wp:posOffset>380823</wp:posOffset>
                </wp:positionH>
                <wp:positionV relativeFrom="paragraph">
                  <wp:posOffset>58672</wp:posOffset>
                </wp:positionV>
                <wp:extent cx="324000" cy="288000"/>
                <wp:effectExtent l="0" t="0" r="0" b="0"/>
                <wp:wrapNone/>
                <wp:docPr id="63" name="Ellipse 63"/>
                <wp:cNvGraphicFramePr/>
                <a:graphic xmlns:a="http://schemas.openxmlformats.org/drawingml/2006/main">
                  <a:graphicData uri="http://schemas.microsoft.com/office/word/2010/wordprocessingShape">
                    <wps:wsp>
                      <wps:cNvSpPr/>
                      <wps:spPr>
                        <a:xfrm>
                          <a:off x="0" y="0"/>
                          <a:ext cx="324000" cy="288000"/>
                        </a:xfrm>
                        <a:prstGeom prst="ellipse">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6AF01C" w14:textId="77777777" w:rsidR="008B799E" w:rsidRPr="00BD4A24" w:rsidRDefault="008B799E" w:rsidP="008B799E">
                            <w:pPr>
                              <w:ind w:left="-142" w:right="-151"/>
                              <w:jc w:val="center"/>
                              <w:rPr>
                                <w:color w:val="FF0000"/>
                                <w:sz w:val="16"/>
                              </w:rPr>
                            </w:pPr>
                            <w:r>
                              <w:rPr>
                                <w:color w:val="FF0000"/>
                                <w:sz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80A5D" id="Ellipse 63" o:spid="_x0000_s1026" style="position:absolute;left:0;text-align:left;margin-left:30pt;margin-top:4.6pt;width:25.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" filled="f" stroked="f" strokeweight="1pt">
                <v:stroke joinstyle="miter"/>
                <v:textbox>
                  <w:txbxContent>
                    <w:p w14:paraId="4A6AF01C" w14:textId="77777777" w:rsidR="008B799E" w:rsidRPr="00BD4A24" w:rsidRDefault="008B799E" w:rsidP="008B799E">
                      <w:pPr>
                        <w:ind w:left="-142" w:right="-151"/>
                        <w:jc w:val="center"/>
                        <w:rPr>
                          <w:color w:val="FF0000"/>
                          <w:sz w:val="16"/>
                        </w:rPr>
                      </w:pPr>
                      <w:r>
                        <w:rPr>
                          <w:color w:val="FF0000"/>
                          <w:sz w:val="16"/>
                        </w:rPr>
                        <w:t>1</w:t>
                      </w:r>
                    </w:p>
                  </w:txbxContent>
                </v:textbox>
              </v:oval>
            </w:pict>
          </mc:Fallback>
        </mc:AlternateContent>
      </w:r>
    </w:p>
    <w:p w14:paraId="2C8F42B9" w14:textId="77777777" w:rsidR="008B799E" w:rsidRDefault="008B799E" w:rsidP="008B799E">
      <w:pPr>
        <w:rPr>
          <w:b/>
          <w:sz w:val="24"/>
          <w:lang w:eastAsia="fr-FR"/>
        </w:rPr>
      </w:pPr>
      <w:r>
        <w:rPr>
          <w:b/>
          <w:noProof/>
          <w:sz w:val="24"/>
          <w:lang w:eastAsia="fr-FR"/>
        </w:rPr>
        <mc:AlternateContent>
          <mc:Choice Requires="wps">
            <w:drawing>
              <wp:anchor distT="0" distB="0" distL="114300" distR="114300" simplePos="0" relativeHeight="251659264" behindDoc="0" locked="0" layoutInCell="1" allowOverlap="1" wp14:anchorId="2BE9E8EE" wp14:editId="4799CCF9">
                <wp:simplePos x="0" y="0"/>
                <wp:positionH relativeFrom="column">
                  <wp:posOffset>-37450</wp:posOffset>
                </wp:positionH>
                <wp:positionV relativeFrom="paragraph">
                  <wp:posOffset>71917</wp:posOffset>
                </wp:positionV>
                <wp:extent cx="360000" cy="359410"/>
                <wp:effectExtent l="0" t="0" r="21590" b="21590"/>
                <wp:wrapNone/>
                <wp:docPr id="2" name="Ellipse 2"/>
                <wp:cNvGraphicFramePr/>
                <a:graphic xmlns:a="http://schemas.openxmlformats.org/drawingml/2006/main">
                  <a:graphicData uri="http://schemas.microsoft.com/office/word/2010/wordprocessingShape">
                    <wps:wsp>
                      <wps:cNvSpPr/>
                      <wps:spPr>
                        <a:xfrm>
                          <a:off x="0" y="0"/>
                          <a:ext cx="360000" cy="3594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80976" w14:textId="77777777" w:rsidR="008B799E" w:rsidRPr="00BD4A24" w:rsidRDefault="008B799E" w:rsidP="008B799E">
                            <w:pPr>
                              <w:ind w:left="-142" w:right="-151"/>
                              <w:jc w:val="center"/>
                              <w:rPr>
                                <w:color w:val="FF0000"/>
                                <w:sz w:val="16"/>
                              </w:rPr>
                            </w:pPr>
                            <w:r w:rsidRPr="00BD4A24">
                              <w:rPr>
                                <w:color w:val="FF0000"/>
                                <w:sz w:val="16"/>
                              </w:rPr>
                              <w:t>A</w:t>
                            </w:r>
                            <w:r>
                              <w:rPr>
                                <w:color w:val="FF0000"/>
                                <w:sz w:val="16"/>
                              </w:rPr>
                              <w:t>-</w:t>
                            </w:r>
                            <w:r w:rsidRPr="00BD4A24">
                              <w:rPr>
                                <w:color w:val="FF0000"/>
                                <w:sz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9E8EE" id="Ellipse 2" o:spid="_x0000_s1027" style="position:absolute;margin-left:-2.95pt;margin-top:5.65pt;width:28.3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" filled="f" strokecolor="black [3213]" strokeweight="1pt">
                <v:stroke joinstyle="miter"/>
                <v:textbox>
                  <w:txbxContent>
                    <w:p w14:paraId="67080976" w14:textId="77777777" w:rsidR="008B799E" w:rsidRPr="00BD4A24" w:rsidRDefault="008B799E" w:rsidP="008B799E">
                      <w:pPr>
                        <w:ind w:left="-142" w:right="-151"/>
                        <w:jc w:val="center"/>
                        <w:rPr>
                          <w:color w:val="FF0000"/>
                          <w:sz w:val="16"/>
                        </w:rPr>
                      </w:pPr>
                      <w:r w:rsidRPr="00BD4A24">
                        <w:rPr>
                          <w:color w:val="FF0000"/>
                          <w:sz w:val="16"/>
                        </w:rPr>
                        <w:t>A</w:t>
                      </w:r>
                      <w:r>
                        <w:rPr>
                          <w:color w:val="FF0000"/>
                          <w:sz w:val="16"/>
                        </w:rPr>
                        <w:t>-</w:t>
                      </w:r>
                      <w:r w:rsidRPr="00BD4A24">
                        <w:rPr>
                          <w:color w:val="FF0000"/>
                          <w:sz w:val="16"/>
                        </w:rPr>
                        <w:t>1</w:t>
                      </w:r>
                    </w:p>
                  </w:txbxContent>
                </v:textbox>
              </v:oval>
            </w:pict>
          </mc:Fallback>
        </mc:AlternateContent>
      </w:r>
    </w:p>
    <w:p w14:paraId="0EFF7FF0" w14:textId="77777777" w:rsidR="008B799E" w:rsidRDefault="008B799E" w:rsidP="008B799E">
      <w:pPr>
        <w:rPr>
          <w:b/>
          <w:sz w:val="24"/>
          <w:lang w:eastAsia="fr-FR"/>
        </w:rPr>
      </w:pPr>
    </w:p>
    <w:p w14:paraId="7ADBCDA9" w14:textId="77777777" w:rsidR="008B799E" w:rsidRDefault="008B799E" w:rsidP="008B799E">
      <w:pPr>
        <w:rPr>
          <w:b/>
          <w:sz w:val="24"/>
          <w:lang w:eastAsia="fr-FR"/>
        </w:rPr>
      </w:pPr>
    </w:p>
    <w:p w14:paraId="5D6DC46E" w14:textId="77777777" w:rsidR="008B799E" w:rsidRDefault="008B799E" w:rsidP="008B799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ind w:left="-318"/>
        <w:rPr>
          <w:b/>
          <w:sz w:val="24"/>
          <w:lang w:eastAsia="fr-FR"/>
        </w:rPr>
      </w:pPr>
    </w:p>
    <w:p w14:paraId="57158980" w14:textId="77777777" w:rsidR="008B799E" w:rsidRDefault="008B799E" w:rsidP="008B799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ind w:left="-318"/>
        <w:rPr>
          <w:b/>
          <w:sz w:val="24"/>
          <w:lang w:eastAsia="fr-FR"/>
        </w:rPr>
      </w:pPr>
    </w:p>
    <w:p w14:paraId="377E8180" w14:textId="77777777" w:rsidR="00D96B1B" w:rsidRPr="008B799E" w:rsidRDefault="00D96B1B" w:rsidP="008B799E"/>
    <w:sectPr w:rsidR="00D96B1B" w:rsidRPr="008B799E" w:rsidSect="00735370">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D37"/>
    <w:multiLevelType w:val="hybridMultilevel"/>
    <w:tmpl w:val="39C8FE76"/>
    <w:lvl w:ilvl="0" w:tplc="81B0D6A0">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4F3344"/>
    <w:multiLevelType w:val="hybridMultilevel"/>
    <w:tmpl w:val="DC5C493E"/>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D515DA"/>
    <w:multiLevelType w:val="hybridMultilevel"/>
    <w:tmpl w:val="67B27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C96A10"/>
    <w:multiLevelType w:val="hybridMultilevel"/>
    <w:tmpl w:val="4B8A80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FF22ED"/>
    <w:multiLevelType w:val="hybridMultilevel"/>
    <w:tmpl w:val="1C843A6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F554FB"/>
    <w:multiLevelType w:val="hybridMultilevel"/>
    <w:tmpl w:val="E8BAC5EA"/>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71285321">
    <w:abstractNumId w:val="2"/>
  </w:num>
  <w:num w:numId="2" w16cid:durableId="126316451">
    <w:abstractNumId w:val="0"/>
  </w:num>
  <w:num w:numId="3" w16cid:durableId="1596935074">
    <w:abstractNumId w:val="3"/>
  </w:num>
  <w:num w:numId="4" w16cid:durableId="415517808">
    <w:abstractNumId w:val="1"/>
  </w:num>
  <w:num w:numId="5" w16cid:durableId="1663654575">
    <w:abstractNumId w:val="4"/>
  </w:num>
  <w:num w:numId="6" w16cid:durableId="1287812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73"/>
    <w:rsid w:val="00367473"/>
    <w:rsid w:val="003D0F55"/>
    <w:rsid w:val="00435AB2"/>
    <w:rsid w:val="005801EB"/>
    <w:rsid w:val="00735370"/>
    <w:rsid w:val="007F6B2D"/>
    <w:rsid w:val="0088547B"/>
    <w:rsid w:val="008B799E"/>
    <w:rsid w:val="0094145D"/>
    <w:rsid w:val="00A409CD"/>
    <w:rsid w:val="00D96B1B"/>
    <w:rsid w:val="00E1236D"/>
    <w:rsid w:val="00E65B31"/>
    <w:rsid w:val="00F34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986F"/>
  <w15:chartTrackingRefBased/>
  <w15:docId w15:val="{9091130D-3631-4F07-AE55-8E8D51D3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473"/>
    <w:pPr>
      <w:spacing w:after="0" w:line="240" w:lineRule="auto"/>
    </w:pPr>
    <w:rPr>
      <w:rFonts w:ascii="Arial" w:hAnsi="Arial"/>
      <w:sz w:val="20"/>
    </w:rPr>
  </w:style>
  <w:style w:type="paragraph" w:styleId="Titre3">
    <w:name w:val="heading 3"/>
    <w:basedOn w:val="Normal"/>
    <w:next w:val="Normal"/>
    <w:link w:val="Titre3Car"/>
    <w:unhideWhenUsed/>
    <w:qFormat/>
    <w:rsid w:val="00367473"/>
    <w:pPr>
      <w:spacing w:before="120"/>
      <w:outlineLvl w:val="2"/>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67473"/>
    <w:rPr>
      <w:rFonts w:ascii="Arial" w:hAnsi="Arial"/>
      <w:b/>
      <w:sz w:val="28"/>
    </w:rPr>
  </w:style>
  <w:style w:type="paragraph" w:styleId="Paragraphedeliste">
    <w:name w:val="List Paragraph"/>
    <w:basedOn w:val="Normal"/>
    <w:uiPriority w:val="34"/>
    <w:qFormat/>
    <w:rsid w:val="00367473"/>
    <w:pPr>
      <w:ind w:left="720"/>
      <w:contextualSpacing/>
    </w:pPr>
  </w:style>
  <w:style w:type="table" w:styleId="Grilledutableau">
    <w:name w:val="Table Grid"/>
    <w:basedOn w:val="TableauNormal"/>
    <w:uiPriority w:val="39"/>
    <w:rsid w:val="0036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88547B"/>
    <w:rPr>
      <w:rFonts w:ascii="Courier New" w:eastAsia="Times New Roman" w:hAnsi="Courier New" w:cs="Courier New"/>
      <w:szCs w:val="20"/>
      <w:lang w:eastAsia="fr-FR"/>
    </w:rPr>
  </w:style>
  <w:style w:type="character" w:customStyle="1" w:styleId="TextebrutCar">
    <w:name w:val="Texte brut Car"/>
    <w:basedOn w:val="Policepardfaut"/>
    <w:link w:val="Textebrut"/>
    <w:rsid w:val="0088547B"/>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290</Words>
  <Characters>1600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IUT ANNECY</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2013-06-25T09:20:00Z</dcterms:created>
  <dcterms:modified xsi:type="dcterms:W3CDTF">2024-01-25T13:19:00Z</dcterms:modified>
</cp:coreProperties>
</file>