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060" w:type="dxa"/>
        <w:shd w:val="clear" w:color="auto" w:fill="92D050"/>
        <w:tblLook w:val="04A0" w:firstRow="1" w:lastRow="0" w:firstColumn="1" w:lastColumn="0" w:noHBand="0" w:noVBand="1"/>
      </w:tblPr>
      <w:tblGrid>
        <w:gridCol w:w="1381"/>
        <w:gridCol w:w="7053"/>
        <w:gridCol w:w="1626"/>
      </w:tblGrid>
      <w:tr w:rsidR="00365E7D" w:rsidRPr="00A1499C" w14:paraId="0CB11605" w14:textId="77777777" w:rsidTr="00094CCE">
        <w:trPr>
          <w:trHeight w:val="386"/>
        </w:trPr>
        <w:tc>
          <w:tcPr>
            <w:tcW w:w="8784" w:type="dxa"/>
            <w:gridSpan w:val="2"/>
            <w:shd w:val="clear" w:color="auto" w:fill="92D050"/>
            <w:vAlign w:val="center"/>
          </w:tcPr>
          <w:p w14:paraId="088AA2AA" w14:textId="77777777" w:rsidR="00365E7D" w:rsidRPr="00365E7D" w:rsidRDefault="00365E7D" w:rsidP="00094CCE">
            <w:pPr>
              <w:pStyle w:val="Titre2"/>
              <w:spacing w:before="120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</w:pPr>
            <w:r w:rsidRPr="00365E7D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>Mission</w:t>
            </w:r>
            <w:r w:rsidRPr="00365E7D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 xml:space="preserve"> </w:t>
            </w:r>
            <w:r w:rsidRPr="00365E7D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>5</w:t>
            </w:r>
            <w:r w:rsidRPr="00365E7D">
              <w:rPr>
                <w:rFonts w:ascii="Arial" w:hAnsi="Arial" w:cs="Arial"/>
                <w:b/>
                <w:bCs/>
                <w:color w:val="000000" w:themeColor="text1"/>
                <w:sz w:val="28"/>
                <w:szCs w:val="22"/>
              </w:rPr>
              <w:t xml:space="preserve"> – </w:t>
            </w:r>
            <w:r w:rsidRPr="00365E7D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>Résoudre un problème</w:t>
            </w:r>
          </w:p>
        </w:tc>
        <w:tc>
          <w:tcPr>
            <w:tcW w:w="1276" w:type="dxa"/>
            <w:shd w:val="clear" w:color="auto" w:fill="92D050"/>
          </w:tcPr>
          <w:p w14:paraId="498EF746" w14:textId="6AE5E312" w:rsidR="00365E7D" w:rsidRPr="004927DC" w:rsidRDefault="00752DE0" w:rsidP="00094CCE">
            <w:pPr>
              <w:pStyle w:val="Titre2"/>
              <w:spacing w:before="0"/>
              <w:jc w:val="center"/>
              <w:rPr>
                <w:rFonts w:ascii="Arial" w:hAnsi="Arial" w:cs="Arial"/>
                <w:sz w:val="28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0452254" wp14:editId="47429C80">
                  <wp:extent cx="889000" cy="775970"/>
                  <wp:effectExtent l="0" t="0" r="6350" b="5080"/>
                  <wp:docPr id="844475055" name="Image 5" descr="Une image contenant logo, Police, Graphique,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475055" name="Image 5" descr="Une image contenant logo, Police, Graphique,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75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E7D" w:rsidRPr="00365E7D" w14:paraId="69C817FB" w14:textId="77777777" w:rsidTr="00094CCE">
        <w:trPr>
          <w:trHeight w:val="504"/>
        </w:trPr>
        <w:tc>
          <w:tcPr>
            <w:tcW w:w="1413" w:type="dxa"/>
            <w:shd w:val="clear" w:color="auto" w:fill="92D050"/>
            <w:vAlign w:val="center"/>
          </w:tcPr>
          <w:p w14:paraId="00A66C47" w14:textId="77777777" w:rsidR="00365E7D" w:rsidRPr="00365E7D" w:rsidRDefault="00365E7D" w:rsidP="00094CCE">
            <w:pPr>
              <w:spacing w:before="0"/>
              <w:rPr>
                <w:rFonts w:cs="Arial"/>
                <w:bCs/>
              </w:rPr>
            </w:pPr>
            <w:r w:rsidRPr="00365E7D">
              <w:rPr>
                <w:rFonts w:cs="Arial"/>
                <w:bCs/>
              </w:rPr>
              <w:t>Durée : 1 h</w:t>
            </w:r>
          </w:p>
        </w:tc>
        <w:tc>
          <w:tcPr>
            <w:tcW w:w="7371" w:type="dxa"/>
            <w:shd w:val="clear" w:color="auto" w:fill="92D050"/>
            <w:vAlign w:val="center"/>
          </w:tcPr>
          <w:p w14:paraId="0B948496" w14:textId="56F9711C" w:rsidR="00365E7D" w:rsidRPr="00365E7D" w:rsidRDefault="00FF02D8" w:rsidP="00094CCE">
            <w:pPr>
              <w:spacing w:before="0"/>
              <w:jc w:val="center"/>
              <w:rPr>
                <w:rFonts w:cs="Arial"/>
                <w:bC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A752081" wp14:editId="3A6CCCD4">
                  <wp:extent cx="324000" cy="324000"/>
                  <wp:effectExtent l="0" t="0" r="0" b="0"/>
                  <wp:docPr id="819405451" name="Graphique 81940545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94327" name="Graphique 143469432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</w:rPr>
              <w:t xml:space="preserve">ou </w:t>
            </w:r>
            <w:r>
              <w:rPr>
                <w:rFonts w:cs="Arial"/>
                <w:noProof/>
              </w:rPr>
              <w:drawing>
                <wp:inline distT="0" distB="0" distL="0" distR="0" wp14:anchorId="7AFAC44B" wp14:editId="014964F1">
                  <wp:extent cx="360000" cy="360000"/>
                  <wp:effectExtent l="0" t="0" r="0" b="2540"/>
                  <wp:docPr id="1031196283" name="Graphique 1031196283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26588" name="Graphique 175982658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5BAF2916" w14:textId="77777777" w:rsidR="00365E7D" w:rsidRPr="00365E7D" w:rsidRDefault="00365E7D" w:rsidP="00365E7D">
            <w:pPr>
              <w:spacing w:before="0"/>
              <w:jc w:val="center"/>
              <w:rPr>
                <w:rFonts w:cs="Arial"/>
                <w:bCs/>
              </w:rPr>
            </w:pPr>
            <w:r w:rsidRPr="00365E7D">
              <w:rPr>
                <w:rFonts w:cs="Arial"/>
                <w:bCs/>
              </w:rPr>
              <w:t>Source</w:t>
            </w:r>
          </w:p>
        </w:tc>
      </w:tr>
    </w:tbl>
    <w:p w14:paraId="3C4CD864" w14:textId="77777777" w:rsidR="00365E7D" w:rsidRPr="009F315A" w:rsidRDefault="00365E7D" w:rsidP="00365E7D">
      <w:pPr>
        <w:jc w:val="both"/>
        <w:rPr>
          <w:b/>
          <w:bCs/>
          <w:sz w:val="24"/>
          <w:szCs w:val="28"/>
        </w:rPr>
      </w:pPr>
      <w:r w:rsidRPr="009F315A">
        <w:rPr>
          <w:rFonts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 wp14:anchorId="61019CCF" wp14:editId="15E9AC89">
            <wp:simplePos x="0" y="0"/>
            <wp:positionH relativeFrom="margin">
              <wp:posOffset>4852035</wp:posOffset>
            </wp:positionH>
            <wp:positionV relativeFrom="paragraph">
              <wp:posOffset>105410</wp:posOffset>
            </wp:positionV>
            <wp:extent cx="1536065" cy="1151890"/>
            <wp:effectExtent l="0" t="0" r="6985" b="0"/>
            <wp:wrapThrough wrapText="bothSides">
              <wp:wrapPolygon edited="0">
                <wp:start x="0" y="0"/>
                <wp:lineTo x="0" y="21076"/>
                <wp:lineTo x="21430" y="21076"/>
                <wp:lineTo x="21430" y="0"/>
                <wp:lineTo x="0" y="0"/>
              </wp:wrapPolygon>
            </wp:wrapThrough>
            <wp:docPr id="107" name="Image 107" descr="http://www.lomag-man.org/nouveautes%20vehicules/images/fenwick_h208h25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omag-man.org/nouveautes%20vehicules/images/fenwick_h208h25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15A">
        <w:rPr>
          <w:b/>
          <w:bCs/>
          <w:sz w:val="24"/>
          <w:szCs w:val="28"/>
        </w:rPr>
        <w:t>Contexte professionnel</w:t>
      </w:r>
    </w:p>
    <w:p w14:paraId="6B1656DB" w14:textId="77777777" w:rsidR="00365E7D" w:rsidRPr="005E3EFA" w:rsidRDefault="00365E7D" w:rsidP="00365E7D">
      <w:pPr>
        <w:jc w:val="both"/>
      </w:pPr>
      <w:r w:rsidRPr="005E3EFA">
        <w:t xml:space="preserve">Un cariste transporte </w:t>
      </w:r>
      <w:r>
        <w:t>sur</w:t>
      </w:r>
      <w:r w:rsidRPr="005E3EFA">
        <w:t xml:space="preserve"> son </w:t>
      </w:r>
      <w:r>
        <w:t>fenwick (chariot élévateur)</w:t>
      </w:r>
      <w:r w:rsidRPr="005E3EFA">
        <w:t xml:space="preserve"> des pièces métalliques</w:t>
      </w:r>
      <w:r>
        <w:t>. Durant</w:t>
      </w:r>
      <w:r w:rsidRPr="005E3EFA">
        <w:t xml:space="preserve"> son trajet, il emprunte une route descendante qui l’oblige à freiner, mais les freins étant mal entretenus, il prend de la vitesse et aborde trop rapidement le virage au bas de la pente. Des pièces métalliques se renversent sur la route.</w:t>
      </w:r>
    </w:p>
    <w:p w14:paraId="530F0A4A" w14:textId="77777777" w:rsidR="00365E7D" w:rsidRPr="005E3EFA" w:rsidRDefault="00365E7D" w:rsidP="00365E7D">
      <w:r w:rsidRPr="005E3EFA">
        <w:t xml:space="preserve">Un employé </w:t>
      </w:r>
      <w:r>
        <w:t xml:space="preserve">sur son site de travail </w:t>
      </w:r>
      <w:r w:rsidRPr="005E3EFA">
        <w:t xml:space="preserve">qui arrive </w:t>
      </w:r>
      <w:r>
        <w:t>à</w:t>
      </w:r>
      <w:r w:rsidRPr="005E3EFA">
        <w:t xml:space="preserve"> mobylette, voit</w:t>
      </w:r>
      <w:r>
        <w:t xml:space="preserve"> trop tard</w:t>
      </w:r>
      <w:r w:rsidRPr="005E3EFA">
        <w:t>, les pièces sur la route</w:t>
      </w:r>
      <w:r>
        <w:t>…</w:t>
      </w:r>
      <w:r w:rsidRPr="005E3EFA">
        <w:t xml:space="preserve"> </w:t>
      </w:r>
      <w:r>
        <w:t>C</w:t>
      </w:r>
      <w:r w:rsidRPr="005E3EFA">
        <w:t xml:space="preserve">ompte tenu de sa vitesse, il ne peut s’arrêter et les heurte. Il tombe et se blesse </w:t>
      </w:r>
      <w:r>
        <w:t>au</w:t>
      </w:r>
      <w:r w:rsidRPr="005E3EFA">
        <w:t xml:space="preserve"> bras </w:t>
      </w:r>
      <w:r>
        <w:t>ainsi qu’au</w:t>
      </w:r>
      <w:r w:rsidRPr="005E3EFA">
        <w:t xml:space="preserve"> genou</w:t>
      </w:r>
    </w:p>
    <w:p w14:paraId="030AA71B" w14:textId="77777777" w:rsidR="00365E7D" w:rsidRPr="004927DC" w:rsidRDefault="00365E7D" w:rsidP="00365E7D">
      <w:pPr>
        <w:spacing w:before="240"/>
        <w:rPr>
          <w:rFonts w:cs="Arial"/>
          <w:b/>
          <w:sz w:val="24"/>
          <w:szCs w:val="28"/>
        </w:rPr>
      </w:pPr>
      <w:r w:rsidRPr="004927DC">
        <w:rPr>
          <w:rFonts w:cs="Arial"/>
          <w:b/>
          <w:sz w:val="24"/>
          <w:szCs w:val="28"/>
        </w:rPr>
        <w:t>Travail à faire</w:t>
      </w:r>
      <w:r w:rsidRPr="004927DC">
        <w:rPr>
          <w:rFonts w:cs="Arial"/>
          <w:b/>
          <w:sz w:val="24"/>
          <w:szCs w:val="28"/>
        </w:rPr>
        <w:tab/>
      </w:r>
    </w:p>
    <w:p w14:paraId="1E6B6E59" w14:textId="7318B634" w:rsidR="00365E7D" w:rsidRDefault="00365E7D" w:rsidP="00365E7D">
      <w:pPr>
        <w:pStyle w:val="Paragraphedeliste"/>
        <w:numPr>
          <w:ilvl w:val="0"/>
          <w:numId w:val="8"/>
        </w:numPr>
        <w:ind w:left="284" w:hanging="284"/>
        <w:rPr>
          <w:rFonts w:cs="Arial"/>
          <w:bCs/>
        </w:rPr>
      </w:pPr>
      <w:r>
        <w:rPr>
          <w:rFonts w:cs="Arial"/>
          <w:bCs/>
        </w:rPr>
        <w:t>Identifiez les causes de l’accident.</w:t>
      </w:r>
    </w:p>
    <w:p w14:paraId="46D8AD13" w14:textId="5E4F545E" w:rsidR="00365E7D" w:rsidRDefault="00365E7D" w:rsidP="00365E7D">
      <w:pPr>
        <w:rPr>
          <w:rFonts w:cs="Arial"/>
          <w:bCs/>
        </w:rPr>
      </w:pPr>
    </w:p>
    <w:p w14:paraId="24648D51" w14:textId="408E16DF" w:rsidR="00365E7D" w:rsidRDefault="00365E7D" w:rsidP="00365E7D">
      <w:pPr>
        <w:rPr>
          <w:rFonts w:cs="Arial"/>
          <w:bCs/>
        </w:rPr>
      </w:pPr>
    </w:p>
    <w:p w14:paraId="26103690" w14:textId="570A0C13" w:rsidR="00365E7D" w:rsidRDefault="00365E7D" w:rsidP="00365E7D">
      <w:pPr>
        <w:rPr>
          <w:rFonts w:cs="Arial"/>
          <w:bCs/>
        </w:rPr>
      </w:pPr>
    </w:p>
    <w:p w14:paraId="377E25F8" w14:textId="7D83789A" w:rsidR="00365E7D" w:rsidRDefault="00365E7D" w:rsidP="00365E7D">
      <w:pPr>
        <w:rPr>
          <w:rFonts w:cs="Arial"/>
          <w:bCs/>
        </w:rPr>
      </w:pPr>
    </w:p>
    <w:p w14:paraId="37B6A029" w14:textId="742B143E" w:rsidR="00365E7D" w:rsidRDefault="00365E7D" w:rsidP="00365E7D">
      <w:pPr>
        <w:rPr>
          <w:rFonts w:cs="Arial"/>
          <w:bCs/>
        </w:rPr>
      </w:pPr>
    </w:p>
    <w:p w14:paraId="33B47613" w14:textId="2D2291F1" w:rsidR="00365E7D" w:rsidRDefault="00365E7D" w:rsidP="00365E7D">
      <w:pPr>
        <w:rPr>
          <w:rFonts w:cs="Arial"/>
          <w:bCs/>
        </w:rPr>
      </w:pPr>
    </w:p>
    <w:p w14:paraId="224598A1" w14:textId="62FD164D" w:rsidR="00365E7D" w:rsidRDefault="00365E7D" w:rsidP="00365E7D">
      <w:pPr>
        <w:rPr>
          <w:rFonts w:cs="Arial"/>
          <w:bCs/>
        </w:rPr>
      </w:pPr>
    </w:p>
    <w:p w14:paraId="224D828F" w14:textId="129661B9" w:rsidR="00365E7D" w:rsidRDefault="00365E7D" w:rsidP="00365E7D">
      <w:pPr>
        <w:rPr>
          <w:rFonts w:cs="Arial"/>
          <w:bCs/>
        </w:rPr>
      </w:pPr>
    </w:p>
    <w:p w14:paraId="2E2FAB68" w14:textId="75CF8D45" w:rsidR="00365E7D" w:rsidRDefault="00365E7D" w:rsidP="00365E7D">
      <w:pPr>
        <w:rPr>
          <w:rFonts w:cs="Arial"/>
          <w:bCs/>
        </w:rPr>
      </w:pPr>
    </w:p>
    <w:p w14:paraId="366B7DC3" w14:textId="77777777" w:rsidR="00365E7D" w:rsidRPr="00365E7D" w:rsidRDefault="00365E7D" w:rsidP="00365E7D">
      <w:pPr>
        <w:rPr>
          <w:rFonts w:cs="Arial"/>
          <w:bCs/>
        </w:rPr>
      </w:pPr>
    </w:p>
    <w:p w14:paraId="4AB971B4" w14:textId="7E0EF21E" w:rsidR="00365E7D" w:rsidRPr="004927DC" w:rsidRDefault="00365E7D" w:rsidP="00365E7D">
      <w:pPr>
        <w:pStyle w:val="Paragraphedeliste"/>
        <w:numPr>
          <w:ilvl w:val="0"/>
          <w:numId w:val="8"/>
        </w:numPr>
        <w:ind w:left="284" w:hanging="284"/>
        <w:rPr>
          <w:rFonts w:cs="Arial"/>
          <w:bCs/>
        </w:rPr>
      </w:pPr>
      <w:r w:rsidRPr="004927DC">
        <w:rPr>
          <w:rFonts w:cs="Arial"/>
          <w:bCs/>
        </w:rPr>
        <w:t>Représente</w:t>
      </w:r>
      <w:r>
        <w:rPr>
          <w:rFonts w:cs="Arial"/>
          <w:bCs/>
        </w:rPr>
        <w:t>z</w:t>
      </w:r>
      <w:r w:rsidRPr="004927DC">
        <w:rPr>
          <w:rFonts w:cs="Arial"/>
          <w:bCs/>
        </w:rPr>
        <w:t xml:space="preserve"> les causes et les effets à l’aide d’un diagramme Ishikawa</w:t>
      </w:r>
      <w:r>
        <w:rPr>
          <w:rFonts w:cs="Arial"/>
          <w:bCs/>
        </w:rPr>
        <w:t xml:space="preserve"> (ci-dessous).</w:t>
      </w:r>
    </w:p>
    <w:p w14:paraId="76F5D365" w14:textId="77777777" w:rsidR="00365E7D" w:rsidRPr="00AB51E6" w:rsidRDefault="00365E7D" w:rsidP="00365E7D">
      <w:pPr>
        <w:spacing w:after="120"/>
        <w:ind w:left="-24"/>
        <w:rPr>
          <w:rFonts w:cs="Arial"/>
          <w:b/>
        </w:rPr>
      </w:pPr>
    </w:p>
    <w:p w14:paraId="4FBBB942" w14:textId="77777777" w:rsidR="00365E7D" w:rsidRPr="009A7D6C" w:rsidRDefault="00365E7D" w:rsidP="00365E7D">
      <w:pPr>
        <w:pStyle w:val="Paragraphedeliste"/>
        <w:numPr>
          <w:ilvl w:val="0"/>
          <w:numId w:val="7"/>
        </w:numPr>
        <w:rPr>
          <w:rFonts w:cs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CB67F" wp14:editId="7141FED9">
                <wp:simplePos x="0" y="0"/>
                <wp:positionH relativeFrom="column">
                  <wp:posOffset>50800</wp:posOffset>
                </wp:positionH>
                <wp:positionV relativeFrom="paragraph">
                  <wp:posOffset>6985</wp:posOffset>
                </wp:positionV>
                <wp:extent cx="1080000" cy="324000"/>
                <wp:effectExtent l="0" t="0" r="25400" b="19050"/>
                <wp:wrapNone/>
                <wp:docPr id="57" name="Rectangle à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24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AFFD70" w14:textId="5DAFFCC1" w:rsidR="00365E7D" w:rsidRPr="0073791A" w:rsidRDefault="003A0246" w:rsidP="00365E7D">
                            <w:pPr>
                              <w:spacing w:before="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Matières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CB67F" id="Rectangle à coins arrondis 34" o:spid="_x0000_s1026" style="position:absolute;left:0;text-align:left;margin-left:4pt;margin-top:.55pt;width:85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" fillcolor="#8496b0 [1951]" strokecolor="#1f4d78 [1604]" strokeweight="1pt">
                <v:stroke joinstyle="miter"/>
                <v:textbox>
                  <w:txbxContent>
                    <w:p w14:paraId="7DAFFD70" w14:textId="5DAFFCC1" w:rsidR="00365E7D" w:rsidRPr="0073791A" w:rsidRDefault="003A0246" w:rsidP="00365E7D">
                      <w:pPr>
                        <w:spacing w:before="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Matières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ACD70" wp14:editId="6407E5E0">
                <wp:simplePos x="0" y="0"/>
                <wp:positionH relativeFrom="page">
                  <wp:posOffset>2749550</wp:posOffset>
                </wp:positionH>
                <wp:positionV relativeFrom="paragraph">
                  <wp:posOffset>1270</wp:posOffset>
                </wp:positionV>
                <wp:extent cx="1080000" cy="324000"/>
                <wp:effectExtent l="0" t="0" r="25400" b="19050"/>
                <wp:wrapNone/>
                <wp:docPr id="58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24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FB333" w14:textId="27EA39AA" w:rsidR="00365E7D" w:rsidRPr="0073791A" w:rsidRDefault="003A0246" w:rsidP="00365E7D">
                            <w:pPr>
                              <w:spacing w:before="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Milieu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ACD70" id="Rectangle à coins arrondis 33" o:spid="_x0000_s1027" style="position:absolute;left:0;text-align:left;margin-left:216.5pt;margin-top:.1pt;width:85.0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" fillcolor="#8496b0 [1951]" strokecolor="#1f4d78 [1604]" strokeweight="1pt">
                <v:stroke joinstyle="miter"/>
                <v:textbox>
                  <w:txbxContent>
                    <w:p w14:paraId="3FCFB333" w14:textId="27EA39AA" w:rsidR="00365E7D" w:rsidRPr="0073791A" w:rsidRDefault="003A0246" w:rsidP="00365E7D">
                      <w:pPr>
                        <w:spacing w:before="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Milieu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AB851" wp14:editId="400DF0BC">
                <wp:simplePos x="0" y="0"/>
                <wp:positionH relativeFrom="page">
                  <wp:posOffset>4478655</wp:posOffset>
                </wp:positionH>
                <wp:positionV relativeFrom="paragraph">
                  <wp:posOffset>3175</wp:posOffset>
                </wp:positionV>
                <wp:extent cx="1116000" cy="324000"/>
                <wp:effectExtent l="0" t="0" r="27305" b="19050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324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D55D8" w14:textId="0843DDA8" w:rsidR="00365E7D" w:rsidRPr="0073791A" w:rsidRDefault="003A0246" w:rsidP="00365E7D">
                            <w:pPr>
                              <w:spacing w:before="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Main d’œuvre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AB851" id="Rectangle à coins arrondis 32" o:spid="_x0000_s1028" style="position:absolute;left:0;text-align:left;margin-left:352.65pt;margin-top:.25pt;width:87.8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" fillcolor="#8496b0 [1951]" strokecolor="#1f4d78 [1604]" strokeweight="1pt">
                <v:stroke joinstyle="miter"/>
                <v:textbox>
                  <w:txbxContent>
                    <w:p w14:paraId="7ABD55D8" w14:textId="0843DDA8" w:rsidR="00365E7D" w:rsidRPr="0073791A" w:rsidRDefault="003A0246" w:rsidP="00365E7D">
                      <w:pPr>
                        <w:spacing w:before="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Main d’œuvre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FBF04A5" w14:textId="1E8AC7B3" w:rsidR="00365E7D" w:rsidRPr="009A7D6C" w:rsidRDefault="00365E7D" w:rsidP="00365E7D">
      <w:pPr>
        <w:pStyle w:val="Paragraphedeliste"/>
        <w:numPr>
          <w:ilvl w:val="0"/>
          <w:numId w:val="7"/>
        </w:numPr>
        <w:spacing w:before="0"/>
        <w:rPr>
          <w:sz w:val="12"/>
        </w:rPr>
      </w:pPr>
    </w:p>
    <w:p w14:paraId="0E222ED2" w14:textId="38F1B271" w:rsidR="00365E7D" w:rsidRPr="009A7D6C" w:rsidRDefault="00365E7D" w:rsidP="00365E7D">
      <w:pPr>
        <w:ind w:left="223"/>
        <w:rPr>
          <w:rFonts w:cs="Arial"/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1739E" wp14:editId="1EB35093">
                <wp:simplePos x="0" y="0"/>
                <wp:positionH relativeFrom="column">
                  <wp:posOffset>504074</wp:posOffset>
                </wp:positionH>
                <wp:positionV relativeFrom="paragraph">
                  <wp:posOffset>57545</wp:posOffset>
                </wp:positionV>
                <wp:extent cx="437840" cy="888152"/>
                <wp:effectExtent l="0" t="0" r="57785" b="64770"/>
                <wp:wrapNone/>
                <wp:docPr id="100" name="Connecteur droit avec flèch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840" cy="88815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79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0" o:spid="_x0000_s1026" type="#_x0000_t32" style="position:absolute;margin-left:39.7pt;margin-top:4.55pt;width:34.5pt;height:6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373F9" wp14:editId="5BBBB130">
                <wp:simplePos x="0" y="0"/>
                <wp:positionH relativeFrom="column">
                  <wp:posOffset>2580089</wp:posOffset>
                </wp:positionH>
                <wp:positionV relativeFrom="paragraph">
                  <wp:posOffset>39674</wp:posOffset>
                </wp:positionV>
                <wp:extent cx="443797" cy="925830"/>
                <wp:effectExtent l="0" t="0" r="71120" b="64770"/>
                <wp:wrapNone/>
                <wp:docPr id="99" name="Connecteur droit avec flèch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97" cy="92583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E87A2" id="Connecteur droit avec flèche 99" o:spid="_x0000_s1026" type="#_x0000_t32" style="position:absolute;margin-left:203.15pt;margin-top:3.1pt;width:34.95pt;height:7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BEC0E" wp14:editId="4ECC379C">
                <wp:simplePos x="0" y="0"/>
                <wp:positionH relativeFrom="column">
                  <wp:posOffset>4337406</wp:posOffset>
                </wp:positionH>
                <wp:positionV relativeFrom="paragraph">
                  <wp:posOffset>39674</wp:posOffset>
                </wp:positionV>
                <wp:extent cx="461668" cy="926314"/>
                <wp:effectExtent l="0" t="0" r="71755" b="64770"/>
                <wp:wrapNone/>
                <wp:docPr id="98" name="Connecteur droit avec flèch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68" cy="92631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D0C9" id="Connecteur droit avec flèche 98" o:spid="_x0000_s1026" type="#_x0000_t32" style="position:absolute;margin-left:341.55pt;margin-top:3.1pt;width:36.35pt;height:7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" strokecolor="black [3200]" strokeweight="1pt">
                <v:stroke endarrow="block" joinstyle="miter"/>
              </v:shape>
            </w:pict>
          </mc:Fallback>
        </mc:AlternateContent>
      </w:r>
    </w:p>
    <w:p w14:paraId="506AF1F3" w14:textId="77777777" w:rsidR="00365E7D" w:rsidRPr="009A7D6C" w:rsidRDefault="00365E7D" w:rsidP="00365E7D">
      <w:pPr>
        <w:ind w:left="223"/>
        <w:rPr>
          <w:b/>
          <w:sz w:val="36"/>
          <w:highlight w:val="yellow"/>
        </w:rPr>
      </w:pPr>
    </w:p>
    <w:p w14:paraId="31D0D1F1" w14:textId="00EB2ED4" w:rsidR="00365E7D" w:rsidRDefault="00365E7D" w:rsidP="00365E7D">
      <w:pPr>
        <w:ind w:left="223"/>
      </w:pPr>
    </w:p>
    <w:p w14:paraId="3312DC26" w14:textId="2415B3E3" w:rsidR="00365E7D" w:rsidRDefault="00365E7D" w:rsidP="00365E7D">
      <w:pPr>
        <w:rPr>
          <w:b/>
        </w:rPr>
      </w:pPr>
      <w:r>
        <w:rPr>
          <w:noProof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8435D" wp14:editId="469B1F7F">
                <wp:simplePos x="0" y="0"/>
                <wp:positionH relativeFrom="column">
                  <wp:posOffset>1499264</wp:posOffset>
                </wp:positionH>
                <wp:positionV relativeFrom="paragraph">
                  <wp:posOffset>149239</wp:posOffset>
                </wp:positionV>
                <wp:extent cx="379730" cy="895350"/>
                <wp:effectExtent l="0" t="38100" r="58420" b="19050"/>
                <wp:wrapNone/>
                <wp:docPr id="102" name="Connecteur droit avec flèch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730" cy="8953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FE990" id="Connecteur droit avec flèche 102" o:spid="_x0000_s1026" type="#_x0000_t32" style="position:absolute;margin-left:118.05pt;margin-top:11.75pt;width:29.9pt;height:7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F7317" wp14:editId="2D70626D">
                <wp:simplePos x="0" y="0"/>
                <wp:positionH relativeFrom="column">
                  <wp:posOffset>3479520</wp:posOffset>
                </wp:positionH>
                <wp:positionV relativeFrom="paragraph">
                  <wp:posOffset>123194</wp:posOffset>
                </wp:positionV>
                <wp:extent cx="332105" cy="904875"/>
                <wp:effectExtent l="0" t="38100" r="48895" b="28575"/>
                <wp:wrapNone/>
                <wp:docPr id="101" name="Connecteur droit avec flèch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05" cy="90487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FB88" id="Connecteur droit avec flèche 101" o:spid="_x0000_s1026" type="#_x0000_t32" style="position:absolute;margin-left:274pt;margin-top:9.7pt;width:26.15pt;height:71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25C46" wp14:editId="7D171733">
                <wp:simplePos x="0" y="0"/>
                <wp:positionH relativeFrom="page">
                  <wp:posOffset>5963665</wp:posOffset>
                </wp:positionH>
                <wp:positionV relativeFrom="paragraph">
                  <wp:posOffset>18012</wp:posOffset>
                </wp:positionV>
                <wp:extent cx="900000" cy="252000"/>
                <wp:effectExtent l="0" t="0" r="33655" b="15240"/>
                <wp:wrapNone/>
                <wp:docPr id="103" name="Pentago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2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87B1A" w14:textId="77777777" w:rsidR="00365E7D" w:rsidRPr="0073791A" w:rsidRDefault="00365E7D" w:rsidP="00365E7D">
                            <w:pPr>
                              <w:spacing w:before="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Accident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25C4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46" o:spid="_x0000_s1029" type="#_x0000_t15" style="position:absolute;margin-left:469.6pt;margin-top:1.4pt;width:70.8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" adj="18576" fillcolor="black [3200]" strokecolor="black [1600]" strokeweight="1pt">
                <v:textbox>
                  <w:txbxContent>
                    <w:p w14:paraId="45387B1A" w14:textId="77777777" w:rsidR="00365E7D" w:rsidRPr="0073791A" w:rsidRDefault="00365E7D" w:rsidP="00365E7D">
                      <w:pPr>
                        <w:spacing w:before="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Accident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17722" wp14:editId="79E20605">
                <wp:simplePos x="0" y="0"/>
                <wp:positionH relativeFrom="column">
                  <wp:posOffset>-33700</wp:posOffset>
                </wp:positionH>
                <wp:positionV relativeFrom="paragraph">
                  <wp:posOffset>103021</wp:posOffset>
                </wp:positionV>
                <wp:extent cx="5276850" cy="45719"/>
                <wp:effectExtent l="19050" t="57150" r="0" b="107315"/>
                <wp:wrapNone/>
                <wp:docPr id="104" name="Connecteur droit avec flèch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4571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29892" id="Connecteur droit avec flèche 104" o:spid="_x0000_s1026" type="#_x0000_t32" style="position:absolute;margin-left:-2.65pt;margin-top:8.1pt;width:415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" strokecolor="black [3200]" strokeweight="2.25pt">
                <v:stroke endarrow="block" joinstyle="miter"/>
              </v:shape>
            </w:pict>
          </mc:Fallback>
        </mc:AlternateContent>
      </w:r>
    </w:p>
    <w:p w14:paraId="75947039" w14:textId="77777777" w:rsidR="00365E7D" w:rsidRDefault="00365E7D" w:rsidP="00365E7D">
      <w:pPr>
        <w:rPr>
          <w:b/>
        </w:rPr>
      </w:pPr>
    </w:p>
    <w:p w14:paraId="5AA2336A" w14:textId="71471604" w:rsidR="00365E7D" w:rsidRDefault="00365E7D" w:rsidP="00365E7D">
      <w:pPr>
        <w:rPr>
          <w:b/>
        </w:rPr>
      </w:pPr>
    </w:p>
    <w:p w14:paraId="4F2498EE" w14:textId="52AAC82A" w:rsidR="00365E7D" w:rsidRDefault="00365E7D" w:rsidP="00365E7D">
      <w:pPr>
        <w:rPr>
          <w:b/>
        </w:rPr>
      </w:pPr>
    </w:p>
    <w:p w14:paraId="3E8BAFEC" w14:textId="54689364" w:rsidR="00365E7D" w:rsidRDefault="00365E7D" w:rsidP="00365E7D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F20AC" wp14:editId="6F5C9937">
                <wp:simplePos x="0" y="0"/>
                <wp:positionH relativeFrom="column">
                  <wp:posOffset>1282146</wp:posOffset>
                </wp:positionH>
                <wp:positionV relativeFrom="paragraph">
                  <wp:posOffset>182245</wp:posOffset>
                </wp:positionV>
                <wp:extent cx="1080000" cy="324000"/>
                <wp:effectExtent l="0" t="0" r="25400" b="19050"/>
                <wp:wrapNone/>
                <wp:docPr id="106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324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DA958" w14:textId="7A211EA9" w:rsidR="00365E7D" w:rsidRPr="0073791A" w:rsidRDefault="00365E7D" w:rsidP="00365E7D">
                            <w:pPr>
                              <w:spacing w:before="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Mat</w:t>
                            </w:r>
                            <w:r w:rsidR="003A0246">
                              <w:rPr>
                                <w:rFonts w:cs="Arial"/>
                                <w:b/>
                                <w:szCs w:val="20"/>
                              </w:rPr>
                              <w:t>ériel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F20AC" id="Rectangle à coins arrondis 53" o:spid="_x0000_s1030" style="position:absolute;margin-left:100.95pt;margin-top:14.35pt;width:85.0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" fillcolor="#8496b0 [1951]" strokecolor="#1f4d78 [1604]" strokeweight="1pt">
                <v:stroke joinstyle="miter"/>
                <v:textbox>
                  <w:txbxContent>
                    <w:p w14:paraId="7CADA958" w14:textId="7A211EA9" w:rsidR="00365E7D" w:rsidRPr="0073791A" w:rsidRDefault="00365E7D" w:rsidP="00365E7D">
                      <w:pPr>
                        <w:spacing w:before="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Mat</w:t>
                      </w:r>
                      <w:r w:rsidR="003A0246">
                        <w:rPr>
                          <w:rFonts w:cs="Arial"/>
                          <w:b/>
                          <w:szCs w:val="20"/>
                        </w:rPr>
                        <w:t>ériel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E6FCB" wp14:editId="78B8245C">
                <wp:simplePos x="0" y="0"/>
                <wp:positionH relativeFrom="page">
                  <wp:posOffset>3977491</wp:posOffset>
                </wp:positionH>
                <wp:positionV relativeFrom="paragraph">
                  <wp:posOffset>146882</wp:posOffset>
                </wp:positionV>
                <wp:extent cx="1079500" cy="323850"/>
                <wp:effectExtent l="0" t="0" r="25400" b="19050"/>
                <wp:wrapNone/>
                <wp:docPr id="105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E77E0" w14:textId="600C2CD8" w:rsidR="00365E7D" w:rsidRPr="0073791A" w:rsidRDefault="003A0246" w:rsidP="00365E7D">
                            <w:pPr>
                              <w:spacing w:before="0"/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0"/>
                              </w:rPr>
                              <w:t>Méthode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E6FCB" id="Rectangle à coins arrondis 48" o:spid="_x0000_s1031" style="position:absolute;margin-left:313.2pt;margin-top:11.55pt;width: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" fillcolor="#8496b0 [1951]" strokecolor="#1f4d78 [1604]" strokeweight="1pt">
                <v:stroke joinstyle="miter"/>
                <v:textbox>
                  <w:txbxContent>
                    <w:p w14:paraId="3AEE77E0" w14:textId="600C2CD8" w:rsidR="00365E7D" w:rsidRPr="0073791A" w:rsidRDefault="003A0246" w:rsidP="00365E7D">
                      <w:pPr>
                        <w:spacing w:before="0"/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Cs w:val="20"/>
                        </w:rPr>
                        <w:t>Méthode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B9B5B54" w14:textId="467D6A6C" w:rsidR="00365E7D" w:rsidRDefault="00365E7D" w:rsidP="00365E7D">
      <w:pPr>
        <w:rPr>
          <w:b/>
        </w:rPr>
      </w:pPr>
    </w:p>
    <w:p w14:paraId="320B559F" w14:textId="77777777" w:rsidR="00365E7D" w:rsidRDefault="00365E7D" w:rsidP="00365E7D">
      <w:pPr>
        <w:rPr>
          <w:b/>
        </w:rPr>
      </w:pPr>
    </w:p>
    <w:p w14:paraId="77E07FC3" w14:textId="52B83D83" w:rsidR="00365E7D" w:rsidRDefault="00365E7D" w:rsidP="00365E7D">
      <w:pPr>
        <w:tabs>
          <w:tab w:val="left" w:pos="1620"/>
        </w:tabs>
        <w:spacing w:before="0"/>
        <w:ind w:left="113"/>
        <w:rPr>
          <w:rFonts w:cs="Arial"/>
          <w:b/>
        </w:rPr>
      </w:pPr>
    </w:p>
    <w:p w14:paraId="011CA555" w14:textId="42FF6015" w:rsidR="00365E7D" w:rsidRDefault="00365E7D" w:rsidP="00365E7D">
      <w:pPr>
        <w:tabs>
          <w:tab w:val="left" w:pos="1620"/>
        </w:tabs>
        <w:spacing w:before="0"/>
        <w:ind w:left="113"/>
        <w:rPr>
          <w:rFonts w:cs="Arial"/>
          <w:b/>
        </w:rPr>
      </w:pPr>
    </w:p>
    <w:p w14:paraId="5A15D3EE" w14:textId="12702FA6" w:rsidR="00365E7D" w:rsidRDefault="00365E7D" w:rsidP="00365E7D">
      <w:pPr>
        <w:tabs>
          <w:tab w:val="left" w:pos="1620"/>
        </w:tabs>
        <w:spacing w:before="0"/>
        <w:ind w:left="113"/>
        <w:rPr>
          <w:rFonts w:cs="Arial"/>
          <w:b/>
        </w:rPr>
      </w:pPr>
    </w:p>
    <w:p w14:paraId="74E0B324" w14:textId="6B4562FD" w:rsidR="00365E7D" w:rsidRDefault="00365E7D" w:rsidP="00365E7D">
      <w:pPr>
        <w:tabs>
          <w:tab w:val="left" w:pos="1620"/>
        </w:tabs>
        <w:spacing w:before="0"/>
        <w:ind w:left="113"/>
        <w:rPr>
          <w:rFonts w:cs="Arial"/>
          <w:b/>
        </w:rPr>
      </w:pPr>
    </w:p>
    <w:p w14:paraId="5FF367F0" w14:textId="17E74EE9" w:rsidR="00365E7D" w:rsidRDefault="00365E7D" w:rsidP="00365E7D">
      <w:pPr>
        <w:tabs>
          <w:tab w:val="left" w:pos="1620"/>
        </w:tabs>
        <w:spacing w:before="0"/>
        <w:ind w:left="113"/>
        <w:rPr>
          <w:rFonts w:cs="Arial"/>
          <w:b/>
        </w:rPr>
      </w:pPr>
    </w:p>
    <w:p w14:paraId="1FCB09A1" w14:textId="4B3D15D1" w:rsidR="00365E7D" w:rsidRDefault="00365E7D" w:rsidP="00365E7D">
      <w:pPr>
        <w:tabs>
          <w:tab w:val="left" w:pos="1620"/>
        </w:tabs>
        <w:spacing w:before="0"/>
        <w:ind w:left="113"/>
        <w:rPr>
          <w:rFonts w:cs="Arial"/>
          <w:b/>
        </w:rPr>
      </w:pPr>
    </w:p>
    <w:p w14:paraId="017AD2D7" w14:textId="5FF72266" w:rsidR="00365E7D" w:rsidRDefault="00365E7D" w:rsidP="00365E7D">
      <w:pPr>
        <w:tabs>
          <w:tab w:val="left" w:pos="1620"/>
        </w:tabs>
        <w:spacing w:before="0"/>
        <w:ind w:left="113"/>
        <w:rPr>
          <w:rFonts w:cs="Arial"/>
          <w:b/>
        </w:rPr>
      </w:pPr>
    </w:p>
    <w:p w14:paraId="0A8C1FAF" w14:textId="77777777" w:rsidR="00365E7D" w:rsidRDefault="00365E7D" w:rsidP="00365E7D">
      <w:pPr>
        <w:pStyle w:val="Paragraphedeliste"/>
        <w:numPr>
          <w:ilvl w:val="0"/>
          <w:numId w:val="8"/>
        </w:numPr>
        <w:ind w:left="284" w:hanging="284"/>
        <w:rPr>
          <w:rFonts w:cs="Arial"/>
          <w:bCs/>
        </w:rPr>
      </w:pPr>
      <w:r w:rsidRPr="00180ABD">
        <w:rPr>
          <w:rFonts w:cs="Arial"/>
          <w:bCs/>
        </w:rPr>
        <w:lastRenderedPageBreak/>
        <w:t>Trouve</w:t>
      </w:r>
      <w:r>
        <w:rPr>
          <w:rFonts w:cs="Arial"/>
          <w:bCs/>
        </w:rPr>
        <w:t>z</w:t>
      </w:r>
      <w:r w:rsidRPr="00180ABD">
        <w:rPr>
          <w:rFonts w:cs="Arial"/>
          <w:bCs/>
        </w:rPr>
        <w:t xml:space="preserve"> des solutions susceptibles d’empêcher l’accident de se reproduire en les classant par nature (5M). Vous devez trouver une quinzaine de solutions.</w:t>
      </w:r>
    </w:p>
    <w:p w14:paraId="16EC3733" w14:textId="7F0E59D1" w:rsidR="00365E7D" w:rsidRDefault="00365E7D" w:rsidP="00365E7D">
      <w:pPr>
        <w:tabs>
          <w:tab w:val="left" w:pos="1620"/>
        </w:tabs>
        <w:spacing w:before="0"/>
        <w:ind w:left="113"/>
        <w:rPr>
          <w:rFonts w:cs="Arial"/>
          <w:b/>
        </w:rPr>
      </w:pPr>
    </w:p>
    <w:p w14:paraId="7A925538" w14:textId="77777777" w:rsidR="00365E7D" w:rsidRDefault="00365E7D" w:rsidP="00365E7D">
      <w:pPr>
        <w:tabs>
          <w:tab w:val="left" w:pos="1620"/>
        </w:tabs>
        <w:spacing w:before="0"/>
        <w:ind w:left="113"/>
        <w:rPr>
          <w:rFonts w:cs="Arial"/>
          <w:b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65E7D" w:rsidRPr="000637FB" w14:paraId="50E04C89" w14:textId="77777777" w:rsidTr="00094CCE">
        <w:tc>
          <w:tcPr>
            <w:tcW w:w="9776" w:type="dxa"/>
            <w:shd w:val="clear" w:color="auto" w:fill="FFC000"/>
          </w:tcPr>
          <w:p w14:paraId="5ADC4F6F" w14:textId="75A22E01" w:rsidR="00365E7D" w:rsidRPr="000637FB" w:rsidRDefault="00365E7D" w:rsidP="006D20B3">
            <w:pPr>
              <w:spacing w:after="120"/>
              <w:rPr>
                <w:rFonts w:ascii="LucidaSansUnicode" w:hAnsi="LucidaSansUnicode" w:cs="LucidaSansUnicode"/>
                <w:b/>
                <w:sz w:val="24"/>
              </w:rPr>
            </w:pPr>
            <w:r>
              <w:rPr>
                <w:rFonts w:ascii="LucidaSansUnicode" w:hAnsi="LucidaSansUnicode" w:cs="LucidaSansUnicode"/>
                <w:b/>
                <w:sz w:val="24"/>
              </w:rPr>
              <w:t>Solutions</w:t>
            </w:r>
            <w:r w:rsidRPr="000637FB">
              <w:rPr>
                <w:rFonts w:ascii="LucidaSansUnicode" w:hAnsi="LucidaSansUnicode" w:cs="LucidaSansUnicode"/>
                <w:b/>
                <w:sz w:val="24"/>
              </w:rPr>
              <w:t xml:space="preserve"> liées au</w:t>
            </w:r>
            <w:r w:rsidR="003A0246">
              <w:rPr>
                <w:rFonts w:ascii="LucidaSansUnicode" w:hAnsi="LucidaSansUnicode" w:cs="LucidaSansUnicode"/>
                <w:b/>
                <w:sz w:val="24"/>
              </w:rPr>
              <w:t>x matières</w:t>
            </w:r>
          </w:p>
        </w:tc>
      </w:tr>
      <w:tr w:rsidR="00365E7D" w:rsidRPr="00470067" w14:paraId="36D3BBFE" w14:textId="77777777" w:rsidTr="00094CCE">
        <w:trPr>
          <w:trHeight w:val="604"/>
        </w:trPr>
        <w:tc>
          <w:tcPr>
            <w:tcW w:w="9776" w:type="dxa"/>
            <w:shd w:val="clear" w:color="auto" w:fill="auto"/>
            <w:vAlign w:val="center"/>
          </w:tcPr>
          <w:p w14:paraId="6CF3E8F5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133704A8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4842E5A6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09EBB3C9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47E4FD3C" w14:textId="4970DD6E" w:rsidR="00365E7D" w:rsidRPr="00662317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</w:tc>
      </w:tr>
      <w:tr w:rsidR="00365E7D" w:rsidRPr="00470067" w14:paraId="6ADE7EA2" w14:textId="77777777" w:rsidTr="00094CCE">
        <w:tc>
          <w:tcPr>
            <w:tcW w:w="9776" w:type="dxa"/>
            <w:shd w:val="clear" w:color="auto" w:fill="FFC000"/>
          </w:tcPr>
          <w:p w14:paraId="73DFC6E7" w14:textId="26D56BC2" w:rsidR="00365E7D" w:rsidRPr="00470067" w:rsidRDefault="00365E7D" w:rsidP="006D20B3">
            <w:pPr>
              <w:spacing w:after="120"/>
              <w:rPr>
                <w:rFonts w:ascii="LucidaSansUnicode" w:hAnsi="LucidaSansUnicode" w:cs="LucidaSansUnicode"/>
                <w:b/>
                <w:sz w:val="24"/>
                <w:szCs w:val="24"/>
              </w:rPr>
            </w:pPr>
            <w:r>
              <w:rPr>
                <w:rFonts w:ascii="LucidaSansUnicode" w:hAnsi="LucidaSansUnicode" w:cs="LucidaSansUnicode"/>
                <w:b/>
                <w:sz w:val="24"/>
              </w:rPr>
              <w:t>Solutions</w:t>
            </w:r>
            <w:r w:rsidRPr="000637FB">
              <w:rPr>
                <w:rFonts w:ascii="LucidaSansUnicode" w:hAnsi="LucidaSansUnicode" w:cs="LucidaSansUnicode"/>
                <w:b/>
                <w:sz w:val="24"/>
              </w:rPr>
              <w:t xml:space="preserve"> </w:t>
            </w:r>
            <w:r w:rsidRPr="00470067">
              <w:rPr>
                <w:rFonts w:ascii="LucidaSansUnicode" w:hAnsi="LucidaSansUnicode" w:cs="LucidaSansUnicode"/>
                <w:b/>
                <w:sz w:val="24"/>
                <w:szCs w:val="24"/>
              </w:rPr>
              <w:t xml:space="preserve">liées </w:t>
            </w:r>
            <w:r w:rsidR="003A0246">
              <w:rPr>
                <w:rFonts w:ascii="LucidaSansUnicode" w:hAnsi="LucidaSansUnicode" w:cs="LucidaSansUnicode"/>
                <w:b/>
                <w:sz w:val="24"/>
                <w:szCs w:val="24"/>
              </w:rPr>
              <w:t>au milieu</w:t>
            </w:r>
          </w:p>
        </w:tc>
      </w:tr>
      <w:tr w:rsidR="00365E7D" w:rsidRPr="00662317" w14:paraId="28A4DFD7" w14:textId="77777777" w:rsidTr="00094CCE">
        <w:trPr>
          <w:trHeight w:val="562"/>
        </w:trPr>
        <w:tc>
          <w:tcPr>
            <w:tcW w:w="9776" w:type="dxa"/>
            <w:shd w:val="clear" w:color="auto" w:fill="auto"/>
            <w:vAlign w:val="center"/>
          </w:tcPr>
          <w:p w14:paraId="2D086638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3EA0FE61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100F4584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2716F2BE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74ACEA49" w14:textId="34EA99B1" w:rsidR="00365E7D" w:rsidRPr="000637FB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</w:tc>
      </w:tr>
      <w:tr w:rsidR="00365E7D" w:rsidRPr="00470067" w14:paraId="2E43588D" w14:textId="77777777" w:rsidTr="00094CCE">
        <w:tc>
          <w:tcPr>
            <w:tcW w:w="9776" w:type="dxa"/>
            <w:shd w:val="clear" w:color="auto" w:fill="FFC000"/>
          </w:tcPr>
          <w:p w14:paraId="582C158B" w14:textId="778EC3AF" w:rsidR="00365E7D" w:rsidRPr="00470067" w:rsidRDefault="00365E7D" w:rsidP="006D20B3">
            <w:pPr>
              <w:spacing w:after="120"/>
              <w:rPr>
                <w:rFonts w:ascii="LucidaSansUnicode" w:hAnsi="LucidaSansUnicode" w:cs="LucidaSansUnicode"/>
                <w:b/>
                <w:sz w:val="24"/>
                <w:szCs w:val="24"/>
              </w:rPr>
            </w:pPr>
            <w:r>
              <w:rPr>
                <w:rFonts w:ascii="LucidaSansUnicode" w:hAnsi="LucidaSansUnicode" w:cs="LucidaSansUnicode"/>
                <w:b/>
                <w:sz w:val="24"/>
              </w:rPr>
              <w:t>Solutions</w:t>
            </w:r>
            <w:r w:rsidRPr="000637FB">
              <w:rPr>
                <w:rFonts w:ascii="LucidaSansUnicode" w:hAnsi="LucidaSansUnicode" w:cs="LucidaSansUnicode"/>
                <w:b/>
                <w:sz w:val="24"/>
              </w:rPr>
              <w:t xml:space="preserve"> </w:t>
            </w:r>
            <w:r w:rsidRPr="00470067">
              <w:rPr>
                <w:rFonts w:ascii="LucidaSansUnicode" w:hAnsi="LucidaSansUnicode" w:cs="LucidaSansUnicode"/>
                <w:b/>
                <w:sz w:val="24"/>
                <w:szCs w:val="24"/>
              </w:rPr>
              <w:t xml:space="preserve">liées </w:t>
            </w:r>
            <w:r w:rsidR="003A0246">
              <w:rPr>
                <w:rFonts w:ascii="LucidaSansUnicode" w:hAnsi="LucidaSansUnicode" w:cs="LucidaSansUnicode"/>
                <w:b/>
                <w:sz w:val="24"/>
                <w:szCs w:val="24"/>
              </w:rPr>
              <w:t>à la main d’œuvre</w:t>
            </w:r>
          </w:p>
        </w:tc>
      </w:tr>
      <w:tr w:rsidR="00365E7D" w:rsidRPr="00662317" w14:paraId="353F35F3" w14:textId="77777777" w:rsidTr="00094CCE">
        <w:trPr>
          <w:trHeight w:val="705"/>
        </w:trPr>
        <w:tc>
          <w:tcPr>
            <w:tcW w:w="9776" w:type="dxa"/>
            <w:shd w:val="clear" w:color="auto" w:fill="auto"/>
            <w:vAlign w:val="center"/>
          </w:tcPr>
          <w:p w14:paraId="4AE55DA3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09190149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4D5A33D1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6C389688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12B3E28F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68A8F801" w14:textId="51F3D80A" w:rsidR="00365E7D" w:rsidRPr="000637FB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</w:tc>
      </w:tr>
      <w:tr w:rsidR="00365E7D" w:rsidRPr="00470067" w14:paraId="4F3B284B" w14:textId="77777777" w:rsidTr="00094CCE">
        <w:tc>
          <w:tcPr>
            <w:tcW w:w="9776" w:type="dxa"/>
            <w:shd w:val="clear" w:color="auto" w:fill="FFC000"/>
          </w:tcPr>
          <w:p w14:paraId="55058138" w14:textId="3AE1BF81" w:rsidR="00365E7D" w:rsidRPr="000637FB" w:rsidRDefault="00365E7D" w:rsidP="006D20B3">
            <w:pPr>
              <w:spacing w:after="120"/>
              <w:rPr>
                <w:rFonts w:ascii="LucidaSansUnicode" w:hAnsi="LucidaSansUnicode" w:cs="LucidaSansUnicode"/>
                <w:b/>
                <w:sz w:val="24"/>
                <w:szCs w:val="24"/>
              </w:rPr>
            </w:pPr>
            <w:r>
              <w:rPr>
                <w:rFonts w:ascii="LucidaSansUnicode" w:hAnsi="LucidaSansUnicode" w:cs="LucidaSansUnicode"/>
                <w:b/>
                <w:sz w:val="24"/>
              </w:rPr>
              <w:t>Solutions</w:t>
            </w:r>
            <w:r w:rsidRPr="000637FB">
              <w:rPr>
                <w:rFonts w:ascii="LucidaSansUnicode" w:hAnsi="LucidaSansUnicode" w:cs="LucidaSansUnicode"/>
                <w:b/>
                <w:sz w:val="24"/>
              </w:rPr>
              <w:t xml:space="preserve"> </w:t>
            </w:r>
            <w:r w:rsidRPr="000637FB">
              <w:rPr>
                <w:rFonts w:ascii="LucidaSansUnicode" w:hAnsi="LucidaSansUnicode" w:cs="LucidaSansUnicode"/>
                <w:b/>
                <w:sz w:val="24"/>
                <w:szCs w:val="24"/>
              </w:rPr>
              <w:t xml:space="preserve">liées </w:t>
            </w:r>
            <w:r w:rsidR="003A0246">
              <w:rPr>
                <w:rFonts w:ascii="LucidaSansUnicode" w:hAnsi="LucidaSansUnicode" w:cs="LucidaSansUnicode"/>
                <w:b/>
                <w:sz w:val="24"/>
                <w:szCs w:val="24"/>
              </w:rPr>
              <w:t>aux matériels</w:t>
            </w:r>
          </w:p>
        </w:tc>
      </w:tr>
      <w:tr w:rsidR="00365E7D" w:rsidRPr="00662317" w14:paraId="4381FAA4" w14:textId="77777777" w:rsidTr="00094CCE">
        <w:trPr>
          <w:trHeight w:val="692"/>
        </w:trPr>
        <w:tc>
          <w:tcPr>
            <w:tcW w:w="9776" w:type="dxa"/>
            <w:shd w:val="clear" w:color="auto" w:fill="auto"/>
            <w:vAlign w:val="center"/>
          </w:tcPr>
          <w:p w14:paraId="23A7A8F3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6949D19D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77EFD025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19F993B5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377A02AA" w14:textId="77777777" w:rsidR="00365E7D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2B85B51E" w14:textId="16A44865" w:rsidR="00365E7D" w:rsidRPr="00662317" w:rsidRDefault="00365E7D" w:rsidP="006D20B3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</w:tc>
      </w:tr>
      <w:tr w:rsidR="00365E7D" w:rsidRPr="00470067" w14:paraId="04D8A2A6" w14:textId="77777777" w:rsidTr="00094CCE">
        <w:tc>
          <w:tcPr>
            <w:tcW w:w="9776" w:type="dxa"/>
            <w:shd w:val="clear" w:color="auto" w:fill="FFC000"/>
          </w:tcPr>
          <w:p w14:paraId="6C794F00" w14:textId="57DFBEF3" w:rsidR="00365E7D" w:rsidRPr="00470067" w:rsidRDefault="00365E7D" w:rsidP="006D20B3">
            <w:pPr>
              <w:spacing w:after="120"/>
              <w:rPr>
                <w:rFonts w:ascii="LucidaSansUnicode" w:hAnsi="LucidaSansUnicode" w:cs="LucidaSansUnicode"/>
                <w:b/>
                <w:sz w:val="24"/>
                <w:szCs w:val="24"/>
              </w:rPr>
            </w:pPr>
            <w:r>
              <w:rPr>
                <w:rFonts w:ascii="LucidaSansUnicode" w:hAnsi="LucidaSansUnicode" w:cs="LucidaSansUnicode"/>
                <w:b/>
                <w:sz w:val="24"/>
              </w:rPr>
              <w:t>Solutions</w:t>
            </w:r>
            <w:r w:rsidRPr="000637FB">
              <w:rPr>
                <w:rFonts w:ascii="LucidaSansUnicode" w:hAnsi="LucidaSansUnicode" w:cs="LucidaSansUnicode"/>
                <w:b/>
                <w:sz w:val="24"/>
              </w:rPr>
              <w:t xml:space="preserve"> </w:t>
            </w:r>
            <w:r w:rsidRPr="00470067">
              <w:rPr>
                <w:rFonts w:ascii="LucidaSansUnicode" w:hAnsi="LucidaSansUnicode" w:cs="LucidaSansUnicode"/>
                <w:b/>
                <w:sz w:val="24"/>
                <w:szCs w:val="24"/>
              </w:rPr>
              <w:t xml:space="preserve">liées </w:t>
            </w:r>
            <w:r w:rsidR="003A0246">
              <w:rPr>
                <w:rFonts w:ascii="LucidaSansUnicode" w:hAnsi="LucidaSansUnicode" w:cs="LucidaSansUnicode"/>
                <w:b/>
                <w:sz w:val="24"/>
                <w:szCs w:val="24"/>
              </w:rPr>
              <w:t>aux méthodes</w:t>
            </w:r>
          </w:p>
        </w:tc>
      </w:tr>
      <w:tr w:rsidR="00365E7D" w:rsidRPr="00662317" w14:paraId="254EFA9C" w14:textId="77777777" w:rsidTr="00094CCE">
        <w:trPr>
          <w:trHeight w:val="709"/>
        </w:trPr>
        <w:tc>
          <w:tcPr>
            <w:tcW w:w="9776" w:type="dxa"/>
            <w:shd w:val="clear" w:color="auto" w:fill="auto"/>
            <w:vAlign w:val="center"/>
          </w:tcPr>
          <w:p w14:paraId="6CA22531" w14:textId="77777777" w:rsidR="00365E7D" w:rsidRDefault="00365E7D" w:rsidP="00094CCE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0DA0510C" w14:textId="77777777" w:rsidR="00365E7D" w:rsidRDefault="00365E7D" w:rsidP="00094CCE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166D2318" w14:textId="77777777" w:rsidR="00365E7D" w:rsidRDefault="00365E7D" w:rsidP="00094CCE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2978A830" w14:textId="77777777" w:rsidR="00365E7D" w:rsidRDefault="00365E7D" w:rsidP="00094CCE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64137B80" w14:textId="77777777" w:rsidR="00365E7D" w:rsidRDefault="00365E7D" w:rsidP="00094CCE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  <w:p w14:paraId="05E4604C" w14:textId="14D9014C" w:rsidR="00365E7D" w:rsidRPr="000637FB" w:rsidRDefault="00365E7D" w:rsidP="00094CCE">
            <w:pPr>
              <w:spacing w:before="0"/>
              <w:rPr>
                <w:rFonts w:ascii="LucidaSansUnicode" w:hAnsi="LucidaSansUnicode" w:cs="LucidaSansUnicode"/>
                <w:szCs w:val="24"/>
              </w:rPr>
            </w:pPr>
          </w:p>
        </w:tc>
      </w:tr>
    </w:tbl>
    <w:p w14:paraId="1155D084" w14:textId="44C4B591" w:rsidR="00365E7D" w:rsidRDefault="00365E7D" w:rsidP="00365E7D">
      <w:pPr>
        <w:rPr>
          <w:rFonts w:cs="Arial"/>
          <w:bCs/>
        </w:rPr>
      </w:pPr>
    </w:p>
    <w:p w14:paraId="49766447" w14:textId="5DF1C125" w:rsidR="00365E7D" w:rsidRDefault="00365E7D" w:rsidP="00365E7D">
      <w:pPr>
        <w:rPr>
          <w:rFonts w:cs="Arial"/>
          <w:bCs/>
        </w:rPr>
      </w:pPr>
    </w:p>
    <w:p w14:paraId="1E8BA1FA" w14:textId="6DD1BF1F" w:rsidR="00365E7D" w:rsidRDefault="00365E7D" w:rsidP="00365E7D">
      <w:pPr>
        <w:rPr>
          <w:rFonts w:cs="Arial"/>
          <w:bCs/>
        </w:rPr>
      </w:pPr>
    </w:p>
    <w:p w14:paraId="229DF728" w14:textId="211F8CC7" w:rsidR="00365E7D" w:rsidRDefault="00365E7D" w:rsidP="00365E7D">
      <w:pPr>
        <w:rPr>
          <w:rFonts w:cs="Arial"/>
          <w:bCs/>
        </w:rPr>
      </w:pPr>
    </w:p>
    <w:p w14:paraId="52688090" w14:textId="0E18FF17" w:rsidR="00365E7D" w:rsidRDefault="00365E7D" w:rsidP="00365E7D">
      <w:pPr>
        <w:rPr>
          <w:rFonts w:cs="Arial"/>
          <w:bCs/>
        </w:rPr>
      </w:pPr>
    </w:p>
    <w:p w14:paraId="6FFEC29C" w14:textId="1B7CCFCA" w:rsidR="00365E7D" w:rsidRDefault="00365E7D" w:rsidP="00365E7D">
      <w:pPr>
        <w:rPr>
          <w:rFonts w:cs="Arial"/>
          <w:bCs/>
        </w:rPr>
      </w:pPr>
    </w:p>
    <w:p w14:paraId="1E3C2844" w14:textId="04E16ECE" w:rsidR="00365E7D" w:rsidRDefault="00365E7D" w:rsidP="00365E7D">
      <w:pPr>
        <w:rPr>
          <w:rFonts w:cs="Arial"/>
          <w:bCs/>
        </w:rPr>
      </w:pPr>
    </w:p>
    <w:p w14:paraId="57648DDB" w14:textId="47A2ED2A" w:rsidR="00365E7D" w:rsidRDefault="00365E7D" w:rsidP="00365E7D">
      <w:pPr>
        <w:rPr>
          <w:rFonts w:cs="Arial"/>
          <w:bCs/>
        </w:rPr>
      </w:pPr>
    </w:p>
    <w:p w14:paraId="50713F98" w14:textId="23A1942B" w:rsidR="00365E7D" w:rsidRDefault="00365E7D" w:rsidP="00365E7D">
      <w:pPr>
        <w:rPr>
          <w:rFonts w:cs="Arial"/>
          <w:bCs/>
        </w:rPr>
      </w:pPr>
    </w:p>
    <w:p w14:paraId="08BE0952" w14:textId="7D783E24" w:rsidR="00365E7D" w:rsidRDefault="00365E7D" w:rsidP="00365E7D">
      <w:pPr>
        <w:rPr>
          <w:rFonts w:cs="Arial"/>
          <w:bCs/>
        </w:rPr>
      </w:pPr>
    </w:p>
    <w:p w14:paraId="08F4E37E" w14:textId="35C8085B" w:rsidR="00365E7D" w:rsidRDefault="00365E7D" w:rsidP="00365E7D">
      <w:pPr>
        <w:rPr>
          <w:rFonts w:cs="Arial"/>
          <w:bCs/>
        </w:rPr>
      </w:pPr>
    </w:p>
    <w:p w14:paraId="55F54BA5" w14:textId="3E63E8CF" w:rsidR="00365E7D" w:rsidRDefault="00365E7D" w:rsidP="00365E7D">
      <w:pPr>
        <w:rPr>
          <w:rFonts w:cs="Arial"/>
          <w:bCs/>
        </w:rPr>
      </w:pPr>
    </w:p>
    <w:p w14:paraId="19E72E4F" w14:textId="54E84FC2" w:rsidR="00365E7D" w:rsidRDefault="00365E7D" w:rsidP="00365E7D">
      <w:pPr>
        <w:rPr>
          <w:rFonts w:cs="Arial"/>
          <w:bCs/>
        </w:rPr>
      </w:pPr>
    </w:p>
    <w:p w14:paraId="51772136" w14:textId="242D0CA1" w:rsidR="00365E7D" w:rsidRPr="007E709B" w:rsidRDefault="00365E7D" w:rsidP="00365E7D">
      <w:pPr>
        <w:pStyle w:val="Paragraphedeliste"/>
        <w:numPr>
          <w:ilvl w:val="0"/>
          <w:numId w:val="8"/>
        </w:numPr>
        <w:ind w:left="284" w:hanging="284"/>
        <w:rPr>
          <w:rFonts w:cs="Arial"/>
          <w:bCs/>
        </w:rPr>
      </w:pPr>
      <w:r w:rsidRPr="007E709B">
        <w:rPr>
          <w:rFonts w:cs="Arial"/>
          <w:bCs/>
        </w:rPr>
        <w:lastRenderedPageBreak/>
        <w:t>Complétez le tableau des avantages et inconvénients de chaque solution proposée.</w:t>
      </w:r>
    </w:p>
    <w:p w14:paraId="6DE7A19E" w14:textId="77777777" w:rsidR="00365E7D" w:rsidRDefault="00365E7D" w:rsidP="00365E7D"/>
    <w:tbl>
      <w:tblPr>
        <w:tblStyle w:val="Grilledutableau"/>
        <w:tblW w:w="9734" w:type="dxa"/>
        <w:tblLook w:val="04A0" w:firstRow="1" w:lastRow="0" w:firstColumn="1" w:lastColumn="0" w:noHBand="0" w:noVBand="1"/>
      </w:tblPr>
      <w:tblGrid>
        <w:gridCol w:w="5240"/>
        <w:gridCol w:w="2268"/>
        <w:gridCol w:w="2226"/>
      </w:tblGrid>
      <w:tr w:rsidR="00365E7D" w:rsidRPr="006D20B3" w14:paraId="36A804D9" w14:textId="77777777" w:rsidTr="003A0246">
        <w:tc>
          <w:tcPr>
            <w:tcW w:w="5240" w:type="dxa"/>
            <w:shd w:val="clear" w:color="auto" w:fill="FFC000"/>
          </w:tcPr>
          <w:p w14:paraId="73973C01" w14:textId="22A3C85E" w:rsidR="00365E7D" w:rsidRPr="006D20B3" w:rsidRDefault="00365E7D" w:rsidP="00094CCE">
            <w:pPr>
              <w:spacing w:after="120"/>
              <w:ind w:left="171"/>
              <w:rPr>
                <w:rFonts w:cs="Arial"/>
                <w:b/>
                <w:szCs w:val="20"/>
              </w:rPr>
            </w:pPr>
            <w:r w:rsidRPr="006D20B3">
              <w:rPr>
                <w:rFonts w:cs="Arial"/>
                <w:b/>
                <w:szCs w:val="20"/>
              </w:rPr>
              <w:t>Protections liées</w:t>
            </w:r>
            <w:r w:rsidR="003A0246" w:rsidRPr="006D20B3">
              <w:rPr>
                <w:rFonts w:cs="Arial"/>
                <w:b/>
                <w:szCs w:val="20"/>
              </w:rPr>
              <w:t xml:space="preserve"> aux matières</w:t>
            </w:r>
          </w:p>
        </w:tc>
        <w:tc>
          <w:tcPr>
            <w:tcW w:w="2268" w:type="dxa"/>
            <w:shd w:val="clear" w:color="auto" w:fill="FFC000"/>
          </w:tcPr>
          <w:p w14:paraId="0BE5F890" w14:textId="77777777" w:rsidR="00365E7D" w:rsidRPr="006D20B3" w:rsidRDefault="00365E7D" w:rsidP="00094CCE">
            <w:pPr>
              <w:spacing w:after="120"/>
              <w:ind w:left="171"/>
              <w:jc w:val="center"/>
              <w:rPr>
                <w:rFonts w:cs="Arial"/>
                <w:b/>
                <w:szCs w:val="20"/>
              </w:rPr>
            </w:pPr>
            <w:r w:rsidRPr="006D20B3">
              <w:rPr>
                <w:rFonts w:cs="Arial"/>
                <w:b/>
                <w:szCs w:val="20"/>
              </w:rPr>
              <w:t>Avantages</w:t>
            </w:r>
          </w:p>
        </w:tc>
        <w:tc>
          <w:tcPr>
            <w:tcW w:w="2226" w:type="dxa"/>
            <w:shd w:val="clear" w:color="auto" w:fill="FFC000"/>
          </w:tcPr>
          <w:p w14:paraId="107D6C14" w14:textId="77777777" w:rsidR="00365E7D" w:rsidRPr="006D20B3" w:rsidRDefault="00365E7D" w:rsidP="00094CCE">
            <w:pPr>
              <w:spacing w:after="120"/>
              <w:ind w:left="171"/>
              <w:jc w:val="center"/>
              <w:rPr>
                <w:rFonts w:cs="Arial"/>
                <w:b/>
                <w:szCs w:val="20"/>
              </w:rPr>
            </w:pPr>
            <w:r w:rsidRPr="006D20B3">
              <w:rPr>
                <w:rFonts w:cs="Arial"/>
                <w:b/>
                <w:szCs w:val="20"/>
              </w:rPr>
              <w:t>Inconvénients</w:t>
            </w:r>
          </w:p>
        </w:tc>
      </w:tr>
      <w:tr w:rsidR="00365E7D" w:rsidRPr="00470067" w14:paraId="7A94D7AA" w14:textId="77777777" w:rsidTr="003A0246">
        <w:tc>
          <w:tcPr>
            <w:tcW w:w="5240" w:type="dxa"/>
          </w:tcPr>
          <w:p w14:paraId="66CEBA8B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23D74BCD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1583C121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0279722C" w14:textId="77777777" w:rsidTr="003A0246">
        <w:tc>
          <w:tcPr>
            <w:tcW w:w="5240" w:type="dxa"/>
          </w:tcPr>
          <w:p w14:paraId="3B229C4E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39D32671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7476892D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7E91AED7" w14:textId="77777777" w:rsidTr="003A0246">
        <w:tc>
          <w:tcPr>
            <w:tcW w:w="5240" w:type="dxa"/>
          </w:tcPr>
          <w:p w14:paraId="081DA7FA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74C1D8D1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4BA7C732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1DB4B5F8" w14:textId="77777777" w:rsidTr="003A0246">
        <w:tc>
          <w:tcPr>
            <w:tcW w:w="5240" w:type="dxa"/>
          </w:tcPr>
          <w:p w14:paraId="35ED5A9A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6DB9A062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054AB2A9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6D20B3" w14:paraId="4A1BA2D9" w14:textId="77777777" w:rsidTr="003A0246">
        <w:tc>
          <w:tcPr>
            <w:tcW w:w="5240" w:type="dxa"/>
            <w:shd w:val="clear" w:color="auto" w:fill="FFC000"/>
          </w:tcPr>
          <w:p w14:paraId="38B5A3E4" w14:textId="5D37C643" w:rsidR="00365E7D" w:rsidRPr="006D20B3" w:rsidRDefault="00365E7D" w:rsidP="00094CCE">
            <w:pPr>
              <w:spacing w:after="120"/>
              <w:ind w:left="29"/>
              <w:rPr>
                <w:rFonts w:cs="Arial"/>
                <w:b/>
                <w:szCs w:val="20"/>
              </w:rPr>
            </w:pPr>
            <w:r w:rsidRPr="006D20B3">
              <w:rPr>
                <w:rFonts w:cs="Arial"/>
                <w:b/>
                <w:szCs w:val="20"/>
              </w:rPr>
              <w:t xml:space="preserve">Protections liées </w:t>
            </w:r>
            <w:r w:rsidR="003A0246" w:rsidRPr="006D20B3">
              <w:rPr>
                <w:rFonts w:cs="Arial"/>
                <w:b/>
                <w:szCs w:val="20"/>
              </w:rPr>
              <w:t>au milieu</w:t>
            </w:r>
          </w:p>
        </w:tc>
        <w:tc>
          <w:tcPr>
            <w:tcW w:w="2268" w:type="dxa"/>
            <w:shd w:val="clear" w:color="auto" w:fill="FFC000"/>
          </w:tcPr>
          <w:p w14:paraId="2B5D2F88" w14:textId="77777777" w:rsidR="00365E7D" w:rsidRPr="006D20B3" w:rsidRDefault="00365E7D" w:rsidP="00094CCE">
            <w:pPr>
              <w:ind w:left="171"/>
              <w:rPr>
                <w:rFonts w:cs="Arial"/>
                <w:szCs w:val="20"/>
              </w:rPr>
            </w:pPr>
          </w:p>
        </w:tc>
        <w:tc>
          <w:tcPr>
            <w:tcW w:w="2226" w:type="dxa"/>
            <w:shd w:val="clear" w:color="auto" w:fill="FFC000"/>
          </w:tcPr>
          <w:p w14:paraId="30F535BF" w14:textId="77777777" w:rsidR="00365E7D" w:rsidRPr="006D20B3" w:rsidRDefault="00365E7D" w:rsidP="00094CCE">
            <w:pPr>
              <w:ind w:left="171"/>
              <w:rPr>
                <w:rFonts w:cs="Arial"/>
                <w:szCs w:val="20"/>
              </w:rPr>
            </w:pPr>
          </w:p>
        </w:tc>
      </w:tr>
      <w:tr w:rsidR="00365E7D" w:rsidRPr="00470067" w14:paraId="091E32ED" w14:textId="77777777" w:rsidTr="003A0246">
        <w:tc>
          <w:tcPr>
            <w:tcW w:w="5240" w:type="dxa"/>
          </w:tcPr>
          <w:p w14:paraId="21433D18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2B8B8887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23016F79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018DC1FC" w14:textId="77777777" w:rsidTr="003A0246">
        <w:tc>
          <w:tcPr>
            <w:tcW w:w="5240" w:type="dxa"/>
          </w:tcPr>
          <w:p w14:paraId="669469E3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66AF27B8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68939A27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703C5224" w14:textId="77777777" w:rsidTr="003A0246">
        <w:tc>
          <w:tcPr>
            <w:tcW w:w="5240" w:type="dxa"/>
          </w:tcPr>
          <w:p w14:paraId="36577EAB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55A340B6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72F65C35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71BE0F89" w14:textId="77777777" w:rsidTr="003A0246">
        <w:tc>
          <w:tcPr>
            <w:tcW w:w="5240" w:type="dxa"/>
          </w:tcPr>
          <w:p w14:paraId="552816B4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7DFBD952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41CD0823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6D20B3" w14:paraId="21A0FA36" w14:textId="77777777" w:rsidTr="003A0246">
        <w:tc>
          <w:tcPr>
            <w:tcW w:w="5240" w:type="dxa"/>
            <w:shd w:val="clear" w:color="auto" w:fill="FFC000"/>
          </w:tcPr>
          <w:p w14:paraId="2366FF65" w14:textId="5FE96A55" w:rsidR="00365E7D" w:rsidRPr="006D20B3" w:rsidRDefault="00365E7D" w:rsidP="00094CCE">
            <w:pPr>
              <w:spacing w:after="120"/>
              <w:ind w:left="29"/>
              <w:rPr>
                <w:rFonts w:cs="Arial"/>
                <w:b/>
                <w:szCs w:val="20"/>
              </w:rPr>
            </w:pPr>
            <w:r w:rsidRPr="006D20B3">
              <w:rPr>
                <w:rFonts w:cs="Arial"/>
                <w:b/>
                <w:szCs w:val="20"/>
              </w:rPr>
              <w:t xml:space="preserve">Protections liées </w:t>
            </w:r>
            <w:r w:rsidR="003A0246" w:rsidRPr="006D20B3">
              <w:rPr>
                <w:rFonts w:cs="Arial"/>
                <w:b/>
                <w:szCs w:val="20"/>
              </w:rPr>
              <w:t>à la main d’œuvre</w:t>
            </w:r>
          </w:p>
        </w:tc>
        <w:tc>
          <w:tcPr>
            <w:tcW w:w="2268" w:type="dxa"/>
            <w:shd w:val="clear" w:color="auto" w:fill="FFC000"/>
          </w:tcPr>
          <w:p w14:paraId="41608CA6" w14:textId="77777777" w:rsidR="00365E7D" w:rsidRPr="006D20B3" w:rsidRDefault="00365E7D" w:rsidP="00094CCE">
            <w:pPr>
              <w:ind w:left="171"/>
              <w:rPr>
                <w:rFonts w:cs="Arial"/>
                <w:szCs w:val="20"/>
              </w:rPr>
            </w:pPr>
          </w:p>
        </w:tc>
        <w:tc>
          <w:tcPr>
            <w:tcW w:w="2226" w:type="dxa"/>
            <w:shd w:val="clear" w:color="auto" w:fill="FFC000"/>
          </w:tcPr>
          <w:p w14:paraId="300096AB" w14:textId="77777777" w:rsidR="00365E7D" w:rsidRPr="006D20B3" w:rsidRDefault="00365E7D" w:rsidP="00094CCE">
            <w:pPr>
              <w:ind w:left="171"/>
              <w:rPr>
                <w:rFonts w:cs="Arial"/>
                <w:szCs w:val="20"/>
              </w:rPr>
            </w:pPr>
          </w:p>
        </w:tc>
      </w:tr>
      <w:tr w:rsidR="00365E7D" w:rsidRPr="00470067" w14:paraId="291BF59B" w14:textId="77777777" w:rsidTr="003A0246">
        <w:tc>
          <w:tcPr>
            <w:tcW w:w="5240" w:type="dxa"/>
          </w:tcPr>
          <w:p w14:paraId="37ABA629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4F1243BE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0ABDA97E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3EE73412" w14:textId="77777777" w:rsidTr="003A0246">
        <w:tc>
          <w:tcPr>
            <w:tcW w:w="5240" w:type="dxa"/>
          </w:tcPr>
          <w:p w14:paraId="30AA02F1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053FA3E8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757FB247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40D5CF69" w14:textId="77777777" w:rsidTr="003A0246">
        <w:tc>
          <w:tcPr>
            <w:tcW w:w="5240" w:type="dxa"/>
          </w:tcPr>
          <w:p w14:paraId="46C56E21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1F1ECECB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7BEFFD50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0A12B114" w14:textId="77777777" w:rsidTr="003A0246">
        <w:tc>
          <w:tcPr>
            <w:tcW w:w="5240" w:type="dxa"/>
          </w:tcPr>
          <w:p w14:paraId="6582D7F8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67A4235A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1EED20DE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6D20B3" w14:paraId="07EF86B4" w14:textId="77777777" w:rsidTr="003A0246">
        <w:tc>
          <w:tcPr>
            <w:tcW w:w="5240" w:type="dxa"/>
            <w:shd w:val="clear" w:color="auto" w:fill="FFC000"/>
          </w:tcPr>
          <w:p w14:paraId="0A200A3C" w14:textId="15B49136" w:rsidR="00365E7D" w:rsidRPr="006D20B3" w:rsidRDefault="00365E7D" w:rsidP="00094CCE">
            <w:pPr>
              <w:spacing w:after="120"/>
              <w:ind w:left="29"/>
              <w:rPr>
                <w:rFonts w:cs="Arial"/>
                <w:b/>
                <w:szCs w:val="20"/>
              </w:rPr>
            </w:pPr>
            <w:r w:rsidRPr="006D20B3">
              <w:rPr>
                <w:rFonts w:cs="Arial"/>
                <w:b/>
                <w:szCs w:val="20"/>
              </w:rPr>
              <w:t>Protections liées</w:t>
            </w:r>
            <w:r w:rsidR="003A0246" w:rsidRPr="006D20B3">
              <w:rPr>
                <w:rFonts w:cs="Arial"/>
                <w:b/>
                <w:szCs w:val="20"/>
              </w:rPr>
              <w:t xml:space="preserve"> aux</w:t>
            </w:r>
            <w:r w:rsidRPr="006D20B3">
              <w:rPr>
                <w:rFonts w:cs="Arial"/>
                <w:b/>
                <w:szCs w:val="20"/>
              </w:rPr>
              <w:t xml:space="preserve"> </w:t>
            </w:r>
            <w:r w:rsidR="003A0246" w:rsidRPr="006D20B3">
              <w:rPr>
                <w:rFonts w:cs="Arial"/>
                <w:b/>
                <w:szCs w:val="20"/>
              </w:rPr>
              <w:t>matériels</w:t>
            </w:r>
          </w:p>
        </w:tc>
        <w:tc>
          <w:tcPr>
            <w:tcW w:w="2268" w:type="dxa"/>
            <w:shd w:val="clear" w:color="auto" w:fill="FFC000"/>
          </w:tcPr>
          <w:p w14:paraId="0A355B98" w14:textId="77777777" w:rsidR="00365E7D" w:rsidRPr="006D20B3" w:rsidRDefault="00365E7D" w:rsidP="00094CCE">
            <w:pPr>
              <w:ind w:left="171"/>
              <w:rPr>
                <w:rFonts w:cs="Arial"/>
                <w:szCs w:val="20"/>
              </w:rPr>
            </w:pPr>
          </w:p>
        </w:tc>
        <w:tc>
          <w:tcPr>
            <w:tcW w:w="2226" w:type="dxa"/>
            <w:shd w:val="clear" w:color="auto" w:fill="FFC000"/>
          </w:tcPr>
          <w:p w14:paraId="3C0787BF" w14:textId="77777777" w:rsidR="00365E7D" w:rsidRPr="006D20B3" w:rsidRDefault="00365E7D" w:rsidP="00094CCE">
            <w:pPr>
              <w:ind w:left="171"/>
              <w:rPr>
                <w:rFonts w:cs="Arial"/>
                <w:szCs w:val="20"/>
              </w:rPr>
            </w:pPr>
          </w:p>
        </w:tc>
      </w:tr>
      <w:tr w:rsidR="00365E7D" w:rsidRPr="00470067" w14:paraId="680E5B39" w14:textId="77777777" w:rsidTr="003A0246">
        <w:tc>
          <w:tcPr>
            <w:tcW w:w="5240" w:type="dxa"/>
          </w:tcPr>
          <w:p w14:paraId="0B0F527A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65DBD6CE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3DCC776D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25617C3B" w14:textId="77777777" w:rsidTr="003A0246">
        <w:tc>
          <w:tcPr>
            <w:tcW w:w="5240" w:type="dxa"/>
          </w:tcPr>
          <w:p w14:paraId="09CE969E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5574D701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7E69369F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482FFBFA" w14:textId="77777777" w:rsidTr="003A0246">
        <w:tc>
          <w:tcPr>
            <w:tcW w:w="5240" w:type="dxa"/>
          </w:tcPr>
          <w:p w14:paraId="27E7B0B0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7E720DD3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78895933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43FEFAA3" w14:textId="77777777" w:rsidTr="003A0246">
        <w:tc>
          <w:tcPr>
            <w:tcW w:w="5240" w:type="dxa"/>
          </w:tcPr>
          <w:p w14:paraId="73E288CC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54A6F84A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2490043A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6D20B3" w14:paraId="6BE235E3" w14:textId="77777777" w:rsidTr="003A0246">
        <w:tc>
          <w:tcPr>
            <w:tcW w:w="5240" w:type="dxa"/>
            <w:shd w:val="clear" w:color="auto" w:fill="FFC000"/>
          </w:tcPr>
          <w:p w14:paraId="27E229B1" w14:textId="4B3BE3C7" w:rsidR="00365E7D" w:rsidRPr="006D20B3" w:rsidRDefault="00365E7D" w:rsidP="00094CCE">
            <w:pPr>
              <w:spacing w:after="120"/>
              <w:ind w:left="29"/>
              <w:rPr>
                <w:rFonts w:cs="Arial"/>
                <w:b/>
                <w:szCs w:val="20"/>
              </w:rPr>
            </w:pPr>
            <w:r w:rsidRPr="006D20B3">
              <w:rPr>
                <w:rFonts w:cs="Arial"/>
                <w:b/>
                <w:szCs w:val="20"/>
              </w:rPr>
              <w:t>Protections liées</w:t>
            </w:r>
            <w:r w:rsidR="003A0246" w:rsidRPr="006D20B3">
              <w:rPr>
                <w:rFonts w:cs="Arial"/>
                <w:b/>
                <w:szCs w:val="20"/>
              </w:rPr>
              <w:t xml:space="preserve"> aux</w:t>
            </w:r>
            <w:r w:rsidRPr="006D20B3">
              <w:rPr>
                <w:rFonts w:cs="Arial"/>
                <w:b/>
                <w:szCs w:val="20"/>
              </w:rPr>
              <w:t xml:space="preserve"> </w:t>
            </w:r>
            <w:r w:rsidR="003A0246" w:rsidRPr="006D20B3">
              <w:rPr>
                <w:rFonts w:cs="Arial"/>
                <w:b/>
                <w:szCs w:val="20"/>
              </w:rPr>
              <w:t>méthodes</w:t>
            </w:r>
          </w:p>
        </w:tc>
        <w:tc>
          <w:tcPr>
            <w:tcW w:w="2268" w:type="dxa"/>
            <w:shd w:val="clear" w:color="auto" w:fill="FFC000"/>
          </w:tcPr>
          <w:p w14:paraId="2A66230D" w14:textId="77777777" w:rsidR="00365E7D" w:rsidRPr="006D20B3" w:rsidRDefault="00365E7D" w:rsidP="00094CCE">
            <w:pPr>
              <w:ind w:left="171"/>
              <w:rPr>
                <w:rFonts w:cs="Arial"/>
                <w:szCs w:val="20"/>
              </w:rPr>
            </w:pPr>
          </w:p>
        </w:tc>
        <w:tc>
          <w:tcPr>
            <w:tcW w:w="2226" w:type="dxa"/>
            <w:shd w:val="clear" w:color="auto" w:fill="FFC000"/>
          </w:tcPr>
          <w:p w14:paraId="2B5B6298" w14:textId="77777777" w:rsidR="00365E7D" w:rsidRPr="006D20B3" w:rsidRDefault="00365E7D" w:rsidP="00094CCE">
            <w:pPr>
              <w:ind w:left="171"/>
              <w:rPr>
                <w:rFonts w:cs="Arial"/>
                <w:szCs w:val="20"/>
              </w:rPr>
            </w:pPr>
          </w:p>
        </w:tc>
      </w:tr>
      <w:tr w:rsidR="00365E7D" w:rsidRPr="00470067" w14:paraId="3015EC60" w14:textId="77777777" w:rsidTr="003A0246">
        <w:tc>
          <w:tcPr>
            <w:tcW w:w="5240" w:type="dxa"/>
          </w:tcPr>
          <w:p w14:paraId="603A290B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32457446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2D8A5CC6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6C6860F6" w14:textId="77777777" w:rsidTr="003A0246">
        <w:tc>
          <w:tcPr>
            <w:tcW w:w="5240" w:type="dxa"/>
          </w:tcPr>
          <w:p w14:paraId="5419ED8C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01BB096D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7F654DD8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20FFDFE3" w14:textId="77777777" w:rsidTr="003A0246">
        <w:tc>
          <w:tcPr>
            <w:tcW w:w="5240" w:type="dxa"/>
          </w:tcPr>
          <w:p w14:paraId="7B5CBA1F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2F5D21BC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22E4077C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  <w:tr w:rsidR="00365E7D" w:rsidRPr="00470067" w14:paraId="08B5B8FC" w14:textId="77777777" w:rsidTr="003A0246">
        <w:tc>
          <w:tcPr>
            <w:tcW w:w="5240" w:type="dxa"/>
          </w:tcPr>
          <w:p w14:paraId="133CD804" w14:textId="77777777" w:rsidR="00365E7D" w:rsidRPr="008F36A7" w:rsidRDefault="00365E7D" w:rsidP="00094CCE">
            <w:pPr>
              <w:spacing w:after="120"/>
              <w:ind w:left="29"/>
              <w:rPr>
                <w:rFonts w:cs="Arial"/>
                <w:sz w:val="18"/>
                <w:szCs w:val="20"/>
              </w:rPr>
            </w:pPr>
          </w:p>
        </w:tc>
        <w:tc>
          <w:tcPr>
            <w:tcW w:w="2268" w:type="dxa"/>
          </w:tcPr>
          <w:p w14:paraId="2037CF0C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2226" w:type="dxa"/>
          </w:tcPr>
          <w:p w14:paraId="180EBEAD" w14:textId="77777777" w:rsidR="00365E7D" w:rsidRPr="00BD3BC4" w:rsidRDefault="00365E7D" w:rsidP="00094CCE">
            <w:pPr>
              <w:ind w:left="171"/>
              <w:rPr>
                <w:rFonts w:cs="Arial"/>
                <w:szCs w:val="20"/>
                <w:highlight w:val="yellow"/>
              </w:rPr>
            </w:pPr>
          </w:p>
        </w:tc>
      </w:tr>
    </w:tbl>
    <w:p w14:paraId="3E864F9F" w14:textId="77777777" w:rsidR="00365E7D" w:rsidRDefault="00365E7D" w:rsidP="00365E7D">
      <w:pPr>
        <w:jc w:val="both"/>
        <w:rPr>
          <w:b/>
          <w:sz w:val="24"/>
        </w:rPr>
      </w:pPr>
    </w:p>
    <w:p w14:paraId="67E28E70" w14:textId="77777777" w:rsidR="00454F9F" w:rsidRPr="00365E7D" w:rsidRDefault="00454F9F" w:rsidP="00365E7D"/>
    <w:sectPr w:rsidR="00454F9F" w:rsidRPr="00365E7D" w:rsidSect="000933A4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102"/>
    <w:multiLevelType w:val="hybridMultilevel"/>
    <w:tmpl w:val="F6746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63B6"/>
    <w:multiLevelType w:val="hybridMultilevel"/>
    <w:tmpl w:val="12F6B0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42EE1"/>
    <w:multiLevelType w:val="multilevel"/>
    <w:tmpl w:val="2C868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D42A1E"/>
    <w:multiLevelType w:val="hybridMultilevel"/>
    <w:tmpl w:val="51106BC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71917"/>
    <w:multiLevelType w:val="hybridMultilevel"/>
    <w:tmpl w:val="1BA6F752"/>
    <w:lvl w:ilvl="0" w:tplc="DA601D4C">
      <w:numFmt w:val="bullet"/>
      <w:lvlText w:val="-"/>
      <w:lvlJc w:val="left"/>
      <w:pPr>
        <w:ind w:left="58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5" w15:restartNumberingAfterBreak="0">
    <w:nsid w:val="4FC33865"/>
    <w:multiLevelType w:val="hybridMultilevel"/>
    <w:tmpl w:val="85184AA8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F228F"/>
    <w:multiLevelType w:val="hybridMultilevel"/>
    <w:tmpl w:val="FBC2CC8A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C100D7"/>
    <w:multiLevelType w:val="multilevel"/>
    <w:tmpl w:val="112E6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8" w15:restartNumberingAfterBreak="0">
    <w:nsid w:val="767009EB"/>
    <w:multiLevelType w:val="hybridMultilevel"/>
    <w:tmpl w:val="C96A68D0"/>
    <w:lvl w:ilvl="0" w:tplc="75E69C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78050">
    <w:abstractNumId w:val="5"/>
  </w:num>
  <w:num w:numId="2" w16cid:durableId="1479687299">
    <w:abstractNumId w:val="3"/>
  </w:num>
  <w:num w:numId="3" w16cid:durableId="1393886988">
    <w:abstractNumId w:val="2"/>
  </w:num>
  <w:num w:numId="4" w16cid:durableId="618340117">
    <w:abstractNumId w:val="6"/>
  </w:num>
  <w:num w:numId="5" w16cid:durableId="803431568">
    <w:abstractNumId w:val="8"/>
  </w:num>
  <w:num w:numId="6" w16cid:durableId="1708337784">
    <w:abstractNumId w:val="7"/>
  </w:num>
  <w:num w:numId="7" w16cid:durableId="1841964395">
    <w:abstractNumId w:val="4"/>
  </w:num>
  <w:num w:numId="8" w16cid:durableId="1756978098">
    <w:abstractNumId w:val="1"/>
  </w:num>
  <w:num w:numId="9" w16cid:durableId="74908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95"/>
    <w:rsid w:val="000933A4"/>
    <w:rsid w:val="001946F5"/>
    <w:rsid w:val="002F34CE"/>
    <w:rsid w:val="00345082"/>
    <w:rsid w:val="00365E7D"/>
    <w:rsid w:val="003A0246"/>
    <w:rsid w:val="003E588F"/>
    <w:rsid w:val="0040589D"/>
    <w:rsid w:val="00454F9F"/>
    <w:rsid w:val="004758D1"/>
    <w:rsid w:val="00511A21"/>
    <w:rsid w:val="005E1EF0"/>
    <w:rsid w:val="006D20B3"/>
    <w:rsid w:val="007503EA"/>
    <w:rsid w:val="00752DE0"/>
    <w:rsid w:val="00770F21"/>
    <w:rsid w:val="008D6E83"/>
    <w:rsid w:val="00910770"/>
    <w:rsid w:val="00931931"/>
    <w:rsid w:val="00E33F6E"/>
    <w:rsid w:val="00EC55C4"/>
    <w:rsid w:val="00EE5395"/>
    <w:rsid w:val="00F514F1"/>
    <w:rsid w:val="00FA30F7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3205"/>
  <w15:chartTrackingRefBased/>
  <w15:docId w15:val="{12E5956E-D0B1-4A98-BB72-9555EA7E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95"/>
    <w:pPr>
      <w:spacing w:before="120" w:after="0" w:line="240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2F34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5E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E5395"/>
    <w:pPr>
      <w:spacing w:before="240" w:after="120"/>
      <w:ind w:left="360" w:hanging="360"/>
      <w:outlineLvl w:val="2"/>
    </w:pPr>
    <w:rPr>
      <w:rFonts w:eastAsia="Times New Roman" w:cs="Arial"/>
      <w:b/>
      <w:noProof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E5395"/>
    <w:rPr>
      <w:rFonts w:ascii="Arial" w:eastAsia="Times New Roman" w:hAnsi="Arial" w:cs="Arial"/>
      <w:b/>
      <w:noProof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E53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E53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mniPage1">
    <w:name w:val="OmniPage #1"/>
    <w:basedOn w:val="Normal"/>
    <w:rsid w:val="00F514F1"/>
    <w:pPr>
      <w:spacing w:before="0" w:line="180" w:lineRule="exact"/>
    </w:pPr>
    <w:rPr>
      <w:rFonts w:ascii="Times New Roman" w:eastAsia="Times New Roman" w:hAnsi="Times New Roman" w:cs="Times New Roman"/>
      <w:szCs w:val="20"/>
      <w:lang w:val="en-US" w:eastAsia="fr-FR"/>
    </w:rPr>
  </w:style>
  <w:style w:type="character" w:customStyle="1" w:styleId="Titre1Car">
    <w:name w:val="Titre 1 Car"/>
    <w:basedOn w:val="Policepardfaut"/>
    <w:link w:val="Titre1"/>
    <w:uiPriority w:val="9"/>
    <w:rsid w:val="002F3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5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19</cp:revision>
  <dcterms:created xsi:type="dcterms:W3CDTF">2013-06-28T11:10:00Z</dcterms:created>
  <dcterms:modified xsi:type="dcterms:W3CDTF">2025-02-05T13:14:00Z</dcterms:modified>
</cp:coreProperties>
</file>