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shd w:val="clear" w:color="auto" w:fill="92D050"/>
        <w:tblLayout w:type="fixed"/>
        <w:tblLook w:val="04A0" w:firstRow="1" w:lastRow="0" w:firstColumn="1" w:lastColumn="0" w:noHBand="0" w:noVBand="1"/>
      </w:tblPr>
      <w:tblGrid>
        <w:gridCol w:w="1413"/>
        <w:gridCol w:w="6095"/>
        <w:gridCol w:w="567"/>
        <w:gridCol w:w="1978"/>
      </w:tblGrid>
      <w:tr w:rsidR="003150B2" w14:paraId="1EBCC08F" w14:textId="77777777" w:rsidTr="00417A35">
        <w:trPr>
          <w:trHeight w:val="699"/>
        </w:trPr>
        <w:tc>
          <w:tcPr>
            <w:tcW w:w="8075" w:type="dxa"/>
            <w:gridSpan w:val="3"/>
            <w:shd w:val="clear" w:color="auto" w:fill="92D050"/>
            <w:vAlign w:val="center"/>
          </w:tcPr>
          <w:p w14:paraId="54B9CE80" w14:textId="77777777" w:rsidR="003150B2" w:rsidRPr="00382DBF" w:rsidRDefault="003150B2" w:rsidP="00417A35">
            <w:pPr>
              <w:pStyle w:val="Titre1"/>
              <w:jc w:val="center"/>
              <w:rPr>
                <w:rFonts w:ascii="Arial" w:hAnsi="Arial"/>
              </w:rPr>
            </w:pPr>
            <w:bookmarkStart w:id="0" w:name="_Hlk29998204"/>
            <w:r w:rsidRPr="00382DBF">
              <w:rPr>
                <w:rFonts w:ascii="Arial" w:hAnsi="Arial"/>
              </w:rPr>
              <w:t xml:space="preserve">Mission </w:t>
            </w:r>
            <w:r>
              <w:rPr>
                <w:rFonts w:ascii="Arial" w:hAnsi="Arial"/>
              </w:rPr>
              <w:t>3</w:t>
            </w:r>
            <w:r w:rsidRPr="00382DBF">
              <w:rPr>
                <w:rFonts w:ascii="Arial" w:hAnsi="Arial"/>
              </w:rPr>
              <w:t xml:space="preserve"> – </w:t>
            </w:r>
            <w:r>
              <w:rPr>
                <w:rFonts w:ascii="Arial" w:hAnsi="Arial"/>
              </w:rPr>
              <w:t>Structurer des informations sur un tableur</w:t>
            </w:r>
            <w:r w:rsidRPr="00382DBF">
              <w:rPr>
                <w:rFonts w:ascii="Arial" w:hAnsi="Arial"/>
              </w:rPr>
              <w:t xml:space="preserve"> </w:t>
            </w:r>
          </w:p>
        </w:tc>
        <w:tc>
          <w:tcPr>
            <w:tcW w:w="1978" w:type="dxa"/>
            <w:shd w:val="clear" w:color="auto" w:fill="92D050"/>
            <w:vAlign w:val="center"/>
          </w:tcPr>
          <w:p w14:paraId="7733F14B" w14:textId="77777777" w:rsidR="003150B2" w:rsidRDefault="003150B2" w:rsidP="00417A35">
            <w:pPr>
              <w:jc w:val="center"/>
              <w:rPr>
                <w:rFonts w:ascii="Monotype Corsiva" w:hAnsi="Monotype Corsiva"/>
                <w:b/>
                <w:sz w:val="28"/>
              </w:rPr>
            </w:pPr>
            <w:r>
              <w:rPr>
                <w:b/>
                <w:noProof/>
              </w:rPr>
              <w:drawing>
                <wp:inline distT="0" distB="0" distL="0" distR="0" wp14:anchorId="336F8664" wp14:editId="588383B7">
                  <wp:extent cx="1162261" cy="559041"/>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EC330A.tmp"/>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84516" cy="569746"/>
                          </a:xfrm>
                          <a:prstGeom prst="rect">
                            <a:avLst/>
                          </a:prstGeom>
                        </pic:spPr>
                      </pic:pic>
                    </a:graphicData>
                  </a:graphic>
                </wp:inline>
              </w:drawing>
            </w:r>
          </w:p>
        </w:tc>
      </w:tr>
      <w:tr w:rsidR="003150B2" w:rsidRPr="00E921B9" w14:paraId="16271F15" w14:textId="77777777" w:rsidTr="009D1779">
        <w:tc>
          <w:tcPr>
            <w:tcW w:w="1413" w:type="dxa"/>
            <w:shd w:val="clear" w:color="auto" w:fill="92D050"/>
            <w:vAlign w:val="center"/>
          </w:tcPr>
          <w:p w14:paraId="4A340098" w14:textId="77777777" w:rsidR="003150B2" w:rsidRPr="00E921B9" w:rsidRDefault="003150B2" w:rsidP="00417A35">
            <w:pPr>
              <w:rPr>
                <w:rFonts w:cs="Arial"/>
                <w:bCs/>
                <w:szCs w:val="20"/>
              </w:rPr>
            </w:pPr>
            <w:r w:rsidRPr="00E921B9">
              <w:rPr>
                <w:rFonts w:cs="Arial"/>
                <w:bCs/>
                <w:szCs w:val="20"/>
              </w:rPr>
              <w:t xml:space="preserve">Durée : </w:t>
            </w:r>
            <w:r>
              <w:rPr>
                <w:rFonts w:cs="Arial"/>
                <w:bCs/>
                <w:szCs w:val="20"/>
              </w:rPr>
              <w:t>1 h</w:t>
            </w:r>
          </w:p>
        </w:tc>
        <w:tc>
          <w:tcPr>
            <w:tcW w:w="6095" w:type="dxa"/>
            <w:shd w:val="clear" w:color="auto" w:fill="92D050"/>
            <w:vAlign w:val="center"/>
          </w:tcPr>
          <w:p w14:paraId="4807AE78" w14:textId="7963ED9F" w:rsidR="003150B2" w:rsidRPr="00E921B9" w:rsidRDefault="006833CA" w:rsidP="00417A35">
            <w:pPr>
              <w:jc w:val="center"/>
              <w:rPr>
                <w:rFonts w:ascii="Monotype Corsiva" w:hAnsi="Monotype Corsiva"/>
                <w:bCs/>
                <w:szCs w:val="20"/>
              </w:rPr>
            </w:pPr>
            <w:r>
              <w:rPr>
                <w:rFonts w:cs="Arial"/>
                <w:bCs/>
                <w:iCs/>
                <w:noProof/>
              </w:rPr>
              <w:drawing>
                <wp:inline distT="0" distB="0" distL="0" distR="0" wp14:anchorId="099FDF1B" wp14:editId="553EC97A">
                  <wp:extent cx="324000" cy="324000"/>
                  <wp:effectExtent l="0" t="0" r="0" b="0"/>
                  <wp:docPr id="971952919" name="Graphique 971952919"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209248" name="Graphique 833209248"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4000" cy="324000"/>
                          </a:xfrm>
                          <a:prstGeom prst="rect">
                            <a:avLst/>
                          </a:prstGeom>
                        </pic:spPr>
                      </pic:pic>
                    </a:graphicData>
                  </a:graphic>
                </wp:inline>
              </w:drawing>
            </w:r>
            <w:r>
              <w:rPr>
                <w:rFonts w:cs="Arial"/>
                <w:bCs/>
                <w:iCs/>
              </w:rPr>
              <w:t>ou</w:t>
            </w:r>
            <w:r>
              <w:rPr>
                <w:rFonts w:cs="Arial"/>
                <w:bCs/>
                <w:iCs/>
                <w:noProof/>
              </w:rPr>
              <w:drawing>
                <wp:inline distT="0" distB="0" distL="0" distR="0" wp14:anchorId="64C42FC6" wp14:editId="5569B2B1">
                  <wp:extent cx="352196" cy="324000"/>
                  <wp:effectExtent l="0" t="0" r="0" b="0"/>
                  <wp:docPr id="746806895" name="Graphique 746806895"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626211" name="Graphique 509626211" descr="Deux hommes avec un remplissage uni"/>
                          <pic:cNvPicPr/>
                        </pic:nvPicPr>
                        <pic:blipFill rotWithShape="1">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rcRect t="3034" b="4971"/>
                          <a:stretch/>
                        </pic:blipFill>
                        <pic:spPr bwMode="auto">
                          <a:xfrm>
                            <a:off x="0" y="0"/>
                            <a:ext cx="352196" cy="324000"/>
                          </a:xfrm>
                          <a:prstGeom prst="rect">
                            <a:avLst/>
                          </a:prstGeom>
                          <a:ln>
                            <a:noFill/>
                          </a:ln>
                          <a:extLst>
                            <a:ext uri="{53640926-AAD7-44D8-BBD7-CCE9431645EC}">
                              <a14:shadowObscured xmlns:a14="http://schemas.microsoft.com/office/drawing/2010/main"/>
                            </a:ext>
                          </a:extLst>
                        </pic:spPr>
                      </pic:pic>
                    </a:graphicData>
                  </a:graphic>
                </wp:inline>
              </w:drawing>
            </w:r>
          </w:p>
        </w:tc>
        <w:tc>
          <w:tcPr>
            <w:tcW w:w="2545" w:type="dxa"/>
            <w:gridSpan w:val="2"/>
            <w:shd w:val="clear" w:color="auto" w:fill="92D050"/>
            <w:vAlign w:val="center"/>
          </w:tcPr>
          <w:p w14:paraId="69BD16F8" w14:textId="77777777" w:rsidR="003150B2" w:rsidRPr="00E921B9" w:rsidRDefault="003150B2" w:rsidP="00417A35">
            <w:pPr>
              <w:jc w:val="center"/>
              <w:rPr>
                <w:rFonts w:ascii="Monotype Corsiva" w:hAnsi="Monotype Corsiva"/>
                <w:bCs/>
                <w:szCs w:val="20"/>
              </w:rPr>
            </w:pPr>
            <w:r w:rsidRPr="00E921B9">
              <w:rPr>
                <w:rFonts w:cs="Arial"/>
                <w:bCs/>
                <w:szCs w:val="20"/>
              </w:rPr>
              <w:t>Source</w:t>
            </w:r>
            <w:r>
              <w:rPr>
                <w:rFonts w:cs="Arial"/>
                <w:bCs/>
                <w:szCs w:val="20"/>
              </w:rPr>
              <w:t xml:space="preserve"> | Source Excel</w:t>
            </w:r>
          </w:p>
        </w:tc>
      </w:tr>
    </w:tbl>
    <w:p w14:paraId="75E02D2F" w14:textId="77777777" w:rsidR="003150B2" w:rsidRPr="00ED2F53" w:rsidRDefault="003150B2" w:rsidP="003150B2">
      <w:pPr>
        <w:spacing w:before="240"/>
        <w:jc w:val="both"/>
        <w:rPr>
          <w:rFonts w:cs="Arial"/>
          <w:b/>
          <w:sz w:val="24"/>
          <w:szCs w:val="20"/>
        </w:rPr>
      </w:pPr>
      <w:r w:rsidRPr="00ED2F53">
        <w:rPr>
          <w:rFonts w:cs="Arial"/>
          <w:b/>
          <w:sz w:val="24"/>
          <w:szCs w:val="20"/>
        </w:rPr>
        <w:t>Contexte professionnel</w:t>
      </w:r>
    </w:p>
    <w:p w14:paraId="34326BFF" w14:textId="77777777" w:rsidR="003150B2" w:rsidRDefault="003150B2" w:rsidP="003150B2">
      <w:pPr>
        <w:spacing w:before="120"/>
        <w:jc w:val="both"/>
        <w:rPr>
          <w:rFonts w:cs="Arial"/>
          <w:szCs w:val="20"/>
        </w:rPr>
      </w:pPr>
      <w:r>
        <w:rPr>
          <w:rFonts w:cs="Arial"/>
          <w:szCs w:val="20"/>
        </w:rPr>
        <w:t>M. Daroint, formateur dans l’entreprise S.I.-Tech, a fait une intervention consacrée aux outils de veille numérique. Cette conférence s’est déroulée dans le cadre d’une journée consacrée aux technologies de l’information et à la veille informationnelle qui s’adressait aux PME lyonnaises. Elle était organisée par la chambre de commerce et de l’industrie</w:t>
      </w:r>
      <w:r w:rsidRPr="0080218D">
        <w:rPr>
          <w:rFonts w:cs="Arial"/>
          <w:szCs w:val="20"/>
        </w:rPr>
        <w:t xml:space="preserve"> </w:t>
      </w:r>
      <w:r>
        <w:rPr>
          <w:rFonts w:cs="Arial"/>
          <w:szCs w:val="20"/>
        </w:rPr>
        <w:t xml:space="preserve">de Lyon. </w:t>
      </w:r>
    </w:p>
    <w:p w14:paraId="0D65DC4C" w14:textId="2295D127" w:rsidR="003150B2" w:rsidRPr="006037D5" w:rsidRDefault="003150B2" w:rsidP="003150B2">
      <w:pPr>
        <w:spacing w:before="120"/>
        <w:jc w:val="both"/>
        <w:rPr>
          <w:rFonts w:cs="Arial"/>
          <w:szCs w:val="20"/>
        </w:rPr>
      </w:pPr>
      <w:r>
        <w:rPr>
          <w:rFonts w:cs="Arial"/>
          <w:szCs w:val="20"/>
        </w:rPr>
        <w:t>À l’issu de sa présentation et du débat, il a rencontré plusieurs participants intéressés par une formation dans leur entreprise pour sensibiliser l’ensemble du personnel</w:t>
      </w:r>
      <w:r w:rsidR="009D1779" w:rsidRPr="009D1779">
        <w:rPr>
          <w:rFonts w:cs="Arial"/>
          <w:szCs w:val="20"/>
        </w:rPr>
        <w:t xml:space="preserve"> </w:t>
      </w:r>
      <w:r w:rsidR="009D1779">
        <w:rPr>
          <w:rFonts w:cs="Arial"/>
          <w:szCs w:val="20"/>
        </w:rPr>
        <w:t>à ce problème</w:t>
      </w:r>
      <w:r>
        <w:rPr>
          <w:rFonts w:cs="Arial"/>
          <w:szCs w:val="20"/>
        </w:rPr>
        <w:t>. Ces derniers ont laissé leurs coordonnées pour être recontacté. Les personnes ont saisie rapidement leurs coordonnées dans un fichier Excel. Ce fichier vous est transmis par M. Daroint qui vous demande de ne pas le modifier (</w:t>
      </w:r>
      <w:r w:rsidRPr="0080218D">
        <w:rPr>
          <w:rFonts w:cs="Arial"/>
          <w:b/>
          <w:bCs/>
          <w:szCs w:val="20"/>
        </w:rPr>
        <w:t>Source Excel</w:t>
      </w:r>
      <w:r>
        <w:rPr>
          <w:rFonts w:cs="Arial"/>
          <w:b/>
          <w:bCs/>
          <w:szCs w:val="20"/>
        </w:rPr>
        <w:t xml:space="preserve"> </w:t>
      </w:r>
      <w:r w:rsidRPr="0080218D">
        <w:rPr>
          <w:rFonts w:cs="Arial"/>
          <w:szCs w:val="20"/>
        </w:rPr>
        <w:t>et</w:t>
      </w:r>
      <w:r>
        <w:rPr>
          <w:rFonts w:cs="Arial"/>
          <w:b/>
          <w:bCs/>
          <w:szCs w:val="20"/>
        </w:rPr>
        <w:t xml:space="preserve"> document 1</w:t>
      </w:r>
      <w:r>
        <w:rPr>
          <w:rFonts w:cs="Arial"/>
          <w:szCs w:val="20"/>
        </w:rPr>
        <w:t>). Son objectif est de pouvoir recontacter les personnes par téléphone pal mél ou par publipostage papier.</w:t>
      </w:r>
    </w:p>
    <w:p w14:paraId="17C10E1A" w14:textId="77777777" w:rsidR="003150B2" w:rsidRDefault="003150B2" w:rsidP="003150B2">
      <w:pPr>
        <w:spacing w:before="240"/>
        <w:jc w:val="both"/>
        <w:rPr>
          <w:rFonts w:cs="Arial"/>
          <w:b/>
          <w:sz w:val="24"/>
          <w:szCs w:val="20"/>
        </w:rPr>
      </w:pPr>
      <w:r w:rsidRPr="00ED2F53">
        <w:rPr>
          <w:rFonts w:cs="Arial"/>
          <w:b/>
          <w:sz w:val="24"/>
          <w:szCs w:val="20"/>
        </w:rPr>
        <w:t>Travail à faire</w:t>
      </w:r>
    </w:p>
    <w:p w14:paraId="6446C1A7" w14:textId="77777777" w:rsidR="003150B2" w:rsidRPr="00BD4A58" w:rsidRDefault="003150B2" w:rsidP="003150B2">
      <w:pPr>
        <w:spacing w:before="120"/>
        <w:rPr>
          <w:rFonts w:cs="Arial"/>
          <w:bCs/>
          <w:szCs w:val="20"/>
        </w:rPr>
      </w:pPr>
      <w:r w:rsidRPr="00BD4A58">
        <w:rPr>
          <w:rFonts w:cs="Arial"/>
          <w:bCs/>
          <w:szCs w:val="20"/>
        </w:rPr>
        <w:t>Chargez le fichier source Excel de M. Daroint.</w:t>
      </w:r>
    </w:p>
    <w:p w14:paraId="09800514" w14:textId="77777777" w:rsidR="003150B2" w:rsidRPr="00DC4065" w:rsidRDefault="003150B2" w:rsidP="003150B2">
      <w:pPr>
        <w:pStyle w:val="Paragraphedeliste"/>
        <w:numPr>
          <w:ilvl w:val="0"/>
          <w:numId w:val="1"/>
        </w:numPr>
        <w:spacing w:before="120"/>
        <w:jc w:val="both"/>
        <w:rPr>
          <w:rFonts w:cs="Arial"/>
          <w:bCs/>
          <w:szCs w:val="20"/>
        </w:rPr>
      </w:pPr>
      <w:r>
        <w:rPr>
          <w:rFonts w:cs="Arial"/>
          <w:bCs/>
          <w:szCs w:val="20"/>
        </w:rPr>
        <w:t>Analysez l’organisation des informations de ce fichier et faites part de vos remarques dans une note à M. Daroint.</w:t>
      </w:r>
    </w:p>
    <w:p w14:paraId="0F4F88D7" w14:textId="77777777" w:rsidR="003150B2" w:rsidRPr="00DC4065" w:rsidRDefault="003150B2" w:rsidP="003150B2">
      <w:pPr>
        <w:pStyle w:val="Paragraphedeliste"/>
        <w:numPr>
          <w:ilvl w:val="0"/>
          <w:numId w:val="1"/>
        </w:numPr>
        <w:spacing w:before="120"/>
        <w:jc w:val="both"/>
        <w:rPr>
          <w:rFonts w:cs="Arial"/>
          <w:bCs/>
          <w:szCs w:val="20"/>
        </w:rPr>
      </w:pPr>
      <w:r>
        <w:rPr>
          <w:rFonts w:cs="Arial"/>
          <w:bCs/>
          <w:szCs w:val="20"/>
        </w:rPr>
        <w:t>Restructurez ces données pour les rendre plus opérationnelles en vous aidant de la fonction Excel décrite dans le document 2</w:t>
      </w:r>
      <w:r w:rsidRPr="00DC4065">
        <w:rPr>
          <w:rFonts w:cs="Arial"/>
          <w:bCs/>
          <w:szCs w:val="20"/>
        </w:rPr>
        <w:t>.</w:t>
      </w:r>
    </w:p>
    <w:p w14:paraId="794158E6" w14:textId="77777777" w:rsidR="003150B2" w:rsidRPr="00ED2F53" w:rsidRDefault="003150B2" w:rsidP="003150B2">
      <w:pPr>
        <w:spacing w:before="240" w:after="120"/>
        <w:jc w:val="both"/>
        <w:rPr>
          <w:rFonts w:cs="Arial"/>
          <w:b/>
          <w:sz w:val="24"/>
          <w:szCs w:val="24"/>
        </w:rPr>
      </w:pPr>
      <w:r w:rsidRPr="00ED2F53">
        <w:rPr>
          <w:rFonts w:cs="Arial"/>
          <w:b/>
          <w:color w:val="FFFFFF" w:themeColor="background1"/>
          <w:sz w:val="24"/>
          <w:szCs w:val="24"/>
          <w:highlight w:val="red"/>
        </w:rPr>
        <w:t>Doc. 1 </w:t>
      </w:r>
      <w:r w:rsidRPr="00ED2F53">
        <w:rPr>
          <w:rFonts w:cs="Arial"/>
          <w:b/>
          <w:color w:val="FFFFFF" w:themeColor="background1"/>
          <w:sz w:val="24"/>
          <w:szCs w:val="24"/>
        </w:rPr>
        <w:t xml:space="preserve"> </w:t>
      </w:r>
      <w:r>
        <w:rPr>
          <w:rFonts w:cs="Arial"/>
          <w:b/>
          <w:sz w:val="24"/>
          <w:szCs w:val="24"/>
        </w:rPr>
        <w:t xml:space="preserve"> Fichier de M. Daroint</w:t>
      </w:r>
    </w:p>
    <w:bookmarkEnd w:id="0"/>
    <w:p w14:paraId="5AFC639E" w14:textId="77777777" w:rsidR="003150B2" w:rsidRDefault="003150B2" w:rsidP="003150B2">
      <w:pPr>
        <w:jc w:val="center"/>
      </w:pPr>
      <w:r w:rsidRPr="00BD4A58">
        <w:rPr>
          <w:noProof/>
        </w:rPr>
        <w:drawing>
          <wp:inline distT="0" distB="0" distL="0" distR="0" wp14:anchorId="7201535F" wp14:editId="37E85F85">
            <wp:extent cx="5368262" cy="1783375"/>
            <wp:effectExtent l="0" t="0" r="4445" b="762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82216" cy="1788011"/>
                    </a:xfrm>
                    <a:prstGeom prst="rect">
                      <a:avLst/>
                    </a:prstGeom>
                    <a:noFill/>
                    <a:ln>
                      <a:noFill/>
                    </a:ln>
                  </pic:spPr>
                </pic:pic>
              </a:graphicData>
            </a:graphic>
          </wp:inline>
        </w:drawing>
      </w:r>
    </w:p>
    <w:p w14:paraId="1F868C2D" w14:textId="77777777" w:rsidR="003150B2" w:rsidRDefault="003150B2" w:rsidP="003150B2"/>
    <w:p w14:paraId="07BC63C8" w14:textId="77777777" w:rsidR="003150B2" w:rsidRDefault="003150B2" w:rsidP="003150B2">
      <w:pPr>
        <w:spacing w:before="120" w:after="240"/>
        <w:rPr>
          <w:b/>
          <w:bCs/>
          <w:sz w:val="24"/>
          <w:szCs w:val="28"/>
        </w:rPr>
      </w:pPr>
      <w:r w:rsidRPr="00BD4A58">
        <w:rPr>
          <w:b/>
          <w:bCs/>
          <w:color w:val="FFFFFF" w:themeColor="background1"/>
          <w:sz w:val="24"/>
          <w:szCs w:val="28"/>
          <w:highlight w:val="red"/>
        </w:rPr>
        <w:t xml:space="preserve">Doc. 2 </w:t>
      </w:r>
      <w:r>
        <w:rPr>
          <w:b/>
          <w:bCs/>
          <w:color w:val="FFFFFF" w:themeColor="background1"/>
          <w:sz w:val="24"/>
          <w:szCs w:val="28"/>
        </w:rPr>
        <w:t xml:space="preserve">  </w:t>
      </w:r>
      <w:r>
        <w:rPr>
          <w:b/>
          <w:bCs/>
          <w:sz w:val="24"/>
          <w:szCs w:val="28"/>
        </w:rPr>
        <w:t>Remplissage instantanée</w:t>
      </w:r>
    </w:p>
    <w:p w14:paraId="614CA36E" w14:textId="77777777" w:rsidR="003150B2" w:rsidRDefault="003150B2" w:rsidP="003150B2">
      <w:pPr>
        <w:shd w:val="clear" w:color="auto" w:fill="C5E0B3" w:themeFill="accent6" w:themeFillTint="66"/>
        <w:spacing w:before="60" w:after="120"/>
        <w:jc w:val="both"/>
        <w:rPr>
          <w:rFonts w:cs="Arial"/>
          <w:i/>
        </w:rPr>
      </w:pPr>
      <w:r w:rsidRPr="00B24EB3">
        <w:rPr>
          <w:rFonts w:cs="Arial"/>
          <w:i/>
        </w:rPr>
        <w:t>Cette fonction permet de répartir dans plusieurs colonnes des données regroupées dans une seule colonne</w:t>
      </w:r>
      <w:r>
        <w:rPr>
          <w:rFonts w:cs="Arial"/>
          <w:i/>
        </w:rPr>
        <w:t xml:space="preserve">. </w:t>
      </w:r>
    </w:p>
    <w:tbl>
      <w:tblPr>
        <w:tblStyle w:val="Grilledutableau"/>
        <w:tblW w:w="0" w:type="auto"/>
        <w:tblLook w:val="04A0" w:firstRow="1" w:lastRow="0" w:firstColumn="1" w:lastColumn="0" w:noHBand="0" w:noVBand="1"/>
      </w:tblPr>
      <w:tblGrid>
        <w:gridCol w:w="4467"/>
        <w:gridCol w:w="5586"/>
      </w:tblGrid>
      <w:tr w:rsidR="003150B2" w:rsidRPr="00184570" w14:paraId="68E86421" w14:textId="77777777" w:rsidTr="00417A35">
        <w:tc>
          <w:tcPr>
            <w:tcW w:w="10053" w:type="dxa"/>
            <w:gridSpan w:val="2"/>
            <w:shd w:val="clear" w:color="auto" w:fill="C5E0B3" w:themeFill="accent6" w:themeFillTint="66"/>
          </w:tcPr>
          <w:p w14:paraId="5426A081" w14:textId="77777777" w:rsidR="003150B2" w:rsidRPr="00184570" w:rsidRDefault="003150B2" w:rsidP="00417A35">
            <w:pPr>
              <w:spacing w:before="60" w:after="60"/>
              <w:jc w:val="center"/>
              <w:rPr>
                <w:rFonts w:cs="Arial"/>
                <w:b/>
                <w:bCs/>
                <w:noProof/>
                <w:lang w:eastAsia="fr-FR"/>
              </w:rPr>
            </w:pPr>
            <w:r w:rsidRPr="00184570">
              <w:rPr>
                <w:rFonts w:cs="Arial"/>
                <w:b/>
                <w:bCs/>
              </w:rPr>
              <w:t>Procédures</w:t>
            </w:r>
          </w:p>
        </w:tc>
      </w:tr>
      <w:tr w:rsidR="003150B2" w14:paraId="5DD0FF1B" w14:textId="77777777" w:rsidTr="00417A35">
        <w:tc>
          <w:tcPr>
            <w:tcW w:w="4673" w:type="dxa"/>
            <w:vAlign w:val="center"/>
          </w:tcPr>
          <w:p w14:paraId="36563C14" w14:textId="77777777" w:rsidR="003150B2" w:rsidRDefault="003150B2" w:rsidP="00417A35">
            <w:pPr>
              <w:jc w:val="right"/>
              <w:rPr>
                <w:rFonts w:cs="Arial"/>
              </w:rPr>
            </w:pPr>
            <w:r>
              <w:rPr>
                <w:rFonts w:cs="Arial"/>
              </w:rPr>
              <w:t>Fichier source</w:t>
            </w:r>
          </w:p>
        </w:tc>
        <w:tc>
          <w:tcPr>
            <w:tcW w:w="5380" w:type="dxa"/>
            <w:vAlign w:val="center"/>
          </w:tcPr>
          <w:p w14:paraId="254B88EF" w14:textId="77777777" w:rsidR="003150B2" w:rsidRDefault="003150B2" w:rsidP="00417A35">
            <w:pPr>
              <w:rPr>
                <w:rFonts w:cs="Arial"/>
              </w:rPr>
            </w:pPr>
            <w:r>
              <w:rPr>
                <w:rFonts w:cs="Arial"/>
                <w:noProof/>
                <w:lang w:eastAsia="fr-FR"/>
              </w:rPr>
              <w:drawing>
                <wp:inline distT="0" distB="0" distL="0" distR="0" wp14:anchorId="68A53C78" wp14:editId="260DA88E">
                  <wp:extent cx="1399377" cy="684000"/>
                  <wp:effectExtent l="0" t="0" r="0" b="190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E08A4.tmp"/>
                          <pic:cNvPicPr/>
                        </pic:nvPicPr>
                        <pic:blipFill>
                          <a:blip r:embed="rId11">
                            <a:extLst>
                              <a:ext uri="{28A0092B-C50C-407E-A947-70E740481C1C}">
                                <a14:useLocalDpi xmlns:a14="http://schemas.microsoft.com/office/drawing/2010/main" val="0"/>
                              </a:ext>
                            </a:extLst>
                          </a:blip>
                          <a:stretch>
                            <a:fillRect/>
                          </a:stretch>
                        </pic:blipFill>
                        <pic:spPr>
                          <a:xfrm>
                            <a:off x="0" y="0"/>
                            <a:ext cx="1399377" cy="684000"/>
                          </a:xfrm>
                          <a:prstGeom prst="rect">
                            <a:avLst/>
                          </a:prstGeom>
                        </pic:spPr>
                      </pic:pic>
                    </a:graphicData>
                  </a:graphic>
                </wp:inline>
              </w:drawing>
            </w:r>
          </w:p>
        </w:tc>
      </w:tr>
      <w:tr w:rsidR="003150B2" w14:paraId="7F27A3FF" w14:textId="77777777" w:rsidTr="00417A35">
        <w:tc>
          <w:tcPr>
            <w:tcW w:w="4673" w:type="dxa"/>
            <w:vAlign w:val="center"/>
          </w:tcPr>
          <w:p w14:paraId="35D7972F" w14:textId="77777777" w:rsidR="003150B2" w:rsidRDefault="003150B2" w:rsidP="00417A35">
            <w:pPr>
              <w:rPr>
                <w:rFonts w:cs="Arial"/>
              </w:rPr>
            </w:pPr>
            <w:r w:rsidRPr="00B24EB3">
              <w:rPr>
                <w:rFonts w:cs="Arial"/>
              </w:rPr>
              <w:t>- Décompose</w:t>
            </w:r>
            <w:r>
              <w:rPr>
                <w:rFonts w:cs="Arial"/>
              </w:rPr>
              <w:t>z</w:t>
            </w:r>
            <w:r w:rsidRPr="00B24EB3">
              <w:rPr>
                <w:rFonts w:cs="Arial"/>
              </w:rPr>
              <w:t xml:space="preserve"> dans les colonnes à droite le contenu de la 1</w:t>
            </w:r>
            <w:r w:rsidRPr="00B24EB3">
              <w:rPr>
                <w:rFonts w:cs="Arial"/>
                <w:vertAlign w:val="superscript"/>
              </w:rPr>
              <w:t>re</w:t>
            </w:r>
            <w:r w:rsidRPr="00B24EB3">
              <w:rPr>
                <w:rFonts w:cs="Arial"/>
              </w:rPr>
              <w:t xml:space="preserve"> colonne</w:t>
            </w:r>
            <w:r>
              <w:rPr>
                <w:rFonts w:cs="Arial"/>
              </w:rPr>
              <w:t xml:space="preserve"> (A) qui contient les données regroupées</w:t>
            </w:r>
          </w:p>
        </w:tc>
        <w:tc>
          <w:tcPr>
            <w:tcW w:w="5380" w:type="dxa"/>
            <w:vAlign w:val="center"/>
          </w:tcPr>
          <w:p w14:paraId="2ACFC0E4" w14:textId="77777777" w:rsidR="003150B2" w:rsidRDefault="003150B2" w:rsidP="00417A35">
            <w:pPr>
              <w:rPr>
                <w:rFonts w:cs="Arial"/>
              </w:rPr>
            </w:pPr>
            <w:r>
              <w:rPr>
                <w:rFonts w:cs="Arial"/>
                <w:noProof/>
                <w:lang w:eastAsia="fr-FR"/>
              </w:rPr>
              <w:drawing>
                <wp:inline distT="0" distB="0" distL="0" distR="0" wp14:anchorId="750804B5" wp14:editId="4FA98BA3">
                  <wp:extent cx="3376475" cy="684000"/>
                  <wp:effectExtent l="0" t="0" r="0" b="1905"/>
                  <wp:docPr id="230" name="Imag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E074BD.tmp"/>
                          <pic:cNvPicPr/>
                        </pic:nvPicPr>
                        <pic:blipFill>
                          <a:blip r:embed="rId12">
                            <a:extLst>
                              <a:ext uri="{28A0092B-C50C-407E-A947-70E740481C1C}">
                                <a14:useLocalDpi xmlns:a14="http://schemas.microsoft.com/office/drawing/2010/main" val="0"/>
                              </a:ext>
                            </a:extLst>
                          </a:blip>
                          <a:stretch>
                            <a:fillRect/>
                          </a:stretch>
                        </pic:blipFill>
                        <pic:spPr>
                          <a:xfrm>
                            <a:off x="0" y="0"/>
                            <a:ext cx="3376475" cy="684000"/>
                          </a:xfrm>
                          <a:prstGeom prst="rect">
                            <a:avLst/>
                          </a:prstGeom>
                        </pic:spPr>
                      </pic:pic>
                    </a:graphicData>
                  </a:graphic>
                </wp:inline>
              </w:drawing>
            </w:r>
          </w:p>
        </w:tc>
      </w:tr>
      <w:tr w:rsidR="003150B2" w14:paraId="756AB233" w14:textId="77777777" w:rsidTr="00417A35">
        <w:tc>
          <w:tcPr>
            <w:tcW w:w="4673" w:type="dxa"/>
            <w:vAlign w:val="center"/>
          </w:tcPr>
          <w:p w14:paraId="2ECB5E2E" w14:textId="77777777" w:rsidR="003150B2" w:rsidRDefault="003150B2" w:rsidP="00417A35">
            <w:pPr>
              <w:spacing w:before="60"/>
              <w:ind w:right="820"/>
              <w:rPr>
                <w:rFonts w:cs="Arial"/>
                <w:b/>
              </w:rPr>
            </w:pPr>
            <w:r>
              <w:rPr>
                <w:rFonts w:cs="Arial"/>
                <w:b/>
                <w:noProof/>
              </w:rPr>
              <w:drawing>
                <wp:anchor distT="0" distB="0" distL="114300" distR="114300" simplePos="0" relativeHeight="251659264" behindDoc="0" locked="0" layoutInCell="1" allowOverlap="1" wp14:anchorId="365EDE08" wp14:editId="68859185">
                  <wp:simplePos x="0" y="0"/>
                  <wp:positionH relativeFrom="column">
                    <wp:posOffset>2249805</wp:posOffset>
                  </wp:positionH>
                  <wp:positionV relativeFrom="paragraph">
                    <wp:posOffset>41910</wp:posOffset>
                  </wp:positionV>
                  <wp:extent cx="467995" cy="478155"/>
                  <wp:effectExtent l="19050" t="19050" r="27305" b="17145"/>
                  <wp:wrapNone/>
                  <wp:docPr id="233" name="Imag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7EC5B91.tmp"/>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67995" cy="478155"/>
                          </a:xfrm>
                          <a:prstGeom prst="rect">
                            <a:avLst/>
                          </a:prstGeom>
                          <a:ln w="3175">
                            <a:solidFill>
                              <a:schemeClr val="tx1"/>
                            </a:solidFill>
                          </a:ln>
                        </pic:spPr>
                      </pic:pic>
                    </a:graphicData>
                  </a:graphic>
                  <wp14:sizeRelH relativeFrom="margin">
                    <wp14:pctWidth>0</wp14:pctWidth>
                  </wp14:sizeRelH>
                  <wp14:sizeRelV relativeFrom="margin">
                    <wp14:pctHeight>0</wp14:pctHeight>
                  </wp14:sizeRelV>
                </wp:anchor>
              </w:drawing>
            </w:r>
            <w:r w:rsidRPr="00B24EB3">
              <w:rPr>
                <w:rFonts w:cs="Arial"/>
              </w:rPr>
              <w:t>- Clique</w:t>
            </w:r>
            <w:r>
              <w:rPr>
                <w:rFonts w:cs="Arial"/>
              </w:rPr>
              <w:t>z</w:t>
            </w:r>
            <w:r w:rsidRPr="00B24EB3">
              <w:rPr>
                <w:rFonts w:cs="Arial"/>
              </w:rPr>
              <w:t xml:space="preserve"> dans la 1</w:t>
            </w:r>
            <w:r w:rsidRPr="00B24EB3">
              <w:rPr>
                <w:rFonts w:cs="Arial"/>
                <w:vertAlign w:val="superscript"/>
              </w:rPr>
              <w:t>re</w:t>
            </w:r>
            <w:r w:rsidRPr="00B24EB3">
              <w:rPr>
                <w:rFonts w:cs="Arial"/>
              </w:rPr>
              <w:t xml:space="preserve"> cellule de droite </w:t>
            </w:r>
            <w:r>
              <w:rPr>
                <w:rFonts w:cs="Arial"/>
              </w:rPr>
              <w:t xml:space="preserve">(B) </w:t>
            </w:r>
            <w:r w:rsidRPr="00B24EB3">
              <w:rPr>
                <w:rFonts w:cs="Arial"/>
              </w:rPr>
              <w:t>puis clique</w:t>
            </w:r>
            <w:r>
              <w:rPr>
                <w:rFonts w:cs="Arial"/>
              </w:rPr>
              <w:t>z</w:t>
            </w:r>
            <w:r w:rsidRPr="00B24EB3">
              <w:rPr>
                <w:rFonts w:cs="Arial"/>
              </w:rPr>
              <w:t xml:space="preserve"> l’outil </w:t>
            </w:r>
            <w:r w:rsidRPr="00B24EB3">
              <w:rPr>
                <w:rFonts w:cs="Arial"/>
                <w:b/>
              </w:rPr>
              <w:t>Remplissage instantané</w:t>
            </w:r>
          </w:p>
          <w:p w14:paraId="4AE8DDF5" w14:textId="77777777" w:rsidR="003150B2" w:rsidRPr="00B24EB3" w:rsidRDefault="003150B2" w:rsidP="00417A35">
            <w:pPr>
              <w:spacing w:after="60"/>
              <w:ind w:right="820"/>
              <w:rPr>
                <w:rFonts w:cs="Arial"/>
              </w:rPr>
            </w:pPr>
            <w:r>
              <w:rPr>
                <w:rFonts w:cs="Arial"/>
              </w:rPr>
              <w:sym w:font="Wingdings" w:char="F0F0"/>
            </w:r>
            <w:r>
              <w:rPr>
                <w:rFonts w:cs="Arial"/>
              </w:rPr>
              <w:t xml:space="preserve"> La colonne est remplie à partir de la</w:t>
            </w:r>
            <w:r w:rsidRPr="00346799">
              <w:rPr>
                <w:rFonts w:cs="Arial"/>
              </w:rPr>
              <w:t xml:space="preserve"> 1</w:t>
            </w:r>
            <w:r w:rsidRPr="00346799">
              <w:rPr>
                <w:rFonts w:cs="Arial"/>
                <w:vertAlign w:val="superscript"/>
              </w:rPr>
              <w:t>re</w:t>
            </w:r>
            <w:r w:rsidRPr="00346799">
              <w:rPr>
                <w:rFonts w:cs="Arial"/>
              </w:rPr>
              <w:t xml:space="preserve"> série de données</w:t>
            </w:r>
          </w:p>
        </w:tc>
        <w:tc>
          <w:tcPr>
            <w:tcW w:w="5380" w:type="dxa"/>
            <w:vAlign w:val="center"/>
          </w:tcPr>
          <w:p w14:paraId="6297D246" w14:textId="77777777" w:rsidR="003150B2" w:rsidRDefault="003150B2" w:rsidP="00417A35">
            <w:pPr>
              <w:rPr>
                <w:rFonts w:cs="Arial"/>
                <w:noProof/>
                <w:lang w:eastAsia="fr-FR"/>
              </w:rPr>
            </w:pPr>
            <w:r>
              <w:rPr>
                <w:rFonts w:cs="Arial"/>
                <w:noProof/>
                <w:lang w:eastAsia="fr-FR"/>
              </w:rPr>
              <w:drawing>
                <wp:inline distT="0" distB="0" distL="0" distR="0" wp14:anchorId="60ECC0E0" wp14:editId="75B04AD5">
                  <wp:extent cx="3407451" cy="684000"/>
                  <wp:effectExtent l="0" t="0" r="2540" b="1905"/>
                  <wp:docPr id="231" name="Imag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E042AD.tmp"/>
                          <pic:cNvPicPr/>
                        </pic:nvPicPr>
                        <pic:blipFill>
                          <a:blip r:embed="rId14">
                            <a:extLst>
                              <a:ext uri="{28A0092B-C50C-407E-A947-70E740481C1C}">
                                <a14:useLocalDpi xmlns:a14="http://schemas.microsoft.com/office/drawing/2010/main" val="0"/>
                              </a:ext>
                            </a:extLst>
                          </a:blip>
                          <a:stretch>
                            <a:fillRect/>
                          </a:stretch>
                        </pic:blipFill>
                        <pic:spPr>
                          <a:xfrm>
                            <a:off x="0" y="0"/>
                            <a:ext cx="3407451" cy="684000"/>
                          </a:xfrm>
                          <a:prstGeom prst="rect">
                            <a:avLst/>
                          </a:prstGeom>
                        </pic:spPr>
                      </pic:pic>
                    </a:graphicData>
                  </a:graphic>
                </wp:inline>
              </w:drawing>
            </w:r>
          </w:p>
        </w:tc>
      </w:tr>
      <w:tr w:rsidR="003150B2" w14:paraId="007E17C7" w14:textId="77777777" w:rsidTr="00417A35">
        <w:tc>
          <w:tcPr>
            <w:tcW w:w="4673" w:type="dxa"/>
            <w:vAlign w:val="center"/>
          </w:tcPr>
          <w:p w14:paraId="19434883" w14:textId="77777777" w:rsidR="003150B2" w:rsidRDefault="003150B2" w:rsidP="00417A35">
            <w:pPr>
              <w:spacing w:before="60" w:after="60"/>
              <w:rPr>
                <w:rFonts w:cs="Arial"/>
              </w:rPr>
            </w:pPr>
            <w:r w:rsidRPr="00B24EB3">
              <w:rPr>
                <w:rFonts w:cs="Arial"/>
              </w:rPr>
              <w:t>- Recommencer pour chaque colonne</w:t>
            </w:r>
          </w:p>
        </w:tc>
        <w:tc>
          <w:tcPr>
            <w:tcW w:w="5380" w:type="dxa"/>
            <w:vAlign w:val="center"/>
          </w:tcPr>
          <w:p w14:paraId="45419857" w14:textId="77777777" w:rsidR="003150B2" w:rsidRDefault="003150B2" w:rsidP="00417A35">
            <w:pPr>
              <w:rPr>
                <w:rFonts w:cs="Arial"/>
                <w:noProof/>
                <w:lang w:eastAsia="fr-FR"/>
              </w:rPr>
            </w:pPr>
          </w:p>
        </w:tc>
      </w:tr>
    </w:tbl>
    <w:p w14:paraId="0062DC6D" w14:textId="77777777" w:rsidR="003150B2" w:rsidRDefault="003150B2" w:rsidP="003150B2">
      <w:pPr>
        <w:rPr>
          <w:rFonts w:cs="Arial"/>
        </w:rPr>
      </w:pPr>
    </w:p>
    <w:p w14:paraId="6BAEFEBD" w14:textId="77777777" w:rsidR="001B014B" w:rsidRDefault="001B014B"/>
    <w:sectPr w:rsidR="001B014B" w:rsidSect="003150B2">
      <w:pgSz w:w="11906" w:h="16838"/>
      <w:pgMar w:top="851" w:right="709" w:bottom="73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64DB4"/>
    <w:multiLevelType w:val="multilevel"/>
    <w:tmpl w:val="48CE64F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num w:numId="1" w16cid:durableId="2111855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0B2"/>
    <w:rsid w:val="001B014B"/>
    <w:rsid w:val="003150B2"/>
    <w:rsid w:val="006833CA"/>
    <w:rsid w:val="00744B11"/>
    <w:rsid w:val="009D1779"/>
    <w:rsid w:val="00C40E93"/>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2413D"/>
  <w15:chartTrackingRefBased/>
  <w15:docId w15:val="{FB18E7CF-DC5A-4199-A5CB-A08ABFF0C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0B2"/>
    <w:pPr>
      <w:spacing w:after="0" w:line="240" w:lineRule="auto"/>
    </w:pPr>
    <w:rPr>
      <w:rFonts w:ascii="Arial" w:hAnsi="Arial"/>
      <w:sz w:val="20"/>
    </w:rPr>
  </w:style>
  <w:style w:type="paragraph" w:styleId="Titre1">
    <w:name w:val="heading 1"/>
    <w:basedOn w:val="Normal"/>
    <w:next w:val="Normal"/>
    <w:link w:val="Titre1Car"/>
    <w:uiPriority w:val="9"/>
    <w:qFormat/>
    <w:rsid w:val="003150B2"/>
    <w:pPr>
      <w:spacing w:before="120" w:after="120"/>
      <w:outlineLvl w:val="0"/>
    </w:pPr>
    <w:rPr>
      <w:rFonts w:ascii="Arial Black" w:eastAsia="Times New Roman" w:hAnsi="Arial Black" w:cs="Arial"/>
      <w:b/>
      <w:color w:val="000000"/>
      <w:sz w:val="28"/>
      <w:szCs w:val="1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150B2"/>
    <w:rPr>
      <w:rFonts w:ascii="Arial Black" w:eastAsia="Times New Roman" w:hAnsi="Arial Black" w:cs="Arial"/>
      <w:b/>
      <w:color w:val="000000"/>
      <w:sz w:val="28"/>
      <w:szCs w:val="18"/>
      <w:lang w:eastAsia="fr-FR"/>
    </w:rPr>
  </w:style>
  <w:style w:type="paragraph" w:styleId="Paragraphedeliste">
    <w:name w:val="List Paragraph"/>
    <w:basedOn w:val="Normal"/>
    <w:uiPriority w:val="34"/>
    <w:qFormat/>
    <w:rsid w:val="003150B2"/>
    <w:pPr>
      <w:ind w:left="720"/>
      <w:contextualSpacing/>
    </w:pPr>
  </w:style>
  <w:style w:type="table" w:styleId="Grilledutableau">
    <w:name w:val="Table Grid"/>
    <w:basedOn w:val="TableauNormal"/>
    <w:uiPriority w:val="59"/>
    <w:rsid w:val="003150B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tmp"/><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image" Target="media/image8.tmp"/><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tmp"/><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svg"/><Relationship Id="rId14" Type="http://schemas.openxmlformats.org/officeDocument/2006/relationships/image" Target="media/image10.tmp"/></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283</Words>
  <Characters>1558</Characters>
  <Application>Microsoft Office Word</Application>
  <DocSecurity>0</DocSecurity>
  <Lines>12</Lines>
  <Paragraphs>3</Paragraphs>
  <ScaleCrop>false</ScaleCrop>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4</cp:revision>
  <dcterms:created xsi:type="dcterms:W3CDTF">2020-01-15T18:13:00Z</dcterms:created>
  <dcterms:modified xsi:type="dcterms:W3CDTF">2024-01-06T23:15:00Z</dcterms:modified>
</cp:coreProperties>
</file>