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33" w:type="dxa"/>
        <w:shd w:val="clear" w:color="auto" w:fill="92D050"/>
        <w:tblLook w:val="04A0" w:firstRow="1" w:lastRow="0" w:firstColumn="1" w:lastColumn="0" w:noHBand="0" w:noVBand="1"/>
      </w:tblPr>
      <w:tblGrid>
        <w:gridCol w:w="1509"/>
        <w:gridCol w:w="6991"/>
        <w:gridCol w:w="1433"/>
      </w:tblGrid>
      <w:tr w:rsidR="00C41011" w:rsidRPr="00977935" w14:paraId="4EF4CEC5" w14:textId="77777777" w:rsidTr="002C77A4">
        <w:tc>
          <w:tcPr>
            <w:tcW w:w="8500" w:type="dxa"/>
            <w:gridSpan w:val="2"/>
            <w:shd w:val="clear" w:color="auto" w:fill="92D050"/>
            <w:vAlign w:val="center"/>
          </w:tcPr>
          <w:p w14:paraId="01CDFBE9" w14:textId="77777777" w:rsidR="00C41011" w:rsidRPr="002C77A4" w:rsidRDefault="00C41011" w:rsidP="004A02D1">
            <w:pPr>
              <w:pStyle w:val="Titre2"/>
              <w:jc w:val="center"/>
              <w:rPr>
                <w:szCs w:val="28"/>
              </w:rPr>
            </w:pPr>
            <w:bookmarkStart w:id="0" w:name="_Hlk62153922"/>
            <w:r w:rsidRPr="002C77A4">
              <w:rPr>
                <w:szCs w:val="28"/>
              </w:rPr>
              <w:t>Mission 2 – Calculer l’effectif et la contribution à la formation professionnelle</w:t>
            </w:r>
            <w:r w:rsidRPr="002C77A4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433" w:type="dxa"/>
            <w:shd w:val="clear" w:color="auto" w:fill="92D050"/>
          </w:tcPr>
          <w:p w14:paraId="5645CDCB" w14:textId="32F1E6F4" w:rsidR="00C41011" w:rsidRPr="00977935" w:rsidRDefault="002C77A4" w:rsidP="004A02D1">
            <w:pPr>
              <w:pStyle w:val="Titre2"/>
              <w:spacing w:before="0" w:after="0"/>
              <w:jc w:val="center"/>
            </w:pPr>
            <w:r>
              <w:rPr>
                <w:b w:val="0"/>
                <w:noProof/>
                <w:color w:val="262626" w:themeColor="text1" w:themeTint="D9"/>
                <w:sz w:val="36"/>
                <w:szCs w:val="36"/>
              </w:rPr>
              <w:drawing>
                <wp:inline distT="0" distB="0" distL="0" distR="0" wp14:anchorId="0535FC28" wp14:editId="7FFD0F8A">
                  <wp:extent cx="737670" cy="720000"/>
                  <wp:effectExtent l="0" t="0" r="5715" b="4445"/>
                  <wp:docPr id="874580370" name="Image 1" descr="Une image contenant logo, Emblème, Marque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093465" name="Image 1" descr="Une image contenant logo, Emblème, Marque, symbol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7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011" w:rsidRPr="004E6EA6" w14:paraId="48CC271C" w14:textId="77777777" w:rsidTr="002C77A4">
        <w:tc>
          <w:tcPr>
            <w:tcW w:w="1509" w:type="dxa"/>
            <w:shd w:val="clear" w:color="auto" w:fill="92D050"/>
            <w:vAlign w:val="center"/>
          </w:tcPr>
          <w:p w14:paraId="20AD4D3C" w14:textId="77777777" w:rsidR="00C41011" w:rsidRPr="004E6EA6" w:rsidRDefault="00C41011" w:rsidP="004A02D1">
            <w:pPr>
              <w:jc w:val="center"/>
              <w:rPr>
                <w:szCs w:val="22"/>
              </w:rPr>
            </w:pPr>
            <w:r w:rsidRPr="004E6EA6">
              <w:rPr>
                <w:szCs w:val="22"/>
              </w:rPr>
              <w:t xml:space="preserve">Durée : </w:t>
            </w:r>
            <w:r>
              <w:rPr>
                <w:szCs w:val="22"/>
              </w:rPr>
              <w:t>30’</w:t>
            </w:r>
          </w:p>
        </w:tc>
        <w:tc>
          <w:tcPr>
            <w:tcW w:w="6991" w:type="dxa"/>
            <w:shd w:val="clear" w:color="auto" w:fill="92D050"/>
            <w:vAlign w:val="center"/>
          </w:tcPr>
          <w:p w14:paraId="3378BF54" w14:textId="03C3E2BA" w:rsidR="00C41011" w:rsidRPr="004E6EA6" w:rsidRDefault="00832AE9" w:rsidP="004A02D1">
            <w:pPr>
              <w:jc w:val="center"/>
              <w:rPr>
                <w:szCs w:val="22"/>
              </w:rPr>
            </w:pPr>
            <w:r>
              <w:rPr>
                <w:bCs/>
                <w:noProof/>
              </w:rPr>
              <w:drawing>
                <wp:inline distT="0" distB="0" distL="0" distR="0" wp14:anchorId="0CDDA6D5" wp14:editId="2E55E1C4">
                  <wp:extent cx="324000" cy="324000"/>
                  <wp:effectExtent l="0" t="0" r="0" b="0"/>
                  <wp:docPr id="2242112" name="Graphique 224211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93657" name="Graphique 353093657" descr="Homme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bCs/>
              </w:rPr>
              <w:t>ou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noProof/>
              </w:rPr>
              <w:drawing>
                <wp:inline distT="0" distB="0" distL="0" distR="0" wp14:anchorId="2FC2F25F" wp14:editId="64D8FC01">
                  <wp:extent cx="360000" cy="360000"/>
                  <wp:effectExtent l="0" t="0" r="0" b="2540"/>
                  <wp:docPr id="790806421" name="Graphique 790806421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172876" name="Graphique 1614172876" descr="Deux hommes avec un remplissage un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shd w:val="clear" w:color="auto" w:fill="92D050"/>
            <w:vAlign w:val="center"/>
          </w:tcPr>
          <w:p w14:paraId="3A50CCC3" w14:textId="77777777" w:rsidR="00C41011" w:rsidRPr="004E6EA6" w:rsidRDefault="00C41011" w:rsidP="004A02D1">
            <w:pPr>
              <w:jc w:val="center"/>
              <w:rPr>
                <w:szCs w:val="22"/>
              </w:rPr>
            </w:pPr>
            <w:r w:rsidRPr="004E6EA6">
              <w:rPr>
                <w:szCs w:val="22"/>
              </w:rPr>
              <w:t>Source</w:t>
            </w:r>
          </w:p>
        </w:tc>
      </w:tr>
    </w:tbl>
    <w:p w14:paraId="5B0547F2" w14:textId="77777777" w:rsidR="00C41011" w:rsidRPr="006E360A" w:rsidRDefault="00C41011" w:rsidP="00C41011">
      <w:pPr>
        <w:spacing w:before="240" w:after="120"/>
        <w:rPr>
          <w:b/>
          <w:sz w:val="24"/>
          <w:szCs w:val="32"/>
        </w:rPr>
      </w:pPr>
      <w:r w:rsidRPr="006E360A">
        <w:rPr>
          <w:b/>
          <w:sz w:val="24"/>
          <w:szCs w:val="32"/>
        </w:rPr>
        <w:t>Contexte professionnel</w:t>
      </w:r>
    </w:p>
    <w:p w14:paraId="74A5E288" w14:textId="3CB03233" w:rsidR="00C41011" w:rsidRDefault="00C41011" w:rsidP="00C41011">
      <w:pPr>
        <w:spacing w:line="276" w:lineRule="auto"/>
      </w:pPr>
      <w:r>
        <w:t>M</w:t>
      </w:r>
      <w:r w:rsidRPr="00C02134">
        <w:rPr>
          <w:vertAlign w:val="superscript"/>
        </w:rPr>
        <w:t xml:space="preserve">me </w:t>
      </w:r>
      <w:r>
        <w:t>Combaz s</w:t>
      </w:r>
      <w:r w:rsidRPr="00A30C84">
        <w:t>ouhaite</w:t>
      </w:r>
      <w:r>
        <w:t xml:space="preserve"> connaître</w:t>
      </w:r>
      <w:r w:rsidRPr="00A30C84">
        <w:t xml:space="preserve"> le montant de la cotisation d</w:t>
      </w:r>
      <w:r>
        <w:t>ue</w:t>
      </w:r>
      <w:r w:rsidRPr="00A30C84">
        <w:t xml:space="preserve"> au titre de la formation professionnelle pour l'année 202</w:t>
      </w:r>
      <w:r w:rsidR="00832AE9">
        <w:t>2</w:t>
      </w:r>
      <w:r>
        <w:t>.</w:t>
      </w:r>
    </w:p>
    <w:p w14:paraId="1AF07086" w14:textId="77777777" w:rsidR="00C41011" w:rsidRDefault="00C41011" w:rsidP="00C41011"/>
    <w:p w14:paraId="15197490" w14:textId="77777777" w:rsidR="00C41011" w:rsidRPr="006E360A" w:rsidRDefault="00C41011" w:rsidP="00C41011">
      <w:pPr>
        <w:spacing w:before="120" w:after="120"/>
        <w:rPr>
          <w:b/>
          <w:sz w:val="24"/>
          <w:szCs w:val="32"/>
        </w:rPr>
      </w:pPr>
      <w:r w:rsidRPr="006E360A">
        <w:rPr>
          <w:b/>
          <w:sz w:val="24"/>
          <w:szCs w:val="32"/>
        </w:rPr>
        <w:t>Travail à faire</w:t>
      </w:r>
    </w:p>
    <w:p w14:paraId="5EEC2994" w14:textId="543ACA8E" w:rsidR="00832AE9" w:rsidRDefault="00832AE9" w:rsidP="00832AE9">
      <w:pPr>
        <w:spacing w:before="120" w:after="120" w:line="276" w:lineRule="auto"/>
        <w:rPr>
          <w:bCs/>
        </w:rPr>
      </w:pPr>
      <w:bookmarkStart w:id="1" w:name="_Travail_2_–"/>
      <w:bookmarkEnd w:id="1"/>
      <w:r>
        <w:rPr>
          <w:bCs/>
        </w:rPr>
        <w:t>C</w:t>
      </w:r>
      <w:r w:rsidRPr="006E360A">
        <w:rPr>
          <w:bCs/>
        </w:rPr>
        <w:t>alcule</w:t>
      </w:r>
      <w:r>
        <w:rPr>
          <w:bCs/>
        </w:rPr>
        <w:t>z</w:t>
      </w:r>
      <w:r w:rsidRPr="006E360A">
        <w:rPr>
          <w:bCs/>
        </w:rPr>
        <w:t xml:space="preserve"> l’effectif de la société puis la cotisation annuelle due au titre de la formation permanente pour 20</w:t>
      </w:r>
      <w:r>
        <w:rPr>
          <w:bCs/>
        </w:rPr>
        <w:t>2</w:t>
      </w:r>
      <w:r w:rsidR="00C57193">
        <w:rPr>
          <w:bCs/>
        </w:rPr>
        <w:t>4</w:t>
      </w:r>
      <w:r>
        <w:rPr>
          <w:bCs/>
        </w:rPr>
        <w:t xml:space="preserve"> à l’aide des informations contenues dans l</w:t>
      </w:r>
      <w:r w:rsidRPr="006E360A">
        <w:rPr>
          <w:bCs/>
        </w:rPr>
        <w:t xml:space="preserve">es </w:t>
      </w:r>
      <w:r w:rsidRPr="004E1ED9">
        <w:rPr>
          <w:b/>
        </w:rPr>
        <w:t>documents 1</w:t>
      </w:r>
      <w:r>
        <w:rPr>
          <w:bCs/>
        </w:rPr>
        <w:t xml:space="preserve"> à </w:t>
      </w:r>
      <w:r>
        <w:rPr>
          <w:b/>
        </w:rPr>
        <w:t>3</w:t>
      </w:r>
      <w:r w:rsidRPr="006E360A">
        <w:rPr>
          <w:bCs/>
        </w:rPr>
        <w:t>.</w:t>
      </w:r>
    </w:p>
    <w:p w14:paraId="14DC666B" w14:textId="77777777" w:rsidR="00832AE9" w:rsidRPr="006E360A" w:rsidRDefault="00832AE9" w:rsidP="00832AE9">
      <w:pPr>
        <w:spacing w:before="120" w:after="120" w:line="276" w:lineRule="auto"/>
        <w:rPr>
          <w:bCs/>
        </w:rPr>
      </w:pPr>
    </w:p>
    <w:p w14:paraId="4443C501" w14:textId="77777777" w:rsidR="00832AE9" w:rsidRDefault="00832AE9" w:rsidP="00832AE9">
      <w:pPr>
        <w:widowControl w:val="0"/>
        <w:spacing w:after="120"/>
        <w:jc w:val="left"/>
        <w:rPr>
          <w:b/>
          <w:sz w:val="24"/>
        </w:rPr>
      </w:pPr>
      <w:r w:rsidRPr="00C02134">
        <w:rPr>
          <w:b/>
          <w:color w:val="FFFFFF" w:themeColor="background1"/>
          <w:sz w:val="24"/>
          <w:szCs w:val="22"/>
          <w:highlight w:val="red"/>
        </w:rPr>
        <w:t xml:space="preserve">Doc. </w:t>
      </w:r>
      <w:proofErr w:type="gramStart"/>
      <w:r>
        <w:rPr>
          <w:b/>
          <w:color w:val="FFFFFF" w:themeColor="background1"/>
          <w:sz w:val="24"/>
          <w:szCs w:val="22"/>
          <w:highlight w:val="red"/>
        </w:rPr>
        <w:t>1</w:t>
      </w:r>
      <w:r w:rsidRPr="00C02134">
        <w:rPr>
          <w:b/>
          <w:color w:val="FFFFFF" w:themeColor="background1"/>
          <w:sz w:val="24"/>
          <w:szCs w:val="22"/>
          <w:highlight w:val="red"/>
        </w:rPr>
        <w:t> </w:t>
      </w:r>
      <w:r w:rsidRPr="00C02134">
        <w:rPr>
          <w:b/>
          <w:color w:val="FFFFFF" w:themeColor="background1"/>
          <w:sz w:val="24"/>
          <w:szCs w:val="22"/>
        </w:rPr>
        <w:t xml:space="preserve"> </w:t>
      </w:r>
      <w:r>
        <w:rPr>
          <w:b/>
          <w:sz w:val="24"/>
        </w:rPr>
        <w:t>Masse</w:t>
      </w:r>
      <w:proofErr w:type="gramEnd"/>
      <w:r>
        <w:rPr>
          <w:b/>
          <w:sz w:val="24"/>
        </w:rPr>
        <w:t xml:space="preserve"> salariale</w:t>
      </w:r>
    </w:p>
    <w:tbl>
      <w:tblPr>
        <w:tblW w:w="56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4"/>
        <w:gridCol w:w="1670"/>
        <w:gridCol w:w="1670"/>
      </w:tblGrid>
      <w:tr w:rsidR="00832AE9" w:rsidRPr="003E2793" w14:paraId="0E21BF26" w14:textId="77777777" w:rsidTr="00973FED">
        <w:trPr>
          <w:trHeight w:val="300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6E97E9E" w14:textId="77777777" w:rsidR="00832AE9" w:rsidRPr="003E2793" w:rsidRDefault="00832AE9" w:rsidP="00973FED">
            <w:pPr>
              <w:jc w:val="center"/>
              <w:rPr>
                <w:rFonts w:cs="Arial"/>
                <w:color w:val="000000"/>
                <w:szCs w:val="22"/>
              </w:rPr>
            </w:pPr>
            <w:r w:rsidRPr="003E279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6AB69A2" w14:textId="172BFC06" w:rsidR="00832AE9" w:rsidRPr="003E2793" w:rsidRDefault="00832AE9" w:rsidP="00973FED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3E2793">
              <w:rPr>
                <w:rFonts w:cs="Arial"/>
                <w:b/>
                <w:bCs/>
                <w:color w:val="000000"/>
                <w:szCs w:val="22"/>
              </w:rPr>
              <w:t>20</w:t>
            </w:r>
            <w:r>
              <w:rPr>
                <w:rFonts w:cs="Arial"/>
                <w:b/>
                <w:bCs/>
                <w:color w:val="000000"/>
                <w:szCs w:val="22"/>
              </w:rPr>
              <w:t>2</w:t>
            </w:r>
            <w:r w:rsidR="00C57193">
              <w:rPr>
                <w:rFonts w:cs="Arial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005DF8" w14:textId="244CF997" w:rsidR="00832AE9" w:rsidRPr="003E2793" w:rsidRDefault="00832AE9" w:rsidP="00973FED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3E2793">
              <w:rPr>
                <w:rFonts w:cs="Arial"/>
                <w:b/>
                <w:bCs/>
                <w:color w:val="000000"/>
                <w:szCs w:val="22"/>
              </w:rPr>
              <w:t>20</w:t>
            </w:r>
            <w:r>
              <w:rPr>
                <w:rFonts w:cs="Arial"/>
                <w:b/>
                <w:bCs/>
                <w:color w:val="000000"/>
                <w:szCs w:val="22"/>
              </w:rPr>
              <w:t>2</w:t>
            </w:r>
            <w:r w:rsidR="00C57193">
              <w:rPr>
                <w:rFonts w:cs="Arial"/>
                <w:b/>
                <w:bCs/>
                <w:color w:val="000000"/>
                <w:szCs w:val="22"/>
              </w:rPr>
              <w:t>4</w:t>
            </w:r>
          </w:p>
        </w:tc>
      </w:tr>
      <w:tr w:rsidR="00832AE9" w:rsidRPr="003E2793" w14:paraId="7D25FAEC" w14:textId="77777777" w:rsidTr="00973FED">
        <w:trPr>
          <w:trHeight w:val="300"/>
          <w:jc w:val="center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64B" w14:textId="77777777" w:rsidR="00832AE9" w:rsidRPr="003E2793" w:rsidRDefault="00832AE9" w:rsidP="00973FED">
            <w:pPr>
              <w:jc w:val="left"/>
              <w:rPr>
                <w:rFonts w:cs="Arial"/>
                <w:color w:val="000000"/>
                <w:szCs w:val="22"/>
              </w:rPr>
            </w:pPr>
            <w:r w:rsidRPr="003E2793">
              <w:rPr>
                <w:rFonts w:cs="Arial"/>
                <w:color w:val="000000"/>
                <w:szCs w:val="22"/>
              </w:rPr>
              <w:t>Masse salariale brute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CBA5" w14:textId="77777777" w:rsidR="00832AE9" w:rsidRPr="003E2793" w:rsidRDefault="00832AE9" w:rsidP="00973FED">
            <w:pPr>
              <w:jc w:val="right"/>
              <w:rPr>
                <w:rFonts w:cs="Arial"/>
                <w:color w:val="000000"/>
                <w:szCs w:val="22"/>
              </w:rPr>
            </w:pPr>
            <w:r w:rsidRPr="003E2793">
              <w:rPr>
                <w:rFonts w:cs="Arial"/>
                <w:color w:val="000000"/>
                <w:szCs w:val="22"/>
              </w:rPr>
              <w:t xml:space="preserve"> 348 930,00 €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4EF6" w14:textId="77777777" w:rsidR="00832AE9" w:rsidRPr="003E2793" w:rsidRDefault="00832AE9" w:rsidP="00973FED">
            <w:pPr>
              <w:jc w:val="right"/>
              <w:rPr>
                <w:rFonts w:cs="Arial"/>
                <w:color w:val="000000"/>
                <w:szCs w:val="22"/>
              </w:rPr>
            </w:pPr>
            <w:r w:rsidRPr="003E2793">
              <w:rPr>
                <w:rFonts w:cs="Arial"/>
                <w:color w:val="000000"/>
                <w:szCs w:val="22"/>
              </w:rPr>
              <w:t xml:space="preserve"> 367 200,00 € </w:t>
            </w:r>
          </w:p>
        </w:tc>
      </w:tr>
      <w:tr w:rsidR="00832AE9" w:rsidRPr="003E2793" w14:paraId="6014F7DD" w14:textId="77777777" w:rsidTr="00973FED">
        <w:trPr>
          <w:trHeight w:val="300"/>
          <w:jc w:val="center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1B7B" w14:textId="77777777" w:rsidR="00832AE9" w:rsidRPr="003E2793" w:rsidRDefault="00832AE9" w:rsidP="00973FED">
            <w:pPr>
              <w:jc w:val="left"/>
              <w:rPr>
                <w:rFonts w:cs="Arial"/>
                <w:color w:val="000000"/>
                <w:szCs w:val="22"/>
              </w:rPr>
            </w:pPr>
            <w:r w:rsidRPr="003E2793">
              <w:rPr>
                <w:rFonts w:cs="Arial"/>
                <w:color w:val="000000"/>
                <w:szCs w:val="22"/>
              </w:rPr>
              <w:t>Cotisations salariales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1F50" w14:textId="77777777" w:rsidR="00832AE9" w:rsidRPr="003E2793" w:rsidRDefault="00832AE9" w:rsidP="00973FED">
            <w:pPr>
              <w:jc w:val="right"/>
              <w:rPr>
                <w:rFonts w:cs="Arial"/>
                <w:color w:val="000000"/>
                <w:szCs w:val="22"/>
              </w:rPr>
            </w:pPr>
            <w:r w:rsidRPr="003E2793">
              <w:rPr>
                <w:rFonts w:cs="Arial"/>
                <w:color w:val="000000"/>
                <w:szCs w:val="22"/>
              </w:rPr>
              <w:t xml:space="preserve">   69 786,00 €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3E7" w14:textId="77777777" w:rsidR="00832AE9" w:rsidRPr="003E2793" w:rsidRDefault="00832AE9" w:rsidP="00973FED">
            <w:pPr>
              <w:jc w:val="right"/>
              <w:rPr>
                <w:rFonts w:cs="Arial"/>
                <w:color w:val="000000"/>
                <w:szCs w:val="22"/>
              </w:rPr>
            </w:pPr>
            <w:r w:rsidRPr="003E2793">
              <w:rPr>
                <w:rFonts w:cs="Arial"/>
                <w:color w:val="000000"/>
                <w:szCs w:val="22"/>
              </w:rPr>
              <w:t xml:space="preserve">   73 440,00 € </w:t>
            </w:r>
          </w:p>
        </w:tc>
      </w:tr>
      <w:tr w:rsidR="00832AE9" w:rsidRPr="003E2793" w14:paraId="0B6AF324" w14:textId="77777777" w:rsidTr="00973FED">
        <w:trPr>
          <w:trHeight w:val="300"/>
          <w:jc w:val="center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B60C" w14:textId="77777777" w:rsidR="00832AE9" w:rsidRPr="003E2793" w:rsidRDefault="00832AE9" w:rsidP="00973FED">
            <w:pPr>
              <w:jc w:val="left"/>
              <w:rPr>
                <w:rFonts w:cs="Arial"/>
                <w:color w:val="000000"/>
                <w:szCs w:val="22"/>
              </w:rPr>
            </w:pPr>
            <w:r w:rsidRPr="003E2793">
              <w:rPr>
                <w:rFonts w:cs="Arial"/>
                <w:color w:val="000000"/>
                <w:szCs w:val="22"/>
              </w:rPr>
              <w:t>Masse salariale nette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BF42" w14:textId="77777777" w:rsidR="00832AE9" w:rsidRPr="003E2793" w:rsidRDefault="00832AE9" w:rsidP="00973FED">
            <w:pPr>
              <w:jc w:val="right"/>
              <w:rPr>
                <w:rFonts w:cs="Arial"/>
                <w:color w:val="000000"/>
                <w:szCs w:val="22"/>
              </w:rPr>
            </w:pPr>
            <w:r w:rsidRPr="003E2793">
              <w:rPr>
                <w:rFonts w:cs="Arial"/>
                <w:color w:val="000000"/>
                <w:szCs w:val="22"/>
              </w:rPr>
              <w:t xml:space="preserve"> 279 144,00 €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F2BD" w14:textId="77777777" w:rsidR="00832AE9" w:rsidRPr="003E2793" w:rsidRDefault="00832AE9" w:rsidP="00973FED">
            <w:pPr>
              <w:jc w:val="right"/>
              <w:rPr>
                <w:rFonts w:cs="Arial"/>
                <w:color w:val="000000"/>
                <w:szCs w:val="22"/>
              </w:rPr>
            </w:pPr>
            <w:r w:rsidRPr="003E2793">
              <w:rPr>
                <w:rFonts w:cs="Arial"/>
                <w:color w:val="000000"/>
                <w:szCs w:val="22"/>
              </w:rPr>
              <w:t xml:space="preserve"> 293 760,00 € </w:t>
            </w:r>
          </w:p>
        </w:tc>
      </w:tr>
      <w:tr w:rsidR="00832AE9" w:rsidRPr="003E2793" w14:paraId="36A5CD11" w14:textId="77777777" w:rsidTr="00973FED">
        <w:trPr>
          <w:trHeight w:val="300"/>
          <w:jc w:val="center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5237" w14:textId="77777777" w:rsidR="00832AE9" w:rsidRPr="003E2793" w:rsidRDefault="00832AE9" w:rsidP="00973FED">
            <w:pPr>
              <w:jc w:val="left"/>
              <w:rPr>
                <w:rFonts w:cs="Arial"/>
                <w:color w:val="000000"/>
                <w:szCs w:val="22"/>
              </w:rPr>
            </w:pPr>
            <w:r w:rsidRPr="003E2793">
              <w:rPr>
                <w:rFonts w:cs="Arial"/>
                <w:color w:val="000000"/>
                <w:szCs w:val="22"/>
              </w:rPr>
              <w:t>Indemnités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BBF1" w14:textId="77777777" w:rsidR="00832AE9" w:rsidRPr="003E2793" w:rsidRDefault="00832AE9" w:rsidP="00973FED">
            <w:pPr>
              <w:jc w:val="right"/>
              <w:rPr>
                <w:rFonts w:cs="Arial"/>
                <w:color w:val="000000"/>
                <w:szCs w:val="22"/>
              </w:rPr>
            </w:pPr>
            <w:r w:rsidRPr="003E2793">
              <w:rPr>
                <w:rFonts w:cs="Arial"/>
                <w:color w:val="000000"/>
                <w:szCs w:val="22"/>
              </w:rPr>
              <w:t xml:space="preserve">     9 325,00 €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855" w14:textId="77777777" w:rsidR="00832AE9" w:rsidRPr="003E2793" w:rsidRDefault="00832AE9" w:rsidP="00973FED">
            <w:pPr>
              <w:jc w:val="right"/>
              <w:rPr>
                <w:rFonts w:cs="Arial"/>
                <w:color w:val="000000"/>
                <w:szCs w:val="22"/>
              </w:rPr>
            </w:pPr>
            <w:r w:rsidRPr="003E2793">
              <w:rPr>
                <w:rFonts w:cs="Arial"/>
                <w:color w:val="000000"/>
                <w:szCs w:val="22"/>
              </w:rPr>
              <w:t xml:space="preserve">   12 610,00 € </w:t>
            </w:r>
          </w:p>
        </w:tc>
      </w:tr>
      <w:tr w:rsidR="00832AE9" w:rsidRPr="003E2793" w14:paraId="5658B36F" w14:textId="77777777" w:rsidTr="00973FED">
        <w:trPr>
          <w:trHeight w:val="300"/>
          <w:jc w:val="center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C624" w14:textId="77777777" w:rsidR="00832AE9" w:rsidRPr="003E2793" w:rsidRDefault="00832AE9" w:rsidP="00973FED">
            <w:pPr>
              <w:jc w:val="left"/>
              <w:rPr>
                <w:rFonts w:cs="Arial"/>
                <w:color w:val="000000"/>
                <w:szCs w:val="22"/>
              </w:rPr>
            </w:pPr>
            <w:r w:rsidRPr="003E2793">
              <w:rPr>
                <w:rFonts w:cs="Arial"/>
                <w:color w:val="000000"/>
                <w:szCs w:val="22"/>
              </w:rPr>
              <w:t>Pourboires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190F" w14:textId="77777777" w:rsidR="00832AE9" w:rsidRPr="003E2793" w:rsidRDefault="00832AE9" w:rsidP="00973FED">
            <w:pPr>
              <w:jc w:val="right"/>
              <w:rPr>
                <w:rFonts w:cs="Arial"/>
                <w:color w:val="000000"/>
                <w:szCs w:val="22"/>
              </w:rPr>
            </w:pPr>
            <w:r w:rsidRPr="003E2793">
              <w:rPr>
                <w:rFonts w:cs="Arial"/>
                <w:color w:val="000000"/>
                <w:szCs w:val="22"/>
              </w:rPr>
              <w:t xml:space="preserve">     3 635,00 €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751" w14:textId="77777777" w:rsidR="00832AE9" w:rsidRPr="003E2793" w:rsidRDefault="00832AE9" w:rsidP="00973FED">
            <w:pPr>
              <w:jc w:val="right"/>
              <w:rPr>
                <w:rFonts w:cs="Arial"/>
                <w:color w:val="000000"/>
                <w:szCs w:val="22"/>
              </w:rPr>
            </w:pPr>
            <w:r w:rsidRPr="003E2793">
              <w:rPr>
                <w:rFonts w:cs="Arial"/>
                <w:color w:val="000000"/>
                <w:szCs w:val="22"/>
              </w:rPr>
              <w:t xml:space="preserve">     4 240,00 € </w:t>
            </w:r>
          </w:p>
        </w:tc>
      </w:tr>
    </w:tbl>
    <w:p w14:paraId="23E88E54" w14:textId="77777777" w:rsidR="00832AE9" w:rsidRDefault="00832AE9" w:rsidP="00832AE9">
      <w:pPr>
        <w:widowControl w:val="0"/>
        <w:jc w:val="center"/>
        <w:rPr>
          <w:b/>
          <w:sz w:val="24"/>
        </w:rPr>
      </w:pPr>
    </w:p>
    <w:p w14:paraId="2BA900A9" w14:textId="77777777" w:rsidR="00832AE9" w:rsidRDefault="00832AE9" w:rsidP="00832AE9">
      <w:pPr>
        <w:spacing w:after="120"/>
      </w:pPr>
    </w:p>
    <w:p w14:paraId="0D8B2C90" w14:textId="77777777" w:rsidR="00832AE9" w:rsidRPr="0077774F" w:rsidRDefault="00832AE9" w:rsidP="00832AE9">
      <w:pPr>
        <w:widowControl w:val="0"/>
        <w:jc w:val="left"/>
        <w:rPr>
          <w:b/>
          <w:sz w:val="24"/>
        </w:rPr>
      </w:pPr>
      <w:r w:rsidRPr="00C02134">
        <w:rPr>
          <w:b/>
          <w:color w:val="FFFFFF" w:themeColor="background1"/>
          <w:sz w:val="24"/>
          <w:szCs w:val="22"/>
          <w:highlight w:val="red"/>
        </w:rPr>
        <w:t xml:space="preserve">Doc. </w:t>
      </w:r>
      <w:proofErr w:type="gramStart"/>
      <w:r>
        <w:rPr>
          <w:b/>
          <w:color w:val="FFFFFF" w:themeColor="background1"/>
          <w:sz w:val="24"/>
          <w:szCs w:val="22"/>
          <w:highlight w:val="red"/>
        </w:rPr>
        <w:t>2</w:t>
      </w:r>
      <w:r w:rsidRPr="00C02134">
        <w:rPr>
          <w:b/>
          <w:color w:val="FFFFFF" w:themeColor="background1"/>
          <w:sz w:val="24"/>
          <w:szCs w:val="22"/>
          <w:highlight w:val="red"/>
        </w:rPr>
        <w:t> </w:t>
      </w:r>
      <w:r w:rsidRPr="00C02134">
        <w:rPr>
          <w:b/>
          <w:color w:val="FFFFFF" w:themeColor="background1"/>
          <w:sz w:val="24"/>
          <w:szCs w:val="22"/>
        </w:rPr>
        <w:t xml:space="preserve"> </w:t>
      </w:r>
      <w:r w:rsidRPr="0077774F">
        <w:rPr>
          <w:b/>
          <w:sz w:val="24"/>
        </w:rPr>
        <w:t>Tableau</w:t>
      </w:r>
      <w:proofErr w:type="gramEnd"/>
      <w:r w:rsidRPr="0077774F">
        <w:rPr>
          <w:b/>
          <w:sz w:val="24"/>
        </w:rPr>
        <w:t xml:space="preserve"> des </w:t>
      </w:r>
      <w:r>
        <w:rPr>
          <w:b/>
          <w:sz w:val="24"/>
        </w:rPr>
        <w:t>salariés</w:t>
      </w:r>
    </w:p>
    <w:p w14:paraId="2F3949A2" w14:textId="77777777" w:rsidR="00832AE9" w:rsidRDefault="00832AE9" w:rsidP="00832AE9">
      <w:pPr>
        <w:widowControl w:val="0"/>
        <w:jc w:val="center"/>
      </w:pPr>
    </w:p>
    <w:tbl>
      <w:tblPr>
        <w:tblW w:w="7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1729"/>
        <w:gridCol w:w="4409"/>
      </w:tblGrid>
      <w:tr w:rsidR="00832AE9" w:rsidRPr="00215902" w14:paraId="0B9C8B66" w14:textId="77777777" w:rsidTr="00973FED">
        <w:trPr>
          <w:jc w:val="center"/>
        </w:trPr>
        <w:tc>
          <w:tcPr>
            <w:tcW w:w="1128" w:type="dxa"/>
            <w:shd w:val="clear" w:color="auto" w:fill="E2EFD9" w:themeFill="accent6" w:themeFillTint="33"/>
          </w:tcPr>
          <w:p w14:paraId="43CAA3F8" w14:textId="77777777" w:rsidR="00832AE9" w:rsidRPr="00215902" w:rsidRDefault="00832AE9" w:rsidP="00973FED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215902">
              <w:rPr>
                <w:rFonts w:cs="Arial"/>
                <w:b/>
                <w:szCs w:val="20"/>
              </w:rPr>
              <w:t>Salariés</w:t>
            </w:r>
          </w:p>
        </w:tc>
        <w:tc>
          <w:tcPr>
            <w:tcW w:w="1729" w:type="dxa"/>
            <w:shd w:val="clear" w:color="auto" w:fill="E2EFD9" w:themeFill="accent6" w:themeFillTint="33"/>
          </w:tcPr>
          <w:p w14:paraId="50012BF2" w14:textId="77777777" w:rsidR="00832AE9" w:rsidRPr="00215902" w:rsidRDefault="00832AE9" w:rsidP="00973FED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215902">
              <w:rPr>
                <w:rFonts w:cs="Arial"/>
                <w:b/>
                <w:szCs w:val="20"/>
              </w:rPr>
              <w:t>Date des contrats</w:t>
            </w:r>
          </w:p>
        </w:tc>
        <w:tc>
          <w:tcPr>
            <w:tcW w:w="4409" w:type="dxa"/>
            <w:shd w:val="clear" w:color="auto" w:fill="E2EFD9" w:themeFill="accent6" w:themeFillTint="33"/>
          </w:tcPr>
          <w:p w14:paraId="57FFCE5C" w14:textId="77777777" w:rsidR="00832AE9" w:rsidRPr="00215902" w:rsidRDefault="00832AE9" w:rsidP="00973FED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215902">
              <w:rPr>
                <w:rFonts w:cs="Arial"/>
                <w:b/>
                <w:szCs w:val="20"/>
              </w:rPr>
              <w:t>Caractéristiques du contrat de travail</w:t>
            </w:r>
          </w:p>
        </w:tc>
      </w:tr>
      <w:tr w:rsidR="00832AE9" w:rsidRPr="00215902" w14:paraId="65C8DAD8" w14:textId="77777777" w:rsidTr="00973FED">
        <w:trPr>
          <w:trHeight w:val="397"/>
          <w:jc w:val="center"/>
        </w:trPr>
        <w:tc>
          <w:tcPr>
            <w:tcW w:w="1128" w:type="dxa"/>
            <w:vAlign w:val="center"/>
          </w:tcPr>
          <w:p w14:paraId="0F9C71B8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Charlotte</w:t>
            </w:r>
          </w:p>
        </w:tc>
        <w:tc>
          <w:tcPr>
            <w:tcW w:w="1729" w:type="dxa"/>
            <w:vAlign w:val="center"/>
          </w:tcPr>
          <w:p w14:paraId="7FC35304" w14:textId="4F3CEB6C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01/05/201</w:t>
            </w:r>
            <w:r w:rsidR="00C57193">
              <w:rPr>
                <w:rFonts w:cs="Arial"/>
                <w:szCs w:val="20"/>
              </w:rPr>
              <w:t>6</w:t>
            </w:r>
          </w:p>
        </w:tc>
        <w:tc>
          <w:tcPr>
            <w:tcW w:w="4409" w:type="dxa"/>
            <w:vAlign w:val="center"/>
          </w:tcPr>
          <w:p w14:paraId="0354C2FB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CDI temps plein, cadre au forfait (214 jours/an)</w:t>
            </w:r>
          </w:p>
        </w:tc>
      </w:tr>
      <w:tr w:rsidR="00832AE9" w:rsidRPr="00215902" w14:paraId="5A9275CE" w14:textId="77777777" w:rsidTr="00973FED">
        <w:trPr>
          <w:trHeight w:val="397"/>
          <w:jc w:val="center"/>
        </w:trPr>
        <w:tc>
          <w:tcPr>
            <w:tcW w:w="1128" w:type="dxa"/>
            <w:vAlign w:val="center"/>
          </w:tcPr>
          <w:p w14:paraId="65806B22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Paul</w:t>
            </w:r>
          </w:p>
        </w:tc>
        <w:tc>
          <w:tcPr>
            <w:tcW w:w="1729" w:type="dxa"/>
            <w:vAlign w:val="center"/>
          </w:tcPr>
          <w:p w14:paraId="0A9ADFF4" w14:textId="4B451B8E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01/05/201</w:t>
            </w:r>
            <w:r w:rsidR="00C57193">
              <w:rPr>
                <w:rFonts w:cs="Arial"/>
                <w:szCs w:val="20"/>
              </w:rPr>
              <w:t>6</w:t>
            </w:r>
          </w:p>
        </w:tc>
        <w:tc>
          <w:tcPr>
            <w:tcW w:w="4409" w:type="dxa"/>
            <w:vAlign w:val="center"/>
          </w:tcPr>
          <w:p w14:paraId="728E5CFE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CDI temps plein, cadre au forfait (214 jours/an)</w:t>
            </w:r>
          </w:p>
        </w:tc>
      </w:tr>
      <w:tr w:rsidR="00832AE9" w:rsidRPr="00215902" w14:paraId="76EEC4DD" w14:textId="77777777" w:rsidTr="00973FED">
        <w:trPr>
          <w:trHeight w:val="397"/>
          <w:jc w:val="center"/>
        </w:trPr>
        <w:tc>
          <w:tcPr>
            <w:tcW w:w="1128" w:type="dxa"/>
            <w:vAlign w:val="center"/>
          </w:tcPr>
          <w:p w14:paraId="3FBE51A7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Rachid</w:t>
            </w:r>
          </w:p>
        </w:tc>
        <w:tc>
          <w:tcPr>
            <w:tcW w:w="1729" w:type="dxa"/>
            <w:vAlign w:val="center"/>
          </w:tcPr>
          <w:p w14:paraId="034F4A24" w14:textId="49D6E010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01/06/201</w:t>
            </w:r>
            <w:r w:rsidR="00C57193">
              <w:rPr>
                <w:rFonts w:cs="Arial"/>
                <w:szCs w:val="20"/>
              </w:rPr>
              <w:t>6</w:t>
            </w:r>
          </w:p>
        </w:tc>
        <w:tc>
          <w:tcPr>
            <w:tcW w:w="4409" w:type="dxa"/>
            <w:vAlign w:val="center"/>
          </w:tcPr>
          <w:p w14:paraId="13DBEBB9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CDI temps plein (151,67 h / mois)</w:t>
            </w:r>
          </w:p>
        </w:tc>
      </w:tr>
      <w:tr w:rsidR="00832AE9" w:rsidRPr="00215902" w14:paraId="78807505" w14:textId="77777777" w:rsidTr="00973FED">
        <w:trPr>
          <w:trHeight w:val="397"/>
          <w:jc w:val="center"/>
        </w:trPr>
        <w:tc>
          <w:tcPr>
            <w:tcW w:w="1128" w:type="dxa"/>
            <w:vAlign w:val="center"/>
          </w:tcPr>
          <w:p w14:paraId="41034D05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Emilie</w:t>
            </w:r>
          </w:p>
        </w:tc>
        <w:tc>
          <w:tcPr>
            <w:tcW w:w="1729" w:type="dxa"/>
            <w:vAlign w:val="center"/>
          </w:tcPr>
          <w:p w14:paraId="36AE80AC" w14:textId="71CEC7F0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01/09/201</w:t>
            </w:r>
            <w:r w:rsidR="00C57193">
              <w:rPr>
                <w:rFonts w:cs="Arial"/>
                <w:szCs w:val="20"/>
              </w:rPr>
              <w:t>6</w:t>
            </w:r>
          </w:p>
        </w:tc>
        <w:tc>
          <w:tcPr>
            <w:tcW w:w="4409" w:type="dxa"/>
            <w:vAlign w:val="center"/>
          </w:tcPr>
          <w:p w14:paraId="5F8B27BD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CDI temps plein (151,67 h / mois)</w:t>
            </w:r>
          </w:p>
        </w:tc>
      </w:tr>
      <w:tr w:rsidR="00832AE9" w:rsidRPr="00215902" w14:paraId="07DE9575" w14:textId="77777777" w:rsidTr="00973FED">
        <w:trPr>
          <w:trHeight w:val="397"/>
          <w:jc w:val="center"/>
        </w:trPr>
        <w:tc>
          <w:tcPr>
            <w:tcW w:w="1128" w:type="dxa"/>
            <w:vAlign w:val="center"/>
          </w:tcPr>
          <w:p w14:paraId="73162837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Julien</w:t>
            </w:r>
          </w:p>
        </w:tc>
        <w:tc>
          <w:tcPr>
            <w:tcW w:w="1729" w:type="dxa"/>
            <w:vAlign w:val="center"/>
          </w:tcPr>
          <w:p w14:paraId="3411B94C" w14:textId="3D1CD05A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01/02/201</w:t>
            </w:r>
            <w:r w:rsidR="00C57193">
              <w:rPr>
                <w:rFonts w:cs="Arial"/>
                <w:szCs w:val="20"/>
              </w:rPr>
              <w:t>7</w:t>
            </w:r>
          </w:p>
        </w:tc>
        <w:tc>
          <w:tcPr>
            <w:tcW w:w="4409" w:type="dxa"/>
            <w:vAlign w:val="center"/>
          </w:tcPr>
          <w:p w14:paraId="26FE6111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CDI temps plein, cadre au forfait (214 jours/an)</w:t>
            </w:r>
          </w:p>
        </w:tc>
      </w:tr>
      <w:tr w:rsidR="00832AE9" w:rsidRPr="00215902" w14:paraId="3375C6AE" w14:textId="77777777" w:rsidTr="00973FED">
        <w:trPr>
          <w:trHeight w:val="397"/>
          <w:jc w:val="center"/>
        </w:trPr>
        <w:tc>
          <w:tcPr>
            <w:tcW w:w="1128" w:type="dxa"/>
            <w:vAlign w:val="center"/>
          </w:tcPr>
          <w:p w14:paraId="0118598A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Elisabeth</w:t>
            </w:r>
          </w:p>
        </w:tc>
        <w:tc>
          <w:tcPr>
            <w:tcW w:w="1729" w:type="dxa"/>
            <w:vAlign w:val="center"/>
          </w:tcPr>
          <w:p w14:paraId="1E2FA0CF" w14:textId="4DE804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01/12/201</w:t>
            </w:r>
            <w:r w:rsidR="00C57193">
              <w:rPr>
                <w:rFonts w:cs="Arial"/>
                <w:szCs w:val="20"/>
              </w:rPr>
              <w:t>7</w:t>
            </w:r>
          </w:p>
        </w:tc>
        <w:tc>
          <w:tcPr>
            <w:tcW w:w="4409" w:type="dxa"/>
            <w:vAlign w:val="center"/>
          </w:tcPr>
          <w:p w14:paraId="2438D5FB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CDI temps plein (151,67 h / mois)</w:t>
            </w:r>
          </w:p>
        </w:tc>
      </w:tr>
      <w:tr w:rsidR="00832AE9" w:rsidRPr="00215902" w14:paraId="22BFE3BE" w14:textId="77777777" w:rsidTr="00973FED">
        <w:trPr>
          <w:trHeight w:val="397"/>
          <w:jc w:val="center"/>
        </w:trPr>
        <w:tc>
          <w:tcPr>
            <w:tcW w:w="1128" w:type="dxa"/>
            <w:vAlign w:val="center"/>
          </w:tcPr>
          <w:p w14:paraId="4853BDCA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Camille</w:t>
            </w:r>
          </w:p>
        </w:tc>
        <w:tc>
          <w:tcPr>
            <w:tcW w:w="1729" w:type="dxa"/>
            <w:vAlign w:val="center"/>
          </w:tcPr>
          <w:p w14:paraId="4FA4D5E5" w14:textId="7847F8F0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01/05/201</w:t>
            </w:r>
            <w:r w:rsidR="00C57193">
              <w:rPr>
                <w:rFonts w:cs="Arial"/>
                <w:szCs w:val="20"/>
              </w:rPr>
              <w:t>9</w:t>
            </w:r>
          </w:p>
        </w:tc>
        <w:tc>
          <w:tcPr>
            <w:tcW w:w="4409" w:type="dxa"/>
            <w:vAlign w:val="center"/>
          </w:tcPr>
          <w:p w14:paraId="01AE9CBE" w14:textId="77E715FF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CDI temps partiel (80%) depuis 20</w:t>
            </w:r>
            <w:r>
              <w:rPr>
                <w:rFonts w:cs="Arial"/>
                <w:szCs w:val="20"/>
              </w:rPr>
              <w:t>1</w:t>
            </w:r>
            <w:r w:rsidR="00C57193">
              <w:rPr>
                <w:rFonts w:cs="Arial"/>
                <w:szCs w:val="20"/>
              </w:rPr>
              <w:t>9</w:t>
            </w:r>
          </w:p>
        </w:tc>
      </w:tr>
      <w:tr w:rsidR="00832AE9" w:rsidRPr="00215902" w14:paraId="1FBEBCFC" w14:textId="77777777" w:rsidTr="00973FED">
        <w:trPr>
          <w:trHeight w:val="397"/>
          <w:jc w:val="center"/>
        </w:trPr>
        <w:tc>
          <w:tcPr>
            <w:tcW w:w="1128" w:type="dxa"/>
            <w:vAlign w:val="center"/>
          </w:tcPr>
          <w:p w14:paraId="3690A4C7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Adrien</w:t>
            </w:r>
          </w:p>
        </w:tc>
        <w:tc>
          <w:tcPr>
            <w:tcW w:w="1729" w:type="dxa"/>
            <w:vAlign w:val="center"/>
          </w:tcPr>
          <w:p w14:paraId="660E2BF9" w14:textId="4F51DEFE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01/09/20</w:t>
            </w:r>
            <w:r w:rsidR="00C57193">
              <w:rPr>
                <w:rFonts w:cs="Arial"/>
                <w:szCs w:val="20"/>
              </w:rPr>
              <w:t>20</w:t>
            </w:r>
          </w:p>
        </w:tc>
        <w:tc>
          <w:tcPr>
            <w:tcW w:w="4409" w:type="dxa"/>
            <w:vAlign w:val="center"/>
          </w:tcPr>
          <w:p w14:paraId="48B9ECD0" w14:textId="5737FFD3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CDI temps partiel (60%) depuis 20</w:t>
            </w:r>
            <w:r w:rsidR="00C57193">
              <w:rPr>
                <w:rFonts w:cs="Arial"/>
                <w:szCs w:val="20"/>
              </w:rPr>
              <w:t>20</w:t>
            </w:r>
          </w:p>
        </w:tc>
      </w:tr>
      <w:tr w:rsidR="00832AE9" w:rsidRPr="00215902" w14:paraId="4C34C1D5" w14:textId="77777777" w:rsidTr="00973FED">
        <w:trPr>
          <w:trHeight w:val="397"/>
          <w:jc w:val="center"/>
        </w:trPr>
        <w:tc>
          <w:tcPr>
            <w:tcW w:w="1128" w:type="dxa"/>
            <w:vAlign w:val="center"/>
          </w:tcPr>
          <w:p w14:paraId="7364C5B8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Yvan</w:t>
            </w:r>
          </w:p>
        </w:tc>
        <w:tc>
          <w:tcPr>
            <w:tcW w:w="1729" w:type="dxa"/>
            <w:vAlign w:val="center"/>
          </w:tcPr>
          <w:p w14:paraId="7C020A31" w14:textId="608D9B72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01/06/20</w:t>
            </w:r>
            <w:r w:rsidR="00C57193">
              <w:rPr>
                <w:rFonts w:cs="Arial"/>
                <w:szCs w:val="20"/>
              </w:rPr>
              <w:t>21</w:t>
            </w:r>
          </w:p>
        </w:tc>
        <w:tc>
          <w:tcPr>
            <w:tcW w:w="4409" w:type="dxa"/>
            <w:vAlign w:val="center"/>
          </w:tcPr>
          <w:p w14:paraId="754DFECC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CDI temps plein (151,67 h / mois)</w:t>
            </w:r>
          </w:p>
        </w:tc>
      </w:tr>
      <w:tr w:rsidR="00832AE9" w:rsidRPr="00215902" w14:paraId="0B510585" w14:textId="77777777" w:rsidTr="00973FED">
        <w:trPr>
          <w:trHeight w:val="397"/>
          <w:jc w:val="center"/>
        </w:trPr>
        <w:tc>
          <w:tcPr>
            <w:tcW w:w="1128" w:type="dxa"/>
            <w:vAlign w:val="center"/>
          </w:tcPr>
          <w:p w14:paraId="1EFCED9C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Lucie</w:t>
            </w:r>
          </w:p>
        </w:tc>
        <w:tc>
          <w:tcPr>
            <w:tcW w:w="1729" w:type="dxa"/>
            <w:vAlign w:val="center"/>
          </w:tcPr>
          <w:p w14:paraId="68343C5B" w14:textId="665E91A9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01/06/202</w:t>
            </w:r>
            <w:r w:rsidR="00C57193">
              <w:rPr>
                <w:rFonts w:cs="Arial"/>
                <w:szCs w:val="20"/>
              </w:rPr>
              <w:t>4</w:t>
            </w:r>
          </w:p>
        </w:tc>
        <w:tc>
          <w:tcPr>
            <w:tcW w:w="4409" w:type="dxa"/>
            <w:vAlign w:val="center"/>
          </w:tcPr>
          <w:p w14:paraId="36FC6239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CDD de 3 mois à mi-temps</w:t>
            </w:r>
          </w:p>
        </w:tc>
      </w:tr>
      <w:tr w:rsidR="00832AE9" w:rsidRPr="00215902" w14:paraId="13CCB050" w14:textId="77777777" w:rsidTr="00973FED">
        <w:trPr>
          <w:trHeight w:val="397"/>
          <w:jc w:val="center"/>
        </w:trPr>
        <w:tc>
          <w:tcPr>
            <w:tcW w:w="1128" w:type="dxa"/>
            <w:vAlign w:val="center"/>
          </w:tcPr>
          <w:p w14:paraId="3E4D6681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Janine</w:t>
            </w:r>
          </w:p>
        </w:tc>
        <w:tc>
          <w:tcPr>
            <w:tcW w:w="1729" w:type="dxa"/>
            <w:vAlign w:val="center"/>
          </w:tcPr>
          <w:p w14:paraId="3A623CA1" w14:textId="0892008D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01/07/202</w:t>
            </w:r>
            <w:r w:rsidR="00C57193">
              <w:rPr>
                <w:rFonts w:cs="Arial"/>
                <w:szCs w:val="20"/>
              </w:rPr>
              <w:t>4</w:t>
            </w:r>
          </w:p>
        </w:tc>
        <w:tc>
          <w:tcPr>
            <w:tcW w:w="4409" w:type="dxa"/>
            <w:vAlign w:val="center"/>
          </w:tcPr>
          <w:p w14:paraId="65BCB731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CDD de 6 mois à mi-temps</w:t>
            </w:r>
          </w:p>
        </w:tc>
      </w:tr>
      <w:tr w:rsidR="00832AE9" w:rsidRPr="00215902" w14:paraId="2F2C75AC" w14:textId="77777777" w:rsidTr="00973FED">
        <w:trPr>
          <w:trHeight w:val="397"/>
          <w:jc w:val="center"/>
        </w:trPr>
        <w:tc>
          <w:tcPr>
            <w:tcW w:w="1128" w:type="dxa"/>
            <w:vAlign w:val="center"/>
          </w:tcPr>
          <w:p w14:paraId="2E94BAEA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Remi</w:t>
            </w:r>
          </w:p>
        </w:tc>
        <w:tc>
          <w:tcPr>
            <w:tcW w:w="1729" w:type="dxa"/>
            <w:vAlign w:val="center"/>
          </w:tcPr>
          <w:p w14:paraId="1AD37249" w14:textId="00E7A491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01/07/202</w:t>
            </w:r>
            <w:r w:rsidR="00C57193">
              <w:rPr>
                <w:rFonts w:cs="Arial"/>
                <w:szCs w:val="20"/>
              </w:rPr>
              <w:t>4</w:t>
            </w:r>
          </w:p>
        </w:tc>
        <w:tc>
          <w:tcPr>
            <w:tcW w:w="4409" w:type="dxa"/>
            <w:vAlign w:val="center"/>
          </w:tcPr>
          <w:p w14:paraId="3CD414BD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CDD de 6 mois à temps plein</w:t>
            </w:r>
          </w:p>
        </w:tc>
      </w:tr>
      <w:tr w:rsidR="00832AE9" w:rsidRPr="00215902" w14:paraId="1E39B3A9" w14:textId="77777777" w:rsidTr="00973FED">
        <w:trPr>
          <w:trHeight w:val="397"/>
          <w:jc w:val="center"/>
        </w:trPr>
        <w:tc>
          <w:tcPr>
            <w:tcW w:w="1128" w:type="dxa"/>
            <w:vAlign w:val="center"/>
          </w:tcPr>
          <w:p w14:paraId="57AB073F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Roger</w:t>
            </w:r>
          </w:p>
        </w:tc>
        <w:tc>
          <w:tcPr>
            <w:tcW w:w="1729" w:type="dxa"/>
            <w:vAlign w:val="center"/>
          </w:tcPr>
          <w:p w14:paraId="5741EBD4" w14:textId="26474196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01/09/202</w:t>
            </w:r>
            <w:r w:rsidR="00C57193">
              <w:rPr>
                <w:rFonts w:cs="Arial"/>
                <w:szCs w:val="20"/>
              </w:rPr>
              <w:t>4</w:t>
            </w:r>
          </w:p>
        </w:tc>
        <w:tc>
          <w:tcPr>
            <w:tcW w:w="4409" w:type="dxa"/>
            <w:vAlign w:val="center"/>
          </w:tcPr>
          <w:p w14:paraId="17010C18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Contrat d’apprentissage</w:t>
            </w:r>
          </w:p>
        </w:tc>
      </w:tr>
      <w:tr w:rsidR="00832AE9" w:rsidRPr="00215902" w14:paraId="457374FA" w14:textId="77777777" w:rsidTr="00973FED">
        <w:trPr>
          <w:trHeight w:val="397"/>
          <w:jc w:val="center"/>
        </w:trPr>
        <w:tc>
          <w:tcPr>
            <w:tcW w:w="1128" w:type="dxa"/>
            <w:vAlign w:val="center"/>
          </w:tcPr>
          <w:p w14:paraId="26AE240D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Flora</w:t>
            </w:r>
          </w:p>
        </w:tc>
        <w:tc>
          <w:tcPr>
            <w:tcW w:w="1729" w:type="dxa"/>
            <w:vAlign w:val="center"/>
          </w:tcPr>
          <w:p w14:paraId="01A9CF68" w14:textId="5D4D7BF0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202</w:t>
            </w:r>
            <w:r w:rsidR="00C57193">
              <w:rPr>
                <w:rFonts w:cs="Arial"/>
                <w:szCs w:val="20"/>
              </w:rPr>
              <w:t>4</w:t>
            </w:r>
          </w:p>
        </w:tc>
        <w:tc>
          <w:tcPr>
            <w:tcW w:w="4409" w:type="dxa"/>
            <w:vAlign w:val="center"/>
          </w:tcPr>
          <w:p w14:paraId="6A868399" w14:textId="0230E0C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Intérim de 6 mois à temps plein</w:t>
            </w:r>
          </w:p>
        </w:tc>
      </w:tr>
      <w:tr w:rsidR="00832AE9" w:rsidRPr="00215902" w14:paraId="25BDE1D5" w14:textId="77777777" w:rsidTr="00973FED">
        <w:trPr>
          <w:trHeight w:val="397"/>
          <w:jc w:val="center"/>
        </w:trPr>
        <w:tc>
          <w:tcPr>
            <w:tcW w:w="1128" w:type="dxa"/>
            <w:vAlign w:val="center"/>
          </w:tcPr>
          <w:p w14:paraId="795B6B71" w14:textId="77777777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Bob</w:t>
            </w:r>
          </w:p>
        </w:tc>
        <w:tc>
          <w:tcPr>
            <w:tcW w:w="1729" w:type="dxa"/>
            <w:vAlign w:val="center"/>
          </w:tcPr>
          <w:p w14:paraId="4335B8F9" w14:textId="773D69A6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202</w:t>
            </w:r>
            <w:r w:rsidR="00C57193">
              <w:rPr>
                <w:rFonts w:cs="Arial"/>
                <w:szCs w:val="20"/>
              </w:rPr>
              <w:t>4</w:t>
            </w:r>
          </w:p>
        </w:tc>
        <w:tc>
          <w:tcPr>
            <w:tcW w:w="4409" w:type="dxa"/>
            <w:vAlign w:val="center"/>
          </w:tcPr>
          <w:p w14:paraId="7F060A16" w14:textId="6C980FC4" w:rsidR="00832AE9" w:rsidRPr="00215902" w:rsidRDefault="00832AE9" w:rsidP="00973FED">
            <w:pPr>
              <w:spacing w:before="60" w:after="60" w:line="276" w:lineRule="auto"/>
              <w:jc w:val="left"/>
              <w:rPr>
                <w:rFonts w:cs="Arial"/>
                <w:szCs w:val="20"/>
              </w:rPr>
            </w:pPr>
            <w:r w:rsidRPr="00215902">
              <w:rPr>
                <w:rFonts w:cs="Arial"/>
                <w:szCs w:val="20"/>
              </w:rPr>
              <w:t>Intérim de 6 mois à temps plein</w:t>
            </w:r>
          </w:p>
        </w:tc>
      </w:tr>
    </w:tbl>
    <w:p w14:paraId="008D7B54" w14:textId="77777777" w:rsidR="00832AE9" w:rsidRDefault="00832AE9" w:rsidP="00832AE9">
      <w:pPr>
        <w:widowControl w:val="0"/>
        <w:rPr>
          <w:b/>
          <w:color w:val="FFFFFF" w:themeColor="background1"/>
          <w:sz w:val="24"/>
          <w:highlight w:val="red"/>
        </w:rPr>
      </w:pPr>
    </w:p>
    <w:p w14:paraId="4EC0FBEA" w14:textId="77777777" w:rsidR="00832AE9" w:rsidRPr="004046F9" w:rsidRDefault="00832AE9" w:rsidP="00832AE9">
      <w:pPr>
        <w:widowControl w:val="0"/>
        <w:rPr>
          <w:b/>
          <w:sz w:val="24"/>
        </w:rPr>
      </w:pPr>
      <w:r w:rsidRPr="004046F9">
        <w:rPr>
          <w:b/>
          <w:color w:val="FFFFFF" w:themeColor="background1"/>
          <w:sz w:val="24"/>
          <w:highlight w:val="red"/>
        </w:rPr>
        <w:t xml:space="preserve">Doc. </w:t>
      </w:r>
      <w:proofErr w:type="gramStart"/>
      <w:r>
        <w:rPr>
          <w:b/>
          <w:color w:val="FFFFFF" w:themeColor="background1"/>
          <w:sz w:val="24"/>
          <w:highlight w:val="red"/>
        </w:rPr>
        <w:t>3</w:t>
      </w:r>
      <w:r w:rsidRPr="004046F9">
        <w:rPr>
          <w:b/>
          <w:color w:val="FFFFFF" w:themeColor="background1"/>
          <w:sz w:val="24"/>
          <w:highlight w:val="red"/>
        </w:rPr>
        <w:t> </w:t>
      </w:r>
      <w:r w:rsidRPr="004046F9">
        <w:rPr>
          <w:b/>
          <w:color w:val="FFFFFF" w:themeColor="background1"/>
          <w:sz w:val="24"/>
        </w:rPr>
        <w:t xml:space="preserve"> </w:t>
      </w:r>
      <w:r w:rsidRPr="004046F9">
        <w:rPr>
          <w:b/>
          <w:sz w:val="24"/>
        </w:rPr>
        <w:t>Calcul</w:t>
      </w:r>
      <w:proofErr w:type="gramEnd"/>
      <w:r w:rsidRPr="004046F9">
        <w:rPr>
          <w:b/>
          <w:sz w:val="24"/>
        </w:rPr>
        <w:t xml:space="preserve"> de la cotisation à la formation professionnelle</w:t>
      </w:r>
    </w:p>
    <w:p w14:paraId="5C8D14E7" w14:textId="77777777" w:rsidR="00832AE9" w:rsidRPr="004046F9" w:rsidRDefault="00832AE9" w:rsidP="00832AE9">
      <w:pPr>
        <w:spacing w:before="120"/>
        <w:rPr>
          <w:rFonts w:cs="Arial"/>
          <w:bCs/>
          <w:color w:val="000000"/>
          <w:szCs w:val="20"/>
        </w:rPr>
      </w:pPr>
      <w:r w:rsidRPr="004046F9">
        <w:rPr>
          <w:rFonts w:cs="Arial"/>
          <w:bCs/>
          <w:szCs w:val="20"/>
        </w:rPr>
        <w:t xml:space="preserve">Source : </w:t>
      </w:r>
      <w:hyperlink r:id="rId12" w:history="1">
        <w:r w:rsidRPr="004046F9">
          <w:rPr>
            <w:rStyle w:val="Lienhypertexte"/>
            <w:rFonts w:cs="Arial"/>
            <w:bCs/>
            <w:szCs w:val="20"/>
          </w:rPr>
          <w:t>http://vosdroits.service-public.fr/professionnels-entreprises/</w:t>
        </w:r>
      </w:hyperlink>
      <w:r>
        <w:rPr>
          <w:rStyle w:val="Lienhypertexte"/>
          <w:rFonts w:cs="Arial"/>
          <w:bCs/>
          <w:szCs w:val="20"/>
        </w:rPr>
        <w:t xml:space="preserve"> </w:t>
      </w:r>
    </w:p>
    <w:p w14:paraId="2B67BF81" w14:textId="77777777" w:rsidR="00832AE9" w:rsidRPr="00B20D80" w:rsidRDefault="00832AE9" w:rsidP="00832AE9">
      <w:pPr>
        <w:spacing w:before="240" w:after="120"/>
        <w:rPr>
          <w:b/>
          <w:szCs w:val="22"/>
        </w:rPr>
      </w:pPr>
      <w:r w:rsidRPr="00B20D80">
        <w:rPr>
          <w:b/>
          <w:szCs w:val="22"/>
        </w:rPr>
        <w:t>Calcul de la taxe</w:t>
      </w:r>
    </w:p>
    <w:p w14:paraId="462A8CAF" w14:textId="77777777" w:rsidR="00832AE9" w:rsidRPr="00B20D80" w:rsidRDefault="00832AE9" w:rsidP="00832AE9">
      <w:pPr>
        <w:pStyle w:val="Paragraphedeliste"/>
        <w:numPr>
          <w:ilvl w:val="0"/>
          <w:numId w:val="13"/>
        </w:numPr>
        <w:spacing w:before="0" w:after="120"/>
        <w:rPr>
          <w:rFonts w:cs="Arial"/>
        </w:rPr>
      </w:pPr>
      <w:r w:rsidRPr="00B20D80">
        <w:rPr>
          <w:rFonts w:cs="Arial"/>
          <w:b/>
        </w:rPr>
        <w:t>Base de calcul</w:t>
      </w:r>
      <w:r w:rsidRPr="00B20D80">
        <w:rPr>
          <w:rFonts w:cs="Arial"/>
        </w:rPr>
        <w:t xml:space="preserve"> : </w:t>
      </w:r>
      <w:r>
        <w:rPr>
          <w:rFonts w:cs="Arial"/>
        </w:rPr>
        <w:t>m</w:t>
      </w:r>
      <w:r w:rsidRPr="00B20D80">
        <w:rPr>
          <w:rFonts w:cs="Arial"/>
        </w:rPr>
        <w:t xml:space="preserve">ontant total des rémunérations imposables </w:t>
      </w:r>
      <w:r>
        <w:rPr>
          <w:rFonts w:cs="Arial"/>
        </w:rPr>
        <w:t xml:space="preserve">+ </w:t>
      </w:r>
      <w:r w:rsidRPr="00B20D80">
        <w:rPr>
          <w:rFonts w:cs="Arial"/>
        </w:rPr>
        <w:t xml:space="preserve">avantages en nature versés pendant l'année au personnel : salaires, cotisations salariales, primes, gratifications, indemnités, pourboires, etc. </w:t>
      </w:r>
    </w:p>
    <w:p w14:paraId="6963E0BA" w14:textId="77777777" w:rsidR="00832AE9" w:rsidRPr="00B20D80" w:rsidRDefault="00832AE9" w:rsidP="00832AE9">
      <w:pPr>
        <w:pStyle w:val="Paragraphedeliste"/>
        <w:numPr>
          <w:ilvl w:val="0"/>
          <w:numId w:val="13"/>
        </w:numPr>
        <w:spacing w:after="120"/>
        <w:rPr>
          <w:rFonts w:cs="Arial"/>
        </w:rPr>
      </w:pPr>
      <w:r w:rsidRPr="00B20D80">
        <w:rPr>
          <w:rFonts w:cs="Arial"/>
          <w:b/>
        </w:rPr>
        <w:t>Taux</w:t>
      </w:r>
      <w:r w:rsidRPr="00B20D80">
        <w:rPr>
          <w:rFonts w:cs="Arial"/>
        </w:rPr>
        <w:t xml:space="preserve"> : </w:t>
      </w:r>
      <w:r>
        <w:rPr>
          <w:rFonts w:cs="Arial"/>
        </w:rPr>
        <w:t>i</w:t>
      </w:r>
      <w:r w:rsidRPr="00B20D80">
        <w:rPr>
          <w:rFonts w:cs="Arial"/>
        </w:rPr>
        <w:t>l varie en fonction du nombre mensuel moyen de salariés.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onnées"/>
      </w:tblPr>
      <w:tblGrid>
        <w:gridCol w:w="2546"/>
        <w:gridCol w:w="2544"/>
      </w:tblGrid>
      <w:tr w:rsidR="00832AE9" w:rsidRPr="001E26E5" w14:paraId="0873387B" w14:textId="77777777" w:rsidTr="00973FED">
        <w:trPr>
          <w:tblHeader/>
          <w:jc w:val="center"/>
        </w:trPr>
        <w:tc>
          <w:tcPr>
            <w:tcW w:w="2546" w:type="dxa"/>
            <w:shd w:val="clear" w:color="auto" w:fill="E2EFD9" w:themeFill="accent6" w:themeFillTint="33"/>
            <w:tcMar>
              <w:top w:w="90" w:type="dxa"/>
              <w:left w:w="90" w:type="dxa"/>
              <w:bottom w:w="90" w:type="dxa"/>
              <w:right w:w="0" w:type="dxa"/>
            </w:tcMar>
            <w:vAlign w:val="center"/>
            <w:hideMark/>
          </w:tcPr>
          <w:p w14:paraId="37B12087" w14:textId="77777777" w:rsidR="00832AE9" w:rsidRPr="001E26E5" w:rsidRDefault="00832AE9" w:rsidP="00973FED">
            <w:pPr>
              <w:jc w:val="center"/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1E26E5">
              <w:rPr>
                <w:rFonts w:cs="Arial"/>
                <w:b/>
                <w:bCs/>
                <w:color w:val="000000" w:themeColor="text1"/>
                <w:szCs w:val="16"/>
              </w:rPr>
              <w:t>Effectif moyen</w:t>
            </w:r>
          </w:p>
          <w:p w14:paraId="2139B688" w14:textId="77777777" w:rsidR="00832AE9" w:rsidRPr="001E26E5" w:rsidRDefault="00832AE9" w:rsidP="00973FED">
            <w:pPr>
              <w:jc w:val="center"/>
              <w:rPr>
                <w:rFonts w:cs="Arial"/>
                <w:b/>
                <w:bCs/>
                <w:color w:val="000000" w:themeColor="text1"/>
                <w:szCs w:val="16"/>
              </w:rPr>
            </w:pPr>
            <w:proofErr w:type="gramStart"/>
            <w:r w:rsidRPr="001E26E5">
              <w:rPr>
                <w:rFonts w:cs="Arial"/>
                <w:b/>
                <w:bCs/>
                <w:color w:val="000000" w:themeColor="text1"/>
                <w:szCs w:val="16"/>
              </w:rPr>
              <w:t>de</w:t>
            </w:r>
            <w:proofErr w:type="gramEnd"/>
            <w:r w:rsidRPr="001E26E5">
              <w:rPr>
                <w:rFonts w:cs="Arial"/>
                <w:b/>
                <w:bCs/>
                <w:color w:val="000000" w:themeColor="text1"/>
                <w:szCs w:val="16"/>
              </w:rPr>
              <w:t xml:space="preserve"> l'entreprise</w:t>
            </w:r>
          </w:p>
        </w:tc>
        <w:tc>
          <w:tcPr>
            <w:tcW w:w="2544" w:type="dxa"/>
            <w:shd w:val="clear" w:color="auto" w:fill="E2EFD9" w:themeFill="accent6" w:themeFillTint="33"/>
            <w:tcMar>
              <w:top w:w="90" w:type="dxa"/>
              <w:left w:w="90" w:type="dxa"/>
              <w:bottom w:w="90" w:type="dxa"/>
              <w:right w:w="0" w:type="dxa"/>
            </w:tcMar>
            <w:vAlign w:val="center"/>
            <w:hideMark/>
          </w:tcPr>
          <w:p w14:paraId="3E1C50EE" w14:textId="4B430DA4" w:rsidR="00832AE9" w:rsidRPr="001E26E5" w:rsidRDefault="00832AE9" w:rsidP="00973FED">
            <w:pPr>
              <w:jc w:val="center"/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1E26E5">
              <w:rPr>
                <w:rFonts w:cs="Arial"/>
                <w:b/>
                <w:bCs/>
                <w:color w:val="000000" w:themeColor="text1"/>
                <w:szCs w:val="16"/>
              </w:rPr>
              <w:t>Taux de cotisation</w:t>
            </w:r>
          </w:p>
          <w:p w14:paraId="5F5985EA" w14:textId="77777777" w:rsidR="00832AE9" w:rsidRPr="001E26E5" w:rsidRDefault="00832AE9" w:rsidP="00973FED">
            <w:pPr>
              <w:jc w:val="center"/>
              <w:rPr>
                <w:rFonts w:cs="Arial"/>
                <w:b/>
                <w:bCs/>
                <w:color w:val="000000" w:themeColor="text1"/>
                <w:szCs w:val="16"/>
              </w:rPr>
            </w:pPr>
            <w:r w:rsidRPr="001E26E5">
              <w:rPr>
                <w:rFonts w:cs="Arial"/>
                <w:b/>
                <w:bCs/>
                <w:color w:val="000000" w:themeColor="text1"/>
                <w:szCs w:val="16"/>
              </w:rPr>
              <w:t>(</w:t>
            </w:r>
            <w:proofErr w:type="gramStart"/>
            <w:r w:rsidRPr="001E26E5">
              <w:rPr>
                <w:rFonts w:cs="Arial"/>
                <w:b/>
                <w:bCs/>
                <w:color w:val="000000" w:themeColor="text1"/>
                <w:szCs w:val="16"/>
              </w:rPr>
              <w:t>entreprises</w:t>
            </w:r>
            <w:proofErr w:type="gramEnd"/>
            <w:r w:rsidRPr="001E26E5">
              <w:rPr>
                <w:rFonts w:cs="Arial"/>
                <w:b/>
                <w:bCs/>
                <w:color w:val="000000" w:themeColor="text1"/>
                <w:szCs w:val="16"/>
              </w:rPr>
              <w:t xml:space="preserve"> générales)</w:t>
            </w:r>
          </w:p>
        </w:tc>
      </w:tr>
      <w:tr w:rsidR="00832AE9" w:rsidRPr="001E26E5" w14:paraId="729FD5B6" w14:textId="77777777" w:rsidTr="00973FED">
        <w:trPr>
          <w:jc w:val="center"/>
        </w:trPr>
        <w:tc>
          <w:tcPr>
            <w:tcW w:w="2546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A6B53" w14:textId="77777777" w:rsidR="00832AE9" w:rsidRPr="001E26E5" w:rsidRDefault="00832AE9" w:rsidP="00973FED">
            <w:pPr>
              <w:jc w:val="center"/>
              <w:rPr>
                <w:rFonts w:cs="Arial"/>
                <w:color w:val="000000" w:themeColor="text1"/>
                <w:szCs w:val="16"/>
              </w:rPr>
            </w:pPr>
            <w:r w:rsidRPr="001E26E5">
              <w:rPr>
                <w:rFonts w:cs="Arial"/>
                <w:color w:val="000000" w:themeColor="text1"/>
                <w:szCs w:val="16"/>
              </w:rPr>
              <w:t>Jusqu'à 10 salariés</w:t>
            </w:r>
          </w:p>
        </w:tc>
        <w:tc>
          <w:tcPr>
            <w:tcW w:w="2544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04222D" w14:textId="3F842273" w:rsidR="00832AE9" w:rsidRPr="001E26E5" w:rsidRDefault="00832AE9" w:rsidP="00973FED">
            <w:pPr>
              <w:jc w:val="center"/>
              <w:rPr>
                <w:rFonts w:cs="Arial"/>
                <w:color w:val="000000" w:themeColor="text1"/>
                <w:szCs w:val="16"/>
              </w:rPr>
            </w:pPr>
            <w:r w:rsidRPr="001E26E5">
              <w:rPr>
                <w:rFonts w:cs="Arial"/>
                <w:color w:val="000000" w:themeColor="text1"/>
                <w:szCs w:val="16"/>
              </w:rPr>
              <w:t>0,</w:t>
            </w:r>
            <w:r w:rsidR="00C57193">
              <w:rPr>
                <w:rFonts w:cs="Arial"/>
                <w:color w:val="000000" w:themeColor="text1"/>
                <w:szCs w:val="16"/>
              </w:rPr>
              <w:t>5</w:t>
            </w:r>
            <w:r w:rsidRPr="001E26E5">
              <w:rPr>
                <w:rFonts w:cs="Arial"/>
                <w:color w:val="000000" w:themeColor="text1"/>
                <w:szCs w:val="16"/>
              </w:rPr>
              <w:t>5 %</w:t>
            </w:r>
          </w:p>
        </w:tc>
      </w:tr>
      <w:tr w:rsidR="00832AE9" w:rsidRPr="001E26E5" w14:paraId="00D1294F" w14:textId="77777777" w:rsidTr="00973FED">
        <w:trPr>
          <w:jc w:val="center"/>
        </w:trPr>
        <w:tc>
          <w:tcPr>
            <w:tcW w:w="2546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D69E40" w14:textId="77777777" w:rsidR="00832AE9" w:rsidRPr="001E26E5" w:rsidRDefault="00832AE9" w:rsidP="00973FED">
            <w:pPr>
              <w:jc w:val="center"/>
              <w:rPr>
                <w:rFonts w:cs="Arial"/>
                <w:color w:val="000000" w:themeColor="text1"/>
                <w:szCs w:val="16"/>
              </w:rPr>
            </w:pPr>
            <w:r w:rsidRPr="001E26E5">
              <w:rPr>
                <w:rFonts w:cs="Arial"/>
                <w:color w:val="000000" w:themeColor="text1"/>
                <w:szCs w:val="16"/>
              </w:rPr>
              <w:t>À partir de 10 salariés</w:t>
            </w:r>
          </w:p>
        </w:tc>
        <w:tc>
          <w:tcPr>
            <w:tcW w:w="2544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81F642" w14:textId="01900A4B" w:rsidR="00832AE9" w:rsidRPr="001E26E5" w:rsidRDefault="00832AE9" w:rsidP="00973FED">
            <w:pPr>
              <w:jc w:val="center"/>
              <w:rPr>
                <w:rFonts w:cs="Arial"/>
                <w:color w:val="000000" w:themeColor="text1"/>
                <w:szCs w:val="16"/>
              </w:rPr>
            </w:pPr>
            <w:r w:rsidRPr="001E26E5">
              <w:rPr>
                <w:rFonts w:cs="Arial"/>
                <w:color w:val="000000" w:themeColor="text1"/>
                <w:szCs w:val="16"/>
              </w:rPr>
              <w:t>1</w:t>
            </w:r>
            <w:r>
              <w:rPr>
                <w:rFonts w:cs="Arial"/>
                <w:color w:val="000000" w:themeColor="text1"/>
                <w:szCs w:val="16"/>
              </w:rPr>
              <w:t>,</w:t>
            </w:r>
            <w:r w:rsidR="00C57193">
              <w:rPr>
                <w:rFonts w:cs="Arial"/>
                <w:color w:val="000000" w:themeColor="text1"/>
                <w:szCs w:val="16"/>
              </w:rPr>
              <w:t>00</w:t>
            </w:r>
            <w:r w:rsidRPr="001E26E5">
              <w:rPr>
                <w:rFonts w:cs="Arial"/>
                <w:color w:val="000000" w:themeColor="text1"/>
                <w:szCs w:val="16"/>
              </w:rPr>
              <w:t> %</w:t>
            </w:r>
          </w:p>
        </w:tc>
      </w:tr>
    </w:tbl>
    <w:p w14:paraId="732A5B51" w14:textId="77777777" w:rsidR="00832AE9" w:rsidRDefault="00832AE9" w:rsidP="00832AE9">
      <w:pPr>
        <w:shd w:val="clear" w:color="auto" w:fill="FFFFFF"/>
        <w:rPr>
          <w:rFonts w:cs="Arial"/>
          <w:color w:val="000000"/>
          <w:sz w:val="19"/>
          <w:szCs w:val="19"/>
        </w:rPr>
      </w:pPr>
    </w:p>
    <w:p w14:paraId="3AFE254B" w14:textId="77777777" w:rsidR="00832AE9" w:rsidRPr="004E1ED9" w:rsidRDefault="00832AE9" w:rsidP="00832AE9">
      <w:pPr>
        <w:spacing w:before="240"/>
        <w:rPr>
          <w:b/>
          <w:sz w:val="22"/>
          <w:szCs w:val="28"/>
        </w:rPr>
      </w:pPr>
      <w:bookmarkStart w:id="2" w:name="N10198"/>
      <w:bookmarkEnd w:id="2"/>
      <w:r w:rsidRPr="004E1ED9">
        <w:rPr>
          <w:b/>
          <w:sz w:val="22"/>
          <w:szCs w:val="28"/>
        </w:rPr>
        <w:t xml:space="preserve">Calcul de l'effectif </w:t>
      </w:r>
    </w:p>
    <w:p w14:paraId="42E97ECB" w14:textId="77777777" w:rsidR="00832AE9" w:rsidRPr="001E26E5" w:rsidRDefault="00832AE9" w:rsidP="00832AE9">
      <w:pPr>
        <w:spacing w:before="120"/>
        <w:rPr>
          <w:b/>
          <w:bCs/>
          <w:szCs w:val="20"/>
        </w:rPr>
      </w:pPr>
      <w:r w:rsidRPr="001E26E5">
        <w:rPr>
          <w:b/>
          <w:bCs/>
          <w:szCs w:val="20"/>
        </w:rPr>
        <w:t xml:space="preserve">Salariés pris en compte </w:t>
      </w:r>
    </w:p>
    <w:p w14:paraId="12B215B4" w14:textId="77777777" w:rsidR="00832AE9" w:rsidRPr="00B20D80" w:rsidRDefault="00832AE9" w:rsidP="00832AE9">
      <w:pPr>
        <w:pStyle w:val="Paragraphedeliste"/>
        <w:numPr>
          <w:ilvl w:val="0"/>
          <w:numId w:val="17"/>
        </w:numPr>
        <w:tabs>
          <w:tab w:val="clear" w:pos="360"/>
        </w:tabs>
        <w:spacing w:before="0" w:after="120"/>
        <w:ind w:left="284" w:hanging="284"/>
        <w:rPr>
          <w:szCs w:val="20"/>
        </w:rPr>
      </w:pPr>
      <w:r w:rsidRPr="00B20D80">
        <w:rPr>
          <w:szCs w:val="20"/>
        </w:rPr>
        <w:t>1 unité par salarié en CDI à temps</w:t>
      </w:r>
      <w:r>
        <w:rPr>
          <w:szCs w:val="20"/>
        </w:rPr>
        <w:t xml:space="preserve"> plein</w:t>
      </w:r>
      <w:r w:rsidRPr="00B20D80">
        <w:rPr>
          <w:szCs w:val="20"/>
        </w:rPr>
        <w:t xml:space="preserve">, travailleurs à domicile et représentants de commerce à cartes multiples, </w:t>
      </w:r>
    </w:p>
    <w:p w14:paraId="54F759B4" w14:textId="77777777" w:rsidR="00832AE9" w:rsidRPr="00B20D80" w:rsidRDefault="00832AE9" w:rsidP="00832AE9">
      <w:pPr>
        <w:pStyle w:val="Paragraphedeliste"/>
        <w:numPr>
          <w:ilvl w:val="0"/>
          <w:numId w:val="17"/>
        </w:numPr>
        <w:tabs>
          <w:tab w:val="clear" w:pos="360"/>
        </w:tabs>
        <w:spacing w:after="120"/>
        <w:ind w:left="284" w:hanging="284"/>
        <w:rPr>
          <w:szCs w:val="20"/>
        </w:rPr>
      </w:pPr>
      <w:proofErr w:type="gramStart"/>
      <w:r w:rsidRPr="00B20D80">
        <w:rPr>
          <w:szCs w:val="20"/>
        </w:rPr>
        <w:t>au</w:t>
      </w:r>
      <w:proofErr w:type="gramEnd"/>
      <w:r w:rsidRPr="00B20D80">
        <w:rPr>
          <w:szCs w:val="20"/>
        </w:rPr>
        <w:t xml:space="preserve"> prorata du temps de présence sur les 12 derniers mois quand ils sont intermittents, en </w:t>
      </w:r>
      <w:hyperlink r:id="rId13" w:anchor="R2454" w:history="1">
        <w:r w:rsidRPr="00B20D80">
          <w:rPr>
            <w:szCs w:val="20"/>
          </w:rPr>
          <w:t>CDD</w:t>
        </w:r>
      </w:hyperlink>
      <w:r w:rsidRPr="00B20D80">
        <w:rPr>
          <w:szCs w:val="20"/>
        </w:rPr>
        <w:t xml:space="preserve"> ou mis à disposition de l'entreprise par une entreprise extérieure autre qu'une entreprise de travail temporaire (sauf s'il s'agit du remplacement d'une personne absente), </w:t>
      </w:r>
    </w:p>
    <w:p w14:paraId="30393AE3" w14:textId="77777777" w:rsidR="00832AE9" w:rsidRPr="00B20D80" w:rsidRDefault="00832AE9" w:rsidP="00832AE9">
      <w:pPr>
        <w:pStyle w:val="Paragraphedeliste"/>
        <w:numPr>
          <w:ilvl w:val="0"/>
          <w:numId w:val="17"/>
        </w:numPr>
        <w:tabs>
          <w:tab w:val="clear" w:pos="360"/>
        </w:tabs>
        <w:spacing w:after="120"/>
        <w:ind w:left="284" w:hanging="284"/>
        <w:rPr>
          <w:szCs w:val="20"/>
        </w:rPr>
      </w:pPr>
      <w:proofErr w:type="gramStart"/>
      <w:r w:rsidRPr="00B20D80">
        <w:rPr>
          <w:szCs w:val="20"/>
        </w:rPr>
        <w:t>au</w:t>
      </w:r>
      <w:proofErr w:type="gramEnd"/>
      <w:r w:rsidRPr="00B20D80">
        <w:rPr>
          <w:szCs w:val="20"/>
        </w:rPr>
        <w:t xml:space="preserve"> prorata du temps de travail prévu par le contrat de travail pour les salariés à temps partiel. </w:t>
      </w:r>
    </w:p>
    <w:p w14:paraId="1E94F0E8" w14:textId="77777777" w:rsidR="00832AE9" w:rsidRDefault="00832AE9" w:rsidP="00832AE9">
      <w:pPr>
        <w:spacing w:before="120" w:after="120"/>
        <w:rPr>
          <w:szCs w:val="20"/>
        </w:rPr>
      </w:pPr>
    </w:p>
    <w:p w14:paraId="52EAB0F9" w14:textId="77777777" w:rsidR="00832AE9" w:rsidRPr="001E26E5" w:rsidRDefault="00832AE9" w:rsidP="00832AE9">
      <w:pPr>
        <w:spacing w:before="120"/>
        <w:rPr>
          <w:b/>
          <w:bCs/>
          <w:szCs w:val="20"/>
        </w:rPr>
      </w:pPr>
      <w:r w:rsidRPr="001E26E5">
        <w:rPr>
          <w:b/>
          <w:bCs/>
          <w:szCs w:val="20"/>
        </w:rPr>
        <w:t xml:space="preserve">Salariés exclus du calcul </w:t>
      </w:r>
    </w:p>
    <w:p w14:paraId="10941F3F" w14:textId="77777777" w:rsidR="00832AE9" w:rsidRPr="001E26E5" w:rsidRDefault="00832AE9" w:rsidP="00832AE9">
      <w:pPr>
        <w:pStyle w:val="Paragraphedeliste"/>
        <w:numPr>
          <w:ilvl w:val="0"/>
          <w:numId w:val="18"/>
        </w:numPr>
        <w:spacing w:before="0"/>
        <w:rPr>
          <w:szCs w:val="20"/>
        </w:rPr>
      </w:pPr>
      <w:proofErr w:type="gramStart"/>
      <w:r w:rsidRPr="001E26E5">
        <w:rPr>
          <w:szCs w:val="20"/>
        </w:rPr>
        <w:t>les</w:t>
      </w:r>
      <w:proofErr w:type="gramEnd"/>
      <w:r w:rsidRPr="001E26E5">
        <w:rPr>
          <w:szCs w:val="20"/>
        </w:rPr>
        <w:t xml:space="preserve"> apprentis, </w:t>
      </w:r>
    </w:p>
    <w:p w14:paraId="1D7F5EC0" w14:textId="77777777" w:rsidR="00832AE9" w:rsidRPr="001E26E5" w:rsidRDefault="00832AE9" w:rsidP="00832AE9">
      <w:pPr>
        <w:pStyle w:val="Paragraphedeliste"/>
        <w:numPr>
          <w:ilvl w:val="0"/>
          <w:numId w:val="18"/>
        </w:numPr>
        <w:rPr>
          <w:szCs w:val="20"/>
        </w:rPr>
      </w:pPr>
      <w:proofErr w:type="gramStart"/>
      <w:r w:rsidRPr="001E26E5">
        <w:rPr>
          <w:szCs w:val="20"/>
        </w:rPr>
        <w:t>les</w:t>
      </w:r>
      <w:proofErr w:type="gramEnd"/>
      <w:r w:rsidRPr="001E26E5">
        <w:rPr>
          <w:szCs w:val="20"/>
        </w:rPr>
        <w:t xml:space="preserve"> titulaires de contrats de professionnalisation, </w:t>
      </w:r>
    </w:p>
    <w:p w14:paraId="3A629B55" w14:textId="77777777" w:rsidR="00832AE9" w:rsidRPr="001E26E5" w:rsidRDefault="00832AE9" w:rsidP="00832AE9">
      <w:pPr>
        <w:pStyle w:val="Paragraphedeliste"/>
        <w:numPr>
          <w:ilvl w:val="0"/>
          <w:numId w:val="18"/>
        </w:numPr>
        <w:rPr>
          <w:szCs w:val="20"/>
        </w:rPr>
      </w:pPr>
      <w:proofErr w:type="gramStart"/>
      <w:r w:rsidRPr="001E26E5">
        <w:rPr>
          <w:szCs w:val="20"/>
        </w:rPr>
        <w:t>les</w:t>
      </w:r>
      <w:proofErr w:type="gramEnd"/>
      <w:r w:rsidRPr="001E26E5">
        <w:rPr>
          <w:szCs w:val="20"/>
        </w:rPr>
        <w:t xml:space="preserve"> titulaires d'un contrat initiative-emploi (CIE) pendant la durée de la convention, </w:t>
      </w:r>
    </w:p>
    <w:p w14:paraId="73EDCC77" w14:textId="77777777" w:rsidR="00832AE9" w:rsidRPr="001E26E5" w:rsidRDefault="00832AE9" w:rsidP="00832AE9">
      <w:pPr>
        <w:pStyle w:val="Paragraphedeliste"/>
        <w:numPr>
          <w:ilvl w:val="0"/>
          <w:numId w:val="18"/>
        </w:numPr>
        <w:rPr>
          <w:szCs w:val="20"/>
        </w:rPr>
      </w:pPr>
      <w:proofErr w:type="gramStart"/>
      <w:r w:rsidRPr="001E26E5">
        <w:rPr>
          <w:szCs w:val="20"/>
        </w:rPr>
        <w:t>les</w:t>
      </w:r>
      <w:proofErr w:type="gramEnd"/>
      <w:r w:rsidRPr="001E26E5">
        <w:rPr>
          <w:szCs w:val="20"/>
        </w:rPr>
        <w:t xml:space="preserve"> titulaires d'un contrat d'accompagnement dans l'emploi (CAE) pendant la durée de la convention, </w:t>
      </w:r>
    </w:p>
    <w:p w14:paraId="04C9E11A" w14:textId="77777777" w:rsidR="00832AE9" w:rsidRPr="001E26E5" w:rsidRDefault="00832AE9" w:rsidP="00832AE9">
      <w:pPr>
        <w:pStyle w:val="Paragraphedeliste"/>
        <w:numPr>
          <w:ilvl w:val="0"/>
          <w:numId w:val="18"/>
        </w:numPr>
        <w:rPr>
          <w:szCs w:val="20"/>
        </w:rPr>
      </w:pPr>
      <w:proofErr w:type="gramStart"/>
      <w:r w:rsidRPr="001E26E5">
        <w:rPr>
          <w:szCs w:val="20"/>
        </w:rPr>
        <w:t>les</w:t>
      </w:r>
      <w:proofErr w:type="gramEnd"/>
      <w:r w:rsidRPr="001E26E5">
        <w:rPr>
          <w:szCs w:val="20"/>
        </w:rPr>
        <w:t xml:space="preserve"> titulaires de contrats d'avenir, </w:t>
      </w:r>
    </w:p>
    <w:p w14:paraId="4FCD5D43" w14:textId="77777777" w:rsidR="00832AE9" w:rsidRPr="001E26E5" w:rsidRDefault="00832AE9" w:rsidP="00832AE9">
      <w:pPr>
        <w:pStyle w:val="Paragraphedeliste"/>
        <w:numPr>
          <w:ilvl w:val="0"/>
          <w:numId w:val="18"/>
        </w:numPr>
        <w:rPr>
          <w:szCs w:val="20"/>
        </w:rPr>
      </w:pPr>
      <w:proofErr w:type="gramStart"/>
      <w:r w:rsidRPr="001E26E5">
        <w:rPr>
          <w:szCs w:val="20"/>
        </w:rPr>
        <w:t>les</w:t>
      </w:r>
      <w:proofErr w:type="gramEnd"/>
      <w:r w:rsidRPr="001E26E5">
        <w:rPr>
          <w:szCs w:val="20"/>
        </w:rPr>
        <w:t xml:space="preserve"> titulaires de contrats d'insertion revenu minimum d'activité (</w:t>
      </w:r>
      <w:proofErr w:type="spellStart"/>
      <w:r w:rsidRPr="001E26E5">
        <w:rPr>
          <w:szCs w:val="20"/>
        </w:rPr>
        <w:t>Cirma</w:t>
      </w:r>
      <w:proofErr w:type="spellEnd"/>
      <w:r w:rsidRPr="001E26E5">
        <w:rPr>
          <w:szCs w:val="20"/>
        </w:rPr>
        <w:t xml:space="preserve">). </w:t>
      </w:r>
    </w:p>
    <w:p w14:paraId="147FC3BC" w14:textId="77777777" w:rsidR="00832AE9" w:rsidRDefault="00832AE9" w:rsidP="00832AE9">
      <w:bookmarkStart w:id="3" w:name="_1._Cadre_juridique"/>
      <w:bookmarkEnd w:id="3"/>
    </w:p>
    <w:p w14:paraId="5F841C32" w14:textId="77777777" w:rsidR="00C41011" w:rsidRDefault="00C41011" w:rsidP="00C41011"/>
    <w:bookmarkEnd w:id="0"/>
    <w:p w14:paraId="6A3A94A3" w14:textId="77777777" w:rsidR="00C41011" w:rsidRDefault="00C41011" w:rsidP="00C41011"/>
    <w:p w14:paraId="626B9CB0" w14:textId="247B39C6" w:rsidR="00C41011" w:rsidRPr="00C41011" w:rsidRDefault="00C57193" w:rsidP="00C41011">
      <w:pPr>
        <w:spacing w:before="120" w:after="120"/>
        <w:rPr>
          <w:b/>
          <w:sz w:val="28"/>
          <w:szCs w:val="36"/>
        </w:rPr>
      </w:pPr>
      <w:r>
        <w:rPr>
          <w:b/>
          <w:sz w:val="28"/>
          <w:szCs w:val="36"/>
        </w:rPr>
        <w:t>Réponse</w:t>
      </w:r>
    </w:p>
    <w:p w14:paraId="6CDA9256" w14:textId="77777777" w:rsidR="00832AE9" w:rsidRDefault="00832AE9" w:rsidP="00832AE9">
      <w:pPr>
        <w:spacing w:before="120" w:after="120" w:line="276" w:lineRule="auto"/>
        <w:rPr>
          <w:bCs/>
        </w:rPr>
      </w:pPr>
      <w:r>
        <w:rPr>
          <w:bCs/>
        </w:rPr>
        <w:t>C</w:t>
      </w:r>
      <w:r w:rsidRPr="006E360A">
        <w:rPr>
          <w:bCs/>
        </w:rPr>
        <w:t>alcule</w:t>
      </w:r>
      <w:r>
        <w:rPr>
          <w:bCs/>
        </w:rPr>
        <w:t>z</w:t>
      </w:r>
      <w:r w:rsidRPr="006E360A">
        <w:rPr>
          <w:bCs/>
        </w:rPr>
        <w:t xml:space="preserve"> l’effectif de la société puis la cotisation annuelle due au titre de la formation permanente pour 20</w:t>
      </w:r>
      <w:r>
        <w:rPr>
          <w:bCs/>
        </w:rPr>
        <w:t>22 à l’aide des informations contenues dans l</w:t>
      </w:r>
      <w:r w:rsidRPr="006E360A">
        <w:rPr>
          <w:bCs/>
        </w:rPr>
        <w:t xml:space="preserve">es </w:t>
      </w:r>
      <w:r w:rsidRPr="004E1ED9">
        <w:rPr>
          <w:b/>
        </w:rPr>
        <w:t>documents 1</w:t>
      </w:r>
      <w:r>
        <w:rPr>
          <w:bCs/>
        </w:rPr>
        <w:t xml:space="preserve"> à </w:t>
      </w:r>
      <w:r>
        <w:rPr>
          <w:b/>
        </w:rPr>
        <w:t>3</w:t>
      </w:r>
      <w:r w:rsidRPr="006E360A">
        <w:rPr>
          <w:bCs/>
        </w:rPr>
        <w:t>.</w:t>
      </w:r>
    </w:p>
    <w:p w14:paraId="6DF1F83E" w14:textId="77777777" w:rsidR="00A65C07" w:rsidRPr="005075DB" w:rsidRDefault="00A65C07" w:rsidP="005075DB"/>
    <w:sectPr w:rsidR="00A65C07" w:rsidRPr="005075DB" w:rsidSect="00C41011">
      <w:headerReference w:type="even" r:id="rId14"/>
      <w:headerReference w:type="default" r:id="rId15"/>
      <w:pgSz w:w="11906" w:h="16838"/>
      <w:pgMar w:top="851" w:right="851" w:bottom="851" w:left="1134" w:header="568" w:footer="709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0DE0D" w14:textId="77777777" w:rsidR="00067051" w:rsidRDefault="00067051">
      <w:r>
        <w:separator/>
      </w:r>
    </w:p>
  </w:endnote>
  <w:endnote w:type="continuationSeparator" w:id="0">
    <w:p w14:paraId="6E9B8EB0" w14:textId="77777777" w:rsidR="00067051" w:rsidRDefault="0006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67C79" w14:textId="77777777" w:rsidR="00067051" w:rsidRDefault="00067051">
      <w:r>
        <w:separator/>
      </w:r>
    </w:p>
  </w:footnote>
  <w:footnote w:type="continuationSeparator" w:id="0">
    <w:p w14:paraId="00165A7F" w14:textId="77777777" w:rsidR="00067051" w:rsidRDefault="0006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D9D82" w14:textId="77777777" w:rsidR="005075DB" w:rsidRDefault="005075D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704F75" w14:textId="77777777" w:rsidR="005075DB" w:rsidRDefault="005075D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4C8A" w14:textId="7FB1A26C" w:rsidR="005075DB" w:rsidRPr="00D12533" w:rsidRDefault="005075DB" w:rsidP="00577820">
    <w:pPr>
      <w:pStyle w:val="En-tte"/>
      <w:tabs>
        <w:tab w:val="clear" w:pos="9072"/>
        <w:tab w:val="right" w:pos="9781"/>
      </w:tabs>
      <w:rPr>
        <w:sz w:val="18"/>
      </w:rPr>
    </w:pPr>
    <w:proofErr w:type="gramStart"/>
    <w:r w:rsidRPr="00D12533">
      <w:rPr>
        <w:sz w:val="18"/>
      </w:rPr>
      <w:t>cterrier</w:t>
    </w:r>
    <w:proofErr w:type="gramEnd"/>
    <w:r w:rsidRPr="00D12533">
      <w:rPr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PAGE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 w:rsidR="0066511C">
      <w:rPr>
        <w:rStyle w:val="Numrodepage"/>
        <w:rFonts w:ascii="Arial Narrow" w:hAnsi="Arial Narrow"/>
        <w:b/>
        <w:noProof/>
        <w:sz w:val="18"/>
      </w:rPr>
      <w:t>90</w:t>
    </w:r>
    <w:r w:rsidRPr="00D12533">
      <w:rPr>
        <w:rStyle w:val="Numrodepage"/>
        <w:rFonts w:ascii="Arial Narrow" w:hAnsi="Arial Narrow"/>
        <w:b/>
        <w:sz w:val="18"/>
      </w:rPr>
      <w:fldChar w:fldCharType="end"/>
    </w:r>
    <w:r w:rsidRPr="00D12533">
      <w:rPr>
        <w:rStyle w:val="Numrodepage"/>
        <w:rFonts w:ascii="Arial Narrow" w:hAnsi="Arial Narrow"/>
        <w:b/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DATE \@ "dd/MM/yyyy"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 w:rsidR="002C77A4">
      <w:rPr>
        <w:rStyle w:val="Numrodepage"/>
        <w:rFonts w:ascii="Arial Narrow" w:hAnsi="Arial Narrow"/>
        <w:b/>
        <w:noProof/>
        <w:sz w:val="18"/>
      </w:rPr>
      <w:t>15/11/2024</w:t>
    </w:r>
    <w:r w:rsidRPr="00D12533">
      <w:rPr>
        <w:rStyle w:val="Numrodepage"/>
        <w:rFonts w:ascii="Arial Narrow" w:hAnsi="Arial Narrow"/>
        <w:b/>
        <w:sz w:val="18"/>
      </w:rPr>
      <w:fldChar w:fldCharType="end"/>
    </w:r>
  </w:p>
  <w:p w14:paraId="0DBE4265" w14:textId="77777777" w:rsidR="005075DB" w:rsidRDefault="005075DB" w:rsidP="00577820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6AA7"/>
    <w:multiLevelType w:val="multilevel"/>
    <w:tmpl w:val="9F809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97942"/>
    <w:multiLevelType w:val="multilevel"/>
    <w:tmpl w:val="C778C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FB5F59"/>
    <w:multiLevelType w:val="multilevel"/>
    <w:tmpl w:val="9F809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129C6"/>
    <w:multiLevelType w:val="multilevel"/>
    <w:tmpl w:val="C778C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1FB50D2"/>
    <w:multiLevelType w:val="multilevel"/>
    <w:tmpl w:val="930009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21FC0"/>
    <w:multiLevelType w:val="multilevel"/>
    <w:tmpl w:val="930009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64607"/>
    <w:multiLevelType w:val="multilevel"/>
    <w:tmpl w:val="9F80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0093F"/>
    <w:multiLevelType w:val="multilevel"/>
    <w:tmpl w:val="9F809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A4ACF"/>
    <w:multiLevelType w:val="hybridMultilevel"/>
    <w:tmpl w:val="681EBF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CA3C35"/>
    <w:multiLevelType w:val="multilevel"/>
    <w:tmpl w:val="9F809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644D02"/>
    <w:multiLevelType w:val="multilevel"/>
    <w:tmpl w:val="9F809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6C3179"/>
    <w:multiLevelType w:val="multilevel"/>
    <w:tmpl w:val="9F809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C482E"/>
    <w:multiLevelType w:val="multilevel"/>
    <w:tmpl w:val="9F809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0C3D9A"/>
    <w:multiLevelType w:val="hybridMultilevel"/>
    <w:tmpl w:val="0FC666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7559B"/>
    <w:multiLevelType w:val="hybridMultilevel"/>
    <w:tmpl w:val="CD805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00C34"/>
    <w:multiLevelType w:val="multilevel"/>
    <w:tmpl w:val="C778C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E2E1770"/>
    <w:multiLevelType w:val="hybridMultilevel"/>
    <w:tmpl w:val="D4AC41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C15942"/>
    <w:multiLevelType w:val="multilevel"/>
    <w:tmpl w:val="BB9E4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72264878">
    <w:abstractNumId w:val="6"/>
  </w:num>
  <w:num w:numId="2" w16cid:durableId="891775297">
    <w:abstractNumId w:val="17"/>
  </w:num>
  <w:num w:numId="3" w16cid:durableId="1733968060">
    <w:abstractNumId w:val="14"/>
  </w:num>
  <w:num w:numId="4" w16cid:durableId="1705907985">
    <w:abstractNumId w:val="15"/>
  </w:num>
  <w:num w:numId="5" w16cid:durableId="346059356">
    <w:abstractNumId w:val="3"/>
  </w:num>
  <w:num w:numId="6" w16cid:durableId="559437814">
    <w:abstractNumId w:val="1"/>
  </w:num>
  <w:num w:numId="7" w16cid:durableId="850408848">
    <w:abstractNumId w:val="11"/>
  </w:num>
  <w:num w:numId="8" w16cid:durableId="1354922803">
    <w:abstractNumId w:val="10"/>
  </w:num>
  <w:num w:numId="9" w16cid:durableId="1883907266">
    <w:abstractNumId w:val="9"/>
  </w:num>
  <w:num w:numId="10" w16cid:durableId="15430766">
    <w:abstractNumId w:val="13"/>
  </w:num>
  <w:num w:numId="11" w16cid:durableId="791367736">
    <w:abstractNumId w:val="2"/>
  </w:num>
  <w:num w:numId="12" w16cid:durableId="1010448296">
    <w:abstractNumId w:val="0"/>
  </w:num>
  <w:num w:numId="13" w16cid:durableId="540291864">
    <w:abstractNumId w:val="7"/>
  </w:num>
  <w:num w:numId="14" w16cid:durableId="522091859">
    <w:abstractNumId w:val="12"/>
  </w:num>
  <w:num w:numId="15" w16cid:durableId="1398044462">
    <w:abstractNumId w:val="16"/>
  </w:num>
  <w:num w:numId="16" w16cid:durableId="1132938168">
    <w:abstractNumId w:val="8"/>
  </w:num>
  <w:num w:numId="17" w16cid:durableId="696082449">
    <w:abstractNumId w:val="4"/>
  </w:num>
  <w:num w:numId="18" w16cid:durableId="1821577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C6"/>
    <w:rsid w:val="00004374"/>
    <w:rsid w:val="00067051"/>
    <w:rsid w:val="00085B00"/>
    <w:rsid w:val="000A5902"/>
    <w:rsid w:val="00127F79"/>
    <w:rsid w:val="001F4D31"/>
    <w:rsid w:val="00220067"/>
    <w:rsid w:val="002C77A4"/>
    <w:rsid w:val="00443400"/>
    <w:rsid w:val="004957B8"/>
    <w:rsid w:val="005075DB"/>
    <w:rsid w:val="00510DD9"/>
    <w:rsid w:val="005840EB"/>
    <w:rsid w:val="0066511C"/>
    <w:rsid w:val="006D5FE8"/>
    <w:rsid w:val="00832AE9"/>
    <w:rsid w:val="008B7A8E"/>
    <w:rsid w:val="00A07F7C"/>
    <w:rsid w:val="00A57202"/>
    <w:rsid w:val="00A65C07"/>
    <w:rsid w:val="00AC7E5E"/>
    <w:rsid w:val="00AE3D2F"/>
    <w:rsid w:val="00AE40C6"/>
    <w:rsid w:val="00AF453F"/>
    <w:rsid w:val="00B72D36"/>
    <w:rsid w:val="00BD2D97"/>
    <w:rsid w:val="00C41011"/>
    <w:rsid w:val="00C57193"/>
    <w:rsid w:val="00CC5603"/>
    <w:rsid w:val="00D62021"/>
    <w:rsid w:val="00DB31FD"/>
    <w:rsid w:val="00E12439"/>
    <w:rsid w:val="00E155B7"/>
    <w:rsid w:val="00E24329"/>
    <w:rsid w:val="00E3121C"/>
    <w:rsid w:val="00E573FD"/>
    <w:rsid w:val="00E818BF"/>
    <w:rsid w:val="00EA707D"/>
    <w:rsid w:val="00EA78F4"/>
    <w:rsid w:val="00EF56D7"/>
    <w:rsid w:val="00F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BC00"/>
  <w15:chartTrackingRefBased/>
  <w15:docId w15:val="{15C2C365-5DF3-4AE5-941A-CC36792F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0C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AE40C6"/>
    <w:pPr>
      <w:keepLines/>
      <w:widowControl w:val="0"/>
      <w:overflowPunct w:val="0"/>
      <w:autoSpaceDE w:val="0"/>
      <w:autoSpaceDN w:val="0"/>
      <w:adjustRightInd w:val="0"/>
      <w:spacing w:before="280" w:after="200" w:line="300" w:lineRule="atLeast"/>
      <w:textAlignment w:val="baseline"/>
      <w:outlineLvl w:val="1"/>
    </w:pPr>
    <w:rPr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E40C6"/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NormalWeb">
    <w:name w:val="Normal (Web)"/>
    <w:basedOn w:val="Normal"/>
    <w:uiPriority w:val="99"/>
    <w:semiHidden/>
    <w:rsid w:val="00AE40C6"/>
    <w:pPr>
      <w:spacing w:before="100" w:beforeAutospacing="1" w:after="100" w:afterAutospacing="1"/>
    </w:pPr>
    <w:rPr>
      <w:color w:val="000000"/>
    </w:rPr>
  </w:style>
  <w:style w:type="character" w:styleId="Lienhypertexte">
    <w:name w:val="Hyperlink"/>
    <w:uiPriority w:val="99"/>
    <w:rsid w:val="00AE40C6"/>
    <w:rPr>
      <w:strike w:val="0"/>
      <w:dstrike w:val="0"/>
      <w:color w:val="333333"/>
      <w:u w:val="none"/>
      <w:effect w:val="none"/>
    </w:rPr>
  </w:style>
  <w:style w:type="paragraph" w:styleId="En-tte">
    <w:name w:val="header"/>
    <w:basedOn w:val="Normal"/>
    <w:link w:val="En-tteCar"/>
    <w:rsid w:val="00AE40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E40C6"/>
    <w:rPr>
      <w:rFonts w:ascii="Arial" w:eastAsia="Times New Roman" w:hAnsi="Arial" w:cs="Times New Roman"/>
      <w:sz w:val="20"/>
      <w:szCs w:val="24"/>
      <w:lang w:eastAsia="fr-FR"/>
    </w:rPr>
  </w:style>
  <w:style w:type="character" w:styleId="Numrodepage">
    <w:name w:val="page number"/>
    <w:basedOn w:val="Policepardfaut"/>
    <w:rsid w:val="00AE40C6"/>
  </w:style>
  <w:style w:type="paragraph" w:customStyle="1" w:styleId="Corpsdetexte21">
    <w:name w:val="Corps de texte 21"/>
    <w:basedOn w:val="Normal"/>
    <w:rsid w:val="00AE40C6"/>
    <w:pPr>
      <w:overflowPunct w:val="0"/>
      <w:autoSpaceDE w:val="0"/>
      <w:autoSpaceDN w:val="0"/>
      <w:adjustRightInd w:val="0"/>
      <w:spacing w:line="340" w:lineRule="atLeast"/>
      <w:textAlignment w:val="baseline"/>
    </w:pPr>
    <w:rPr>
      <w:sz w:val="22"/>
      <w:szCs w:val="20"/>
    </w:rPr>
  </w:style>
  <w:style w:type="paragraph" w:styleId="Paragraphedeliste">
    <w:name w:val="List Paragraph"/>
    <w:basedOn w:val="Normal"/>
    <w:uiPriority w:val="34"/>
    <w:qFormat/>
    <w:rsid w:val="00AE40C6"/>
    <w:pPr>
      <w:spacing w:before="120"/>
      <w:ind w:left="720"/>
      <w:contextualSpacing/>
    </w:pPr>
    <w:rPr>
      <w:rFonts w:eastAsia="Calibri"/>
      <w:szCs w:val="22"/>
      <w:lang w:eastAsia="en-US"/>
    </w:rPr>
  </w:style>
  <w:style w:type="table" w:styleId="Grilledutableau">
    <w:name w:val="Table Grid"/>
    <w:basedOn w:val="TableauNormal"/>
    <w:uiPriority w:val="59"/>
    <w:rsid w:val="00AE4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E40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character" w:customStyle="1" w:styleId="st">
    <w:name w:val="st"/>
    <w:basedOn w:val="Policepardfaut"/>
    <w:rsid w:val="00AE40C6"/>
  </w:style>
  <w:style w:type="table" w:customStyle="1" w:styleId="Grilledutableau1">
    <w:name w:val="Grille du tableau1"/>
    <w:basedOn w:val="TableauNormal"/>
    <w:next w:val="Grilledutableau"/>
    <w:uiPriority w:val="59"/>
    <w:rsid w:val="00E57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32A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2AE9"/>
    <w:rPr>
      <w:rFonts w:ascii="Arial" w:eastAsia="Times New Roman" w:hAnsi="Arial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vosdroits.service-public.fr/professionnels-entreprises/F22570.x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vosdroits.service-public.fr/professionnels-entrepris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22</cp:revision>
  <dcterms:created xsi:type="dcterms:W3CDTF">2013-10-15T06:24:00Z</dcterms:created>
  <dcterms:modified xsi:type="dcterms:W3CDTF">2024-11-15T08:53:00Z</dcterms:modified>
</cp:coreProperties>
</file>