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33" w:type="dxa"/>
        <w:shd w:val="clear" w:color="auto" w:fill="92D050"/>
        <w:tblLook w:val="04A0" w:firstRow="1" w:lastRow="0" w:firstColumn="1" w:lastColumn="0" w:noHBand="0" w:noVBand="1"/>
      </w:tblPr>
      <w:tblGrid>
        <w:gridCol w:w="1555"/>
        <w:gridCol w:w="6945"/>
        <w:gridCol w:w="1433"/>
      </w:tblGrid>
      <w:tr w:rsidR="00C655F2" w:rsidRPr="00977935" w14:paraId="4F0A529E" w14:textId="77777777" w:rsidTr="004A02D1">
        <w:tc>
          <w:tcPr>
            <w:tcW w:w="8500" w:type="dxa"/>
            <w:gridSpan w:val="2"/>
            <w:shd w:val="clear" w:color="auto" w:fill="92D050"/>
            <w:vAlign w:val="center"/>
          </w:tcPr>
          <w:p w14:paraId="2BB9E67D" w14:textId="77777777" w:rsidR="00C655F2" w:rsidRPr="00977935" w:rsidRDefault="00C655F2" w:rsidP="004A02D1">
            <w:pPr>
              <w:pStyle w:val="Titre2"/>
              <w:jc w:val="center"/>
            </w:pPr>
            <w:bookmarkStart w:id="0" w:name="_Hlk62151264"/>
            <w:r>
              <w:t xml:space="preserve">Mission 1 – </w:t>
            </w:r>
            <w:r>
              <w:rPr>
                <w:color w:val="000000" w:themeColor="text1"/>
              </w:rPr>
              <w:t>Choisir une formation</w:t>
            </w:r>
          </w:p>
        </w:tc>
        <w:tc>
          <w:tcPr>
            <w:tcW w:w="1433" w:type="dxa"/>
            <w:shd w:val="clear" w:color="auto" w:fill="92D050"/>
          </w:tcPr>
          <w:p w14:paraId="15CC05E1" w14:textId="7D2EA3DD" w:rsidR="00C655F2" w:rsidRPr="00977935" w:rsidRDefault="007D197A" w:rsidP="004A02D1">
            <w:pPr>
              <w:pStyle w:val="Titre2"/>
              <w:spacing w:before="0" w:after="0"/>
              <w:jc w:val="center"/>
            </w:pPr>
            <w:r>
              <w:rPr>
                <w:b w:val="0"/>
                <w:noProof/>
                <w:color w:val="262626" w:themeColor="text1" w:themeTint="D9"/>
                <w:sz w:val="36"/>
                <w:szCs w:val="36"/>
              </w:rPr>
              <w:drawing>
                <wp:inline distT="0" distB="0" distL="0" distR="0" wp14:anchorId="015162AE" wp14:editId="30E685B6">
                  <wp:extent cx="737670" cy="720000"/>
                  <wp:effectExtent l="0" t="0" r="5715" b="4445"/>
                  <wp:docPr id="874580370" name="Image 1" descr="Une image contenant logo, Emblème, Mar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93465" name="Image 1" descr="Une image contenant logo, Emblème, Marque, symbol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670" cy="720000"/>
                          </a:xfrm>
                          <a:prstGeom prst="rect">
                            <a:avLst/>
                          </a:prstGeom>
                        </pic:spPr>
                      </pic:pic>
                    </a:graphicData>
                  </a:graphic>
                </wp:inline>
              </w:drawing>
            </w:r>
          </w:p>
        </w:tc>
      </w:tr>
      <w:tr w:rsidR="00C655F2" w:rsidRPr="004E6EA6" w14:paraId="4E2523EE" w14:textId="77777777" w:rsidTr="004A02D1">
        <w:tc>
          <w:tcPr>
            <w:tcW w:w="1555" w:type="dxa"/>
            <w:shd w:val="clear" w:color="auto" w:fill="92D050"/>
            <w:vAlign w:val="center"/>
          </w:tcPr>
          <w:p w14:paraId="5A1054FC" w14:textId="77777777" w:rsidR="00C655F2" w:rsidRPr="004E6EA6" w:rsidRDefault="00C655F2" w:rsidP="004A02D1">
            <w:pPr>
              <w:jc w:val="center"/>
              <w:rPr>
                <w:szCs w:val="22"/>
              </w:rPr>
            </w:pPr>
            <w:r w:rsidRPr="004E6EA6">
              <w:rPr>
                <w:szCs w:val="22"/>
              </w:rPr>
              <w:t xml:space="preserve">Durée : </w:t>
            </w:r>
            <w:r>
              <w:rPr>
                <w:szCs w:val="22"/>
              </w:rPr>
              <w:t>40’</w:t>
            </w:r>
          </w:p>
        </w:tc>
        <w:tc>
          <w:tcPr>
            <w:tcW w:w="6945" w:type="dxa"/>
            <w:shd w:val="clear" w:color="auto" w:fill="92D050"/>
            <w:vAlign w:val="center"/>
          </w:tcPr>
          <w:p w14:paraId="3F991C5E" w14:textId="337D2A4B" w:rsidR="00C655F2" w:rsidRPr="004E6EA6" w:rsidRDefault="002A533C" w:rsidP="004A02D1">
            <w:pPr>
              <w:jc w:val="center"/>
              <w:rPr>
                <w:szCs w:val="22"/>
              </w:rPr>
            </w:pPr>
            <w:r>
              <w:rPr>
                <w:rFonts w:cs="Arial"/>
                <w:b/>
                <w:bCs/>
                <w:noProof/>
                <w:szCs w:val="16"/>
              </w:rPr>
              <w:drawing>
                <wp:inline distT="0" distB="0" distL="0" distR="0" wp14:anchorId="63CC4561" wp14:editId="2E8E74AE">
                  <wp:extent cx="324000" cy="324000"/>
                  <wp:effectExtent l="0" t="0" r="0" b="0"/>
                  <wp:docPr id="25" name="Graphique 2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que 15"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4000" cy="324000"/>
                          </a:xfrm>
                          <a:prstGeom prst="rect">
                            <a:avLst/>
                          </a:prstGeom>
                        </pic:spPr>
                      </pic:pic>
                    </a:graphicData>
                  </a:graphic>
                </wp:inline>
              </w:drawing>
            </w:r>
            <w:r>
              <w:rPr>
                <w:rFonts w:cs="Arial"/>
                <w:b/>
                <w:bCs/>
                <w:szCs w:val="16"/>
              </w:rPr>
              <w:t>ou</w:t>
            </w:r>
            <w:r>
              <w:rPr>
                <w:rFonts w:cs="Arial"/>
                <w:b/>
                <w:bCs/>
                <w:noProof/>
                <w:szCs w:val="16"/>
              </w:rPr>
              <w:drawing>
                <wp:inline distT="0" distB="0" distL="0" distR="0" wp14:anchorId="2A1EF3E8" wp14:editId="007FC3B5">
                  <wp:extent cx="360000" cy="360000"/>
                  <wp:effectExtent l="0" t="0" r="0" b="2540"/>
                  <wp:docPr id="26" name="Graphique 2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0000" cy="360000"/>
                          </a:xfrm>
                          <a:prstGeom prst="rect">
                            <a:avLst/>
                          </a:prstGeom>
                        </pic:spPr>
                      </pic:pic>
                    </a:graphicData>
                  </a:graphic>
                </wp:inline>
              </w:drawing>
            </w:r>
          </w:p>
        </w:tc>
        <w:tc>
          <w:tcPr>
            <w:tcW w:w="1433" w:type="dxa"/>
            <w:shd w:val="clear" w:color="auto" w:fill="92D050"/>
            <w:vAlign w:val="center"/>
          </w:tcPr>
          <w:p w14:paraId="6FE20D4D" w14:textId="77777777" w:rsidR="00C655F2" w:rsidRPr="004E6EA6" w:rsidRDefault="00C655F2" w:rsidP="004A02D1">
            <w:pPr>
              <w:jc w:val="center"/>
              <w:rPr>
                <w:szCs w:val="22"/>
              </w:rPr>
            </w:pPr>
            <w:r w:rsidRPr="004E6EA6">
              <w:rPr>
                <w:szCs w:val="22"/>
              </w:rPr>
              <w:t>Source</w:t>
            </w:r>
          </w:p>
        </w:tc>
      </w:tr>
    </w:tbl>
    <w:p w14:paraId="01E03D1A" w14:textId="77777777" w:rsidR="00C655F2" w:rsidRPr="006E360A" w:rsidRDefault="00C655F2" w:rsidP="00C655F2">
      <w:pPr>
        <w:spacing w:before="120" w:after="60"/>
        <w:rPr>
          <w:b/>
          <w:sz w:val="24"/>
          <w:szCs w:val="32"/>
        </w:rPr>
      </w:pPr>
      <w:bookmarkStart w:id="1" w:name="_Travail_1_–"/>
      <w:bookmarkEnd w:id="1"/>
      <w:r w:rsidRPr="006E360A">
        <w:rPr>
          <w:b/>
          <w:sz w:val="24"/>
          <w:szCs w:val="32"/>
        </w:rPr>
        <w:t>Contexte professionnel</w:t>
      </w:r>
    </w:p>
    <w:p w14:paraId="1294C78B" w14:textId="77777777" w:rsidR="00C655F2" w:rsidRDefault="00C655F2" w:rsidP="00C655F2">
      <w:r>
        <w:t>M</w:t>
      </w:r>
      <w:r w:rsidRPr="00C02134">
        <w:rPr>
          <w:vertAlign w:val="superscript"/>
        </w:rPr>
        <w:t xml:space="preserve">me </w:t>
      </w:r>
      <w:r>
        <w:t>Combaz est confrontée à de multiples tâches qui ont trait à la formation professionnelle. Elle vous demande de l’assister dans ce travail.</w:t>
      </w:r>
    </w:p>
    <w:p w14:paraId="70B7E2B5" w14:textId="77777777" w:rsidR="00C655F2" w:rsidRDefault="00C655F2" w:rsidP="00C655F2">
      <w:pPr>
        <w:spacing w:before="120"/>
        <w:rPr>
          <w:rFonts w:cs="Arial"/>
          <w:bCs/>
        </w:rPr>
      </w:pPr>
      <w:r>
        <w:rPr>
          <w:bCs/>
        </w:rPr>
        <w:t>T</w:t>
      </w:r>
      <w:r w:rsidRPr="009D62D9">
        <w:rPr>
          <w:bCs/>
        </w:rPr>
        <w:t xml:space="preserve">rois salariés </w:t>
      </w:r>
      <w:r>
        <w:rPr>
          <w:bCs/>
        </w:rPr>
        <w:t>v</w:t>
      </w:r>
      <w:r w:rsidRPr="009D62D9">
        <w:rPr>
          <w:bCs/>
        </w:rPr>
        <w:t>ous consulte</w:t>
      </w:r>
      <w:r>
        <w:rPr>
          <w:bCs/>
        </w:rPr>
        <w:t>nt</w:t>
      </w:r>
      <w:r w:rsidRPr="009D62D9">
        <w:rPr>
          <w:bCs/>
        </w:rPr>
        <w:t xml:space="preserve"> au sujet </w:t>
      </w:r>
      <w:r>
        <w:rPr>
          <w:bCs/>
        </w:rPr>
        <w:t>de</w:t>
      </w:r>
      <w:r w:rsidRPr="009D62D9">
        <w:rPr>
          <w:bCs/>
        </w:rPr>
        <w:t xml:space="preserve"> la formation professionnelle continue.</w:t>
      </w:r>
      <w:r w:rsidRPr="009D62D9">
        <w:rPr>
          <w:rFonts w:cs="Arial"/>
          <w:bCs/>
        </w:rPr>
        <w:t xml:space="preserve"> </w:t>
      </w:r>
    </w:p>
    <w:p w14:paraId="598127F9" w14:textId="77777777" w:rsidR="00C655F2" w:rsidRDefault="00C655F2" w:rsidP="00C655F2">
      <w:pPr>
        <w:pStyle w:val="Paragraphedeliste"/>
        <w:numPr>
          <w:ilvl w:val="0"/>
          <w:numId w:val="22"/>
        </w:numPr>
        <w:spacing w:before="0"/>
        <w:ind w:left="284" w:hanging="284"/>
      </w:pPr>
      <w:r w:rsidRPr="00FD1524">
        <w:rPr>
          <w:b/>
        </w:rPr>
        <w:t>Rachid</w:t>
      </w:r>
      <w:r>
        <w:t xml:space="preserve"> est attaché de gestion dans la société depuis 8 ans et il souhaite changer de métier. Il pratique, en tant qu’amateur, l’encadrement de tableau. Il envisage de se mettre à son compte en créant une société d’encadrement. Pour cela, il voudrait suivre une formation sur son temps de travail. </w:t>
      </w:r>
    </w:p>
    <w:p w14:paraId="4AE75CCA" w14:textId="77777777" w:rsidR="00C655F2" w:rsidRDefault="00C655F2" w:rsidP="00C655F2">
      <w:pPr>
        <w:pStyle w:val="Paragraphedeliste"/>
        <w:numPr>
          <w:ilvl w:val="0"/>
          <w:numId w:val="21"/>
        </w:numPr>
        <w:spacing w:after="120"/>
        <w:ind w:left="284" w:hanging="284"/>
      </w:pPr>
      <w:r>
        <w:rPr>
          <w:b/>
        </w:rPr>
        <w:t>Roger</w:t>
      </w:r>
      <w:r>
        <w:t xml:space="preserve"> est apprentis dans l’entreprise et souhaite suivre une formation dans le cadre d’un CPF pour perfectionner son anglais.</w:t>
      </w:r>
    </w:p>
    <w:p w14:paraId="28DF895A" w14:textId="77777777" w:rsidR="00C655F2" w:rsidRDefault="00C655F2" w:rsidP="00C655F2">
      <w:pPr>
        <w:pStyle w:val="Paragraphedeliste"/>
        <w:numPr>
          <w:ilvl w:val="0"/>
          <w:numId w:val="21"/>
        </w:numPr>
        <w:ind w:left="284" w:hanging="284"/>
      </w:pPr>
      <w:r>
        <w:rPr>
          <w:b/>
        </w:rPr>
        <w:t>Yvan</w:t>
      </w:r>
      <w:r>
        <w:t xml:space="preserve"> </w:t>
      </w:r>
      <w:r w:rsidRPr="006E360A">
        <w:t>e</w:t>
      </w:r>
      <w:r>
        <w:t>s</w:t>
      </w:r>
      <w:r w:rsidRPr="006E360A">
        <w:t xml:space="preserve">t livreur dans l'entreprise </w:t>
      </w:r>
      <w:r>
        <w:t>depuis 36 mois. Il possède un bac professionnel productique et il n’aime pas ce travail. Il souhaite travailler dans les entrepôts et prendre le poste de magasinier qui va être créé. Il vous demande conseil pour suivre une formation adaptée.</w:t>
      </w:r>
    </w:p>
    <w:p w14:paraId="22A4FE9D" w14:textId="77777777" w:rsidR="00C655F2" w:rsidRDefault="00C655F2" w:rsidP="00C655F2">
      <w:pPr>
        <w:spacing w:before="120" w:after="60"/>
        <w:rPr>
          <w:b/>
          <w:sz w:val="24"/>
          <w:szCs w:val="32"/>
        </w:rPr>
      </w:pPr>
      <w:r w:rsidRPr="006E360A">
        <w:rPr>
          <w:b/>
          <w:sz w:val="24"/>
          <w:szCs w:val="32"/>
        </w:rPr>
        <w:t>Travail à faire</w:t>
      </w:r>
    </w:p>
    <w:p w14:paraId="2EC89A5D" w14:textId="77777777" w:rsidR="00C655F2" w:rsidRDefault="00C655F2" w:rsidP="00C655F2">
      <w:pPr>
        <w:rPr>
          <w:bCs/>
        </w:rPr>
      </w:pPr>
      <w:r w:rsidRPr="009D62D9">
        <w:rPr>
          <w:rFonts w:cs="Arial"/>
          <w:bCs/>
        </w:rPr>
        <w:t>Á</w:t>
      </w:r>
      <w:r w:rsidRPr="009D62D9">
        <w:rPr>
          <w:bCs/>
        </w:rPr>
        <w:t xml:space="preserve"> l’aide des </w:t>
      </w:r>
      <w:r w:rsidRPr="00215902">
        <w:rPr>
          <w:b/>
        </w:rPr>
        <w:t xml:space="preserve">documents 1 et </w:t>
      </w:r>
      <w:r>
        <w:rPr>
          <w:b/>
        </w:rPr>
        <w:t>2</w:t>
      </w:r>
      <w:r w:rsidRPr="009D62D9">
        <w:rPr>
          <w:bCs/>
        </w:rPr>
        <w:t>, proposez</w:t>
      </w:r>
      <w:r>
        <w:rPr>
          <w:bCs/>
        </w:rPr>
        <w:t xml:space="preserve">-leur </w:t>
      </w:r>
      <w:r w:rsidRPr="009D62D9">
        <w:rPr>
          <w:bCs/>
        </w:rPr>
        <w:t>des solutions</w:t>
      </w:r>
      <w:r>
        <w:rPr>
          <w:bCs/>
        </w:rPr>
        <w:t>.</w:t>
      </w:r>
    </w:p>
    <w:p w14:paraId="60D6A6A5" w14:textId="77777777" w:rsidR="00C655F2" w:rsidRPr="009D62D9" w:rsidRDefault="00C655F2" w:rsidP="00C655F2">
      <w:pPr>
        <w:rPr>
          <w:rFonts w:eastAsia="Calibri"/>
          <w:bCs/>
          <w:sz w:val="16"/>
        </w:rPr>
      </w:pPr>
    </w:p>
    <w:p w14:paraId="25C3DF03" w14:textId="77777777" w:rsidR="00C655F2" w:rsidRDefault="00C655F2" w:rsidP="00C655F2"/>
    <w:p w14:paraId="664F2C1C" w14:textId="77777777" w:rsidR="00C655F2" w:rsidRPr="00C02134" w:rsidRDefault="00C655F2" w:rsidP="00C655F2">
      <w:pPr>
        <w:spacing w:after="240"/>
        <w:jc w:val="left"/>
        <w:rPr>
          <w:b/>
          <w:sz w:val="24"/>
          <w:szCs w:val="22"/>
        </w:rPr>
      </w:pPr>
      <w:r w:rsidRPr="00C02134">
        <w:rPr>
          <w:b/>
          <w:color w:val="FFFFFF" w:themeColor="background1"/>
          <w:sz w:val="24"/>
          <w:szCs w:val="22"/>
          <w:highlight w:val="red"/>
        </w:rPr>
        <w:t>Doc. 1 </w:t>
      </w:r>
      <w:r w:rsidRPr="00C02134">
        <w:rPr>
          <w:b/>
          <w:color w:val="FFFFFF" w:themeColor="background1"/>
          <w:sz w:val="24"/>
          <w:szCs w:val="22"/>
        </w:rPr>
        <w:t xml:space="preserve"> </w:t>
      </w:r>
      <w:r w:rsidRPr="00C02134">
        <w:rPr>
          <w:b/>
          <w:sz w:val="24"/>
          <w:szCs w:val="22"/>
        </w:rPr>
        <w:t>Principaux type</w:t>
      </w:r>
      <w:r>
        <w:rPr>
          <w:b/>
          <w:sz w:val="24"/>
          <w:szCs w:val="22"/>
        </w:rPr>
        <w:t>s</w:t>
      </w:r>
      <w:r w:rsidRPr="00C02134">
        <w:rPr>
          <w:b/>
          <w:sz w:val="24"/>
          <w:szCs w:val="22"/>
        </w:rPr>
        <w:t xml:space="preserve"> de formations professionnelles</w:t>
      </w:r>
    </w:p>
    <w:tbl>
      <w:tblPr>
        <w:tblStyle w:val="Grilledutableau"/>
        <w:tblW w:w="10173" w:type="dxa"/>
        <w:tblInd w:w="-431" w:type="dxa"/>
        <w:shd w:val="clear" w:color="auto" w:fill="C5E0B3" w:themeFill="accent6" w:themeFillTint="66"/>
        <w:tblLayout w:type="fixed"/>
        <w:tblLook w:val="04A0" w:firstRow="1" w:lastRow="0" w:firstColumn="1" w:lastColumn="0" w:noHBand="0" w:noVBand="1"/>
      </w:tblPr>
      <w:tblGrid>
        <w:gridCol w:w="2093"/>
        <w:gridCol w:w="8080"/>
      </w:tblGrid>
      <w:tr w:rsidR="00C655F2" w:rsidRPr="00272E35" w14:paraId="74AB2F9F" w14:textId="77777777" w:rsidTr="0058161E">
        <w:trPr>
          <w:trHeight w:val="962"/>
        </w:trPr>
        <w:tc>
          <w:tcPr>
            <w:tcW w:w="2093" w:type="dxa"/>
            <w:shd w:val="clear" w:color="auto" w:fill="E2EFD9" w:themeFill="accent6" w:themeFillTint="33"/>
            <w:vAlign w:val="center"/>
          </w:tcPr>
          <w:p w14:paraId="065C2CF4" w14:textId="77777777" w:rsidR="00C655F2" w:rsidRPr="00272E35" w:rsidRDefault="00C655F2" w:rsidP="004A02D1">
            <w:pPr>
              <w:jc w:val="center"/>
              <w:rPr>
                <w:b/>
                <w:bCs/>
                <w:sz w:val="18"/>
                <w:szCs w:val="20"/>
              </w:rPr>
            </w:pPr>
            <w:r w:rsidRPr="00272E35">
              <w:rPr>
                <w:b/>
                <w:bCs/>
                <w:sz w:val="18"/>
                <w:szCs w:val="20"/>
              </w:rPr>
              <w:t xml:space="preserve">Contrat de </w:t>
            </w:r>
          </w:p>
          <w:p w14:paraId="19354D02" w14:textId="77777777" w:rsidR="00C655F2" w:rsidRPr="00272E35" w:rsidRDefault="00C655F2" w:rsidP="004A02D1">
            <w:pPr>
              <w:jc w:val="center"/>
              <w:rPr>
                <w:b/>
                <w:bCs/>
                <w:sz w:val="18"/>
                <w:szCs w:val="20"/>
              </w:rPr>
            </w:pPr>
            <w:r w:rsidRPr="00272E35">
              <w:rPr>
                <w:b/>
                <w:bCs/>
                <w:sz w:val="18"/>
                <w:szCs w:val="20"/>
              </w:rPr>
              <w:t>professionnalisation</w:t>
            </w:r>
          </w:p>
        </w:tc>
        <w:tc>
          <w:tcPr>
            <w:tcW w:w="8080" w:type="dxa"/>
            <w:shd w:val="clear" w:color="auto" w:fill="auto"/>
          </w:tcPr>
          <w:p w14:paraId="2CD7FA54" w14:textId="77777777" w:rsidR="00C655F2" w:rsidRPr="00272E35" w:rsidRDefault="00C655F2" w:rsidP="004A02D1">
            <w:pPr>
              <w:pStyle w:val="NormalWeb"/>
              <w:spacing w:before="40" w:beforeAutospacing="0" w:after="40" w:afterAutospacing="0"/>
              <w:rPr>
                <w:sz w:val="18"/>
                <w:szCs w:val="20"/>
              </w:rPr>
            </w:pPr>
            <w:r w:rsidRPr="00272E35">
              <w:rPr>
                <w:sz w:val="18"/>
                <w:szCs w:val="20"/>
              </w:rPr>
              <w:t xml:space="preserve">S’adresse aux </w:t>
            </w:r>
            <w:r w:rsidRPr="00272E35">
              <w:rPr>
                <w:b/>
                <w:sz w:val="18"/>
                <w:szCs w:val="20"/>
              </w:rPr>
              <w:t>Jeunes de 16 à 25 ans</w:t>
            </w:r>
            <w:r w:rsidRPr="00272E35">
              <w:rPr>
                <w:sz w:val="18"/>
                <w:szCs w:val="20"/>
              </w:rPr>
              <w:t xml:space="preserve">, pour compléter leur formation initiale ; </w:t>
            </w:r>
            <w:r w:rsidRPr="00272E35">
              <w:rPr>
                <w:b/>
                <w:sz w:val="18"/>
                <w:szCs w:val="20"/>
              </w:rPr>
              <w:t>aux demandeurs d’emploi de 26 ans et plus</w:t>
            </w:r>
            <w:r w:rsidRPr="00272E35">
              <w:rPr>
                <w:sz w:val="18"/>
                <w:szCs w:val="20"/>
              </w:rPr>
              <w:t xml:space="preserve">, et aux bénéficiaires du revenu de solidarité active, de l’allocation de solidarité spécifique ou de l’allocation aux adultes handicapés ou les personnes ayant bénéficiées d’un contrat </w:t>
            </w:r>
            <w:hyperlink r:id="rId12" w:history="1">
              <w:r w:rsidRPr="00272E35">
                <w:rPr>
                  <w:rStyle w:val="Lienhypertexte"/>
                  <w:sz w:val="18"/>
                  <w:szCs w:val="20"/>
                </w:rPr>
                <w:t>unique d’insertion</w:t>
              </w:r>
            </w:hyperlink>
            <w:r w:rsidRPr="00272E35">
              <w:rPr>
                <w:rStyle w:val="Lienhypertexte"/>
                <w:sz w:val="18"/>
                <w:szCs w:val="20"/>
              </w:rPr>
              <w:t>.</w:t>
            </w:r>
            <w:r w:rsidRPr="00272E35">
              <w:rPr>
                <w:sz w:val="18"/>
                <w:szCs w:val="20"/>
              </w:rPr>
              <w:t> </w:t>
            </w:r>
          </w:p>
        </w:tc>
      </w:tr>
      <w:tr w:rsidR="00C655F2" w:rsidRPr="00272E35" w14:paraId="25D74CB0" w14:textId="77777777" w:rsidTr="0058161E">
        <w:tc>
          <w:tcPr>
            <w:tcW w:w="2093" w:type="dxa"/>
            <w:shd w:val="clear" w:color="auto" w:fill="E2EFD9" w:themeFill="accent6" w:themeFillTint="33"/>
            <w:vAlign w:val="center"/>
          </w:tcPr>
          <w:p w14:paraId="664ECF0F" w14:textId="77777777" w:rsidR="00C655F2" w:rsidRPr="00272E35" w:rsidRDefault="00C655F2" w:rsidP="004A02D1">
            <w:pPr>
              <w:jc w:val="center"/>
              <w:rPr>
                <w:b/>
                <w:sz w:val="18"/>
                <w:szCs w:val="20"/>
              </w:rPr>
            </w:pPr>
            <w:r w:rsidRPr="00272E35">
              <w:rPr>
                <w:b/>
                <w:bCs/>
                <w:sz w:val="18"/>
                <w:szCs w:val="20"/>
              </w:rPr>
              <w:t>Apprentissage</w:t>
            </w:r>
          </w:p>
        </w:tc>
        <w:tc>
          <w:tcPr>
            <w:tcW w:w="8080" w:type="dxa"/>
            <w:shd w:val="clear" w:color="auto" w:fill="auto"/>
          </w:tcPr>
          <w:p w14:paraId="786A6CA7" w14:textId="5899F99B" w:rsidR="00C655F2" w:rsidRPr="00272E35" w:rsidRDefault="00C655F2" w:rsidP="004A02D1">
            <w:pPr>
              <w:spacing w:before="40" w:after="40"/>
              <w:rPr>
                <w:sz w:val="18"/>
                <w:szCs w:val="20"/>
              </w:rPr>
            </w:pPr>
            <w:r w:rsidRPr="00272E35">
              <w:rPr>
                <w:sz w:val="18"/>
                <w:szCs w:val="20"/>
              </w:rPr>
              <w:t>S’adresse aux jeunes</w:t>
            </w:r>
            <w:r w:rsidRPr="00272E35">
              <w:rPr>
                <w:b/>
                <w:sz w:val="18"/>
                <w:szCs w:val="20"/>
              </w:rPr>
              <w:t xml:space="preserve"> </w:t>
            </w:r>
            <w:r w:rsidRPr="00272E35">
              <w:rPr>
                <w:sz w:val="18"/>
                <w:szCs w:val="20"/>
              </w:rPr>
              <w:t>de</w:t>
            </w:r>
            <w:r w:rsidRPr="00272E35">
              <w:rPr>
                <w:b/>
                <w:sz w:val="18"/>
                <w:szCs w:val="20"/>
              </w:rPr>
              <w:t xml:space="preserve"> plus 16 ans et de moins de </w:t>
            </w:r>
            <w:r w:rsidR="00231D26">
              <w:rPr>
                <w:b/>
                <w:sz w:val="18"/>
                <w:szCs w:val="20"/>
              </w:rPr>
              <w:t>30</w:t>
            </w:r>
            <w:r w:rsidRPr="00272E35">
              <w:rPr>
                <w:b/>
                <w:sz w:val="18"/>
                <w:szCs w:val="20"/>
              </w:rPr>
              <w:t xml:space="preserve"> ans</w:t>
            </w:r>
            <w:r w:rsidRPr="00272E35">
              <w:rPr>
                <w:sz w:val="18"/>
                <w:szCs w:val="20"/>
              </w:rPr>
              <w:t xml:space="preserve">. </w:t>
            </w:r>
          </w:p>
        </w:tc>
      </w:tr>
      <w:tr w:rsidR="00C655F2" w:rsidRPr="00272E35" w14:paraId="3F407580" w14:textId="77777777" w:rsidTr="0058161E">
        <w:tc>
          <w:tcPr>
            <w:tcW w:w="2093" w:type="dxa"/>
            <w:shd w:val="clear" w:color="auto" w:fill="E2EFD9" w:themeFill="accent6" w:themeFillTint="33"/>
            <w:vAlign w:val="center"/>
          </w:tcPr>
          <w:p w14:paraId="4FA5C5E4" w14:textId="77777777" w:rsidR="00C655F2" w:rsidRPr="00272E35" w:rsidRDefault="00C655F2" w:rsidP="004A02D1">
            <w:pPr>
              <w:jc w:val="center"/>
              <w:rPr>
                <w:b/>
                <w:sz w:val="18"/>
                <w:szCs w:val="20"/>
              </w:rPr>
            </w:pPr>
            <w:r w:rsidRPr="00272E35">
              <w:rPr>
                <w:b/>
                <w:bCs/>
                <w:sz w:val="18"/>
                <w:szCs w:val="20"/>
              </w:rPr>
              <w:t>Plan de développement des compétences</w:t>
            </w:r>
          </w:p>
        </w:tc>
        <w:tc>
          <w:tcPr>
            <w:tcW w:w="8080" w:type="dxa"/>
            <w:shd w:val="clear" w:color="auto" w:fill="auto"/>
          </w:tcPr>
          <w:p w14:paraId="25A5A062" w14:textId="77777777" w:rsidR="00C655F2" w:rsidRPr="00272E35" w:rsidRDefault="00C655F2" w:rsidP="004A02D1">
            <w:pPr>
              <w:spacing w:before="40" w:after="40"/>
              <w:rPr>
                <w:sz w:val="18"/>
                <w:szCs w:val="20"/>
              </w:rPr>
            </w:pPr>
            <w:r w:rsidRPr="00272E35">
              <w:rPr>
                <w:sz w:val="18"/>
                <w:szCs w:val="20"/>
              </w:rPr>
              <w:t>Le plan de développement des compétences est proposé par l’employeur pour son personnel. Le choix des formations et des bénéficiaires sont fait par l’employeur, mais un salarié non retenu peut demander à en bénéficier.</w:t>
            </w:r>
          </w:p>
          <w:p w14:paraId="5E06A04C" w14:textId="77777777" w:rsidR="00C655F2" w:rsidRPr="00272E35" w:rsidRDefault="00C655F2" w:rsidP="004A02D1">
            <w:pPr>
              <w:spacing w:before="40" w:after="40"/>
              <w:rPr>
                <w:bCs/>
                <w:sz w:val="18"/>
                <w:szCs w:val="20"/>
              </w:rPr>
            </w:pPr>
            <w:r w:rsidRPr="00272E35">
              <w:rPr>
                <w:sz w:val="18"/>
                <w:szCs w:val="20"/>
              </w:rPr>
              <w:t>Tous les salariés peuvent bénéficier des actions prévues dès lors qu’ils sont titulaires d'un contrat de travail. Ce qui exclut les stagiaires.</w:t>
            </w:r>
          </w:p>
        </w:tc>
      </w:tr>
      <w:tr w:rsidR="00C655F2" w:rsidRPr="00272E35" w14:paraId="7AD5B6D9" w14:textId="77777777" w:rsidTr="0058161E">
        <w:tc>
          <w:tcPr>
            <w:tcW w:w="2093" w:type="dxa"/>
            <w:shd w:val="clear" w:color="auto" w:fill="E2EFD9" w:themeFill="accent6" w:themeFillTint="33"/>
            <w:vAlign w:val="center"/>
          </w:tcPr>
          <w:p w14:paraId="26E88CF0" w14:textId="77777777" w:rsidR="00C655F2" w:rsidRPr="00272E35" w:rsidRDefault="00C655F2" w:rsidP="004A02D1">
            <w:pPr>
              <w:jc w:val="center"/>
              <w:rPr>
                <w:b/>
                <w:bCs/>
                <w:sz w:val="18"/>
                <w:szCs w:val="20"/>
              </w:rPr>
            </w:pPr>
            <w:r w:rsidRPr="00272E35">
              <w:rPr>
                <w:b/>
                <w:bCs/>
                <w:sz w:val="18"/>
                <w:szCs w:val="20"/>
              </w:rPr>
              <w:t xml:space="preserve">Compte personnel de formation </w:t>
            </w:r>
          </w:p>
          <w:p w14:paraId="42739A12" w14:textId="77777777" w:rsidR="00C655F2" w:rsidRPr="00272E35" w:rsidRDefault="00C655F2" w:rsidP="004A02D1">
            <w:pPr>
              <w:jc w:val="center"/>
              <w:rPr>
                <w:b/>
                <w:sz w:val="18"/>
                <w:szCs w:val="20"/>
              </w:rPr>
            </w:pPr>
            <w:r w:rsidRPr="00272E35">
              <w:rPr>
                <w:b/>
                <w:bCs/>
                <w:sz w:val="18"/>
                <w:szCs w:val="20"/>
              </w:rPr>
              <w:t>(CPF)</w:t>
            </w:r>
          </w:p>
        </w:tc>
        <w:tc>
          <w:tcPr>
            <w:tcW w:w="8080" w:type="dxa"/>
            <w:shd w:val="clear" w:color="auto" w:fill="auto"/>
          </w:tcPr>
          <w:p w14:paraId="67EA77EF" w14:textId="77777777" w:rsidR="00C655F2" w:rsidRPr="00272E35" w:rsidRDefault="00C655F2" w:rsidP="004A02D1">
            <w:pPr>
              <w:spacing w:before="40" w:after="40"/>
              <w:rPr>
                <w:rFonts w:cs="Arial"/>
                <w:sz w:val="18"/>
                <w:szCs w:val="20"/>
              </w:rPr>
            </w:pPr>
            <w:r w:rsidRPr="00272E35">
              <w:rPr>
                <w:rFonts w:cs="Arial"/>
                <w:sz w:val="18"/>
                <w:szCs w:val="20"/>
              </w:rPr>
              <w:t xml:space="preserve">Le CPF est </w:t>
            </w:r>
            <w:r w:rsidRPr="00272E35">
              <w:rPr>
                <w:rFonts w:cs="Arial"/>
                <w:bCs/>
                <w:sz w:val="18"/>
                <w:szCs w:val="20"/>
              </w:rPr>
              <w:t xml:space="preserve">un compte </w:t>
            </w:r>
            <w:r w:rsidRPr="00272E35">
              <w:rPr>
                <w:rFonts w:cs="Arial"/>
                <w:b/>
                <w:sz w:val="18"/>
                <w:szCs w:val="20"/>
              </w:rPr>
              <w:t xml:space="preserve">personnel </w:t>
            </w:r>
            <w:r w:rsidRPr="00272E35">
              <w:rPr>
                <w:rFonts w:cs="Arial"/>
                <w:bCs/>
                <w:sz w:val="18"/>
                <w:szCs w:val="20"/>
              </w:rPr>
              <w:t>et</w:t>
            </w:r>
            <w:r w:rsidRPr="00272E35">
              <w:rPr>
                <w:rFonts w:cs="Arial"/>
                <w:b/>
                <w:sz w:val="18"/>
                <w:szCs w:val="20"/>
              </w:rPr>
              <w:t xml:space="preserve"> portable</w:t>
            </w:r>
            <w:r w:rsidRPr="00272E35">
              <w:rPr>
                <w:rFonts w:cs="Arial"/>
                <w:sz w:val="18"/>
                <w:szCs w:val="20"/>
              </w:rPr>
              <w:t xml:space="preserve">. Toute personne, dispose d’un compte personnel de formation dès son entrée sur le marché du travail. </w:t>
            </w:r>
          </w:p>
          <w:p w14:paraId="2907EC09" w14:textId="77777777" w:rsidR="00C655F2" w:rsidRPr="00272E35" w:rsidRDefault="00C655F2" w:rsidP="004A02D1">
            <w:pPr>
              <w:spacing w:before="40" w:after="40"/>
              <w:rPr>
                <w:rFonts w:cs="Arial"/>
                <w:sz w:val="18"/>
                <w:szCs w:val="20"/>
              </w:rPr>
            </w:pPr>
            <w:r w:rsidRPr="00272E35">
              <w:rPr>
                <w:sz w:val="18"/>
                <w:szCs w:val="20"/>
              </w:rPr>
              <w:t>Le CPF est alimenté de 500 € par salarié et par an dans une limite de 5 000 €.</w:t>
            </w:r>
            <w:r w:rsidRPr="00272E35">
              <w:rPr>
                <w:rFonts w:cs="Arial"/>
                <w:sz w:val="18"/>
                <w:szCs w:val="20"/>
              </w:rPr>
              <w:t xml:space="preserve"> </w:t>
            </w:r>
          </w:p>
          <w:p w14:paraId="2FF6D170" w14:textId="77777777" w:rsidR="00C655F2" w:rsidRPr="00272E35" w:rsidRDefault="00C655F2" w:rsidP="004A02D1">
            <w:pPr>
              <w:spacing w:before="40" w:after="40"/>
              <w:rPr>
                <w:sz w:val="18"/>
                <w:szCs w:val="20"/>
              </w:rPr>
            </w:pPr>
            <w:r w:rsidRPr="00272E35">
              <w:rPr>
                <w:rFonts w:cs="Arial"/>
                <w:sz w:val="18"/>
                <w:szCs w:val="20"/>
              </w:rPr>
              <w:t>La formation CPF</w:t>
            </w:r>
            <w:r w:rsidRPr="00272E35">
              <w:rPr>
                <w:rFonts w:cs="Arial"/>
                <w:b/>
                <w:bCs/>
                <w:sz w:val="18"/>
                <w:szCs w:val="20"/>
              </w:rPr>
              <w:t xml:space="preserve"> </w:t>
            </w:r>
            <w:r w:rsidRPr="00272E35">
              <w:rPr>
                <w:rFonts w:cs="Arial"/>
                <w:sz w:val="18"/>
                <w:szCs w:val="20"/>
              </w:rPr>
              <w:t>permet</w:t>
            </w:r>
            <w:r w:rsidRPr="00272E35">
              <w:rPr>
                <w:rFonts w:cs="Arial"/>
                <w:b/>
                <w:bCs/>
                <w:sz w:val="18"/>
                <w:szCs w:val="20"/>
              </w:rPr>
              <w:t xml:space="preserve"> </w:t>
            </w:r>
            <w:r w:rsidRPr="00272E35">
              <w:rPr>
                <w:rFonts w:cs="Arial"/>
                <w:color w:val="000000"/>
                <w:sz w:val="18"/>
                <w:szCs w:val="20"/>
              </w:rPr>
              <w:t>d'adapter ses compétences ; de préparer un diplôme ou une certification ; d'aider à la création d’une entreprise ; de découvrir d’autres activités professionnelles ; de préparer une évolution de carrière...</w:t>
            </w:r>
            <w:r w:rsidRPr="00272E35">
              <w:rPr>
                <w:sz w:val="18"/>
                <w:szCs w:val="20"/>
              </w:rPr>
              <w:t xml:space="preserve"> </w:t>
            </w:r>
          </w:p>
          <w:p w14:paraId="2ACD8A0F" w14:textId="77777777" w:rsidR="00C655F2" w:rsidRPr="00654D61" w:rsidRDefault="00C655F2" w:rsidP="004A02D1">
            <w:pPr>
              <w:spacing w:before="40" w:after="40"/>
              <w:rPr>
                <w:rFonts w:cs="Arial"/>
                <w:color w:val="000000"/>
                <w:sz w:val="18"/>
                <w:szCs w:val="20"/>
              </w:rPr>
            </w:pPr>
            <w:r w:rsidRPr="00654D61">
              <w:rPr>
                <w:rFonts w:cs="Arial"/>
                <w:sz w:val="18"/>
                <w:szCs w:val="20"/>
              </w:rPr>
              <w:t xml:space="preserve">Le choix de la formation est à l'initiative du salarié et nécessite l'accord de l’employeur. </w:t>
            </w:r>
            <w:r w:rsidRPr="00654D61">
              <w:rPr>
                <w:rFonts w:cs="Arial"/>
                <w:color w:val="000000"/>
                <w:sz w:val="18"/>
                <w:szCs w:val="20"/>
              </w:rPr>
              <w:t xml:space="preserve">La demande doit être écrite et indiquer la formation envisagée, la durée, etc. </w:t>
            </w:r>
          </w:p>
          <w:p w14:paraId="2A362928" w14:textId="77777777" w:rsidR="00C655F2" w:rsidRPr="00272E35" w:rsidRDefault="00C655F2" w:rsidP="004A02D1">
            <w:pPr>
              <w:spacing w:before="40" w:after="40"/>
              <w:rPr>
                <w:rFonts w:cs="Arial"/>
                <w:color w:val="000000"/>
                <w:sz w:val="18"/>
                <w:szCs w:val="20"/>
              </w:rPr>
            </w:pPr>
            <w:r w:rsidRPr="00654D61">
              <w:rPr>
                <w:bCs/>
                <w:sz w:val="18"/>
                <w:szCs w:val="20"/>
              </w:rPr>
              <w:t>Conditions à remplir :</w:t>
            </w:r>
            <w:r>
              <w:rPr>
                <w:b/>
                <w:sz w:val="18"/>
                <w:szCs w:val="20"/>
              </w:rPr>
              <w:t xml:space="preserve"> </w:t>
            </w:r>
            <w:r w:rsidRPr="00654D61">
              <w:rPr>
                <w:rFonts w:cs="Arial"/>
                <w:bCs/>
                <w:color w:val="000000"/>
                <w:sz w:val="18"/>
                <w:szCs w:val="20"/>
              </w:rPr>
              <w:t>CDI</w:t>
            </w:r>
            <w:r w:rsidRPr="00272E35">
              <w:rPr>
                <w:rFonts w:cs="Arial"/>
                <w:color w:val="000000"/>
                <w:sz w:val="18"/>
                <w:szCs w:val="20"/>
              </w:rPr>
              <w:t> : plus 1 an d’ancienneté dans l’entreprise à temps complet ou partiel.</w:t>
            </w:r>
            <w:r>
              <w:rPr>
                <w:rFonts w:cs="Arial"/>
                <w:color w:val="000000"/>
                <w:sz w:val="18"/>
                <w:szCs w:val="20"/>
              </w:rPr>
              <w:t xml:space="preserve"> </w:t>
            </w:r>
            <w:r w:rsidRPr="00654D61">
              <w:rPr>
                <w:rFonts w:cs="Arial"/>
                <w:color w:val="000000"/>
                <w:sz w:val="18"/>
                <w:szCs w:val="20"/>
              </w:rPr>
              <w:t>CDD</w:t>
            </w:r>
            <w:r w:rsidRPr="00272E35">
              <w:rPr>
                <w:rFonts w:cs="Arial"/>
                <w:b/>
                <w:bCs/>
                <w:color w:val="000000"/>
                <w:sz w:val="18"/>
                <w:szCs w:val="20"/>
              </w:rPr>
              <w:t xml:space="preserve"> : </w:t>
            </w:r>
            <w:r w:rsidRPr="00272E35">
              <w:rPr>
                <w:rFonts w:cs="Arial"/>
                <w:bCs/>
                <w:color w:val="000000"/>
                <w:sz w:val="18"/>
                <w:szCs w:val="20"/>
              </w:rPr>
              <w:t>plus</w:t>
            </w:r>
            <w:r w:rsidRPr="00272E35">
              <w:rPr>
                <w:rFonts w:cs="Arial"/>
                <w:color w:val="000000"/>
                <w:sz w:val="18"/>
                <w:szCs w:val="20"/>
              </w:rPr>
              <w:t xml:space="preserve"> de 4 mois en CDD (consécutifs ou non) au cours des 12 derniers mois</w:t>
            </w:r>
            <w:r w:rsidRPr="00272E35">
              <w:rPr>
                <w:rFonts w:cs="Arial"/>
                <w:b/>
                <w:i/>
                <w:sz w:val="18"/>
                <w:szCs w:val="20"/>
              </w:rPr>
              <w:t>.</w:t>
            </w:r>
          </w:p>
        </w:tc>
      </w:tr>
      <w:tr w:rsidR="00C655F2" w:rsidRPr="00272E35" w14:paraId="59053AEA" w14:textId="77777777" w:rsidTr="0058161E">
        <w:tc>
          <w:tcPr>
            <w:tcW w:w="2093" w:type="dxa"/>
            <w:shd w:val="clear" w:color="auto" w:fill="E2EFD9" w:themeFill="accent6" w:themeFillTint="33"/>
            <w:vAlign w:val="center"/>
          </w:tcPr>
          <w:p w14:paraId="73D4A26F" w14:textId="26CEB2BA" w:rsidR="00C655F2" w:rsidRPr="00272E35" w:rsidRDefault="00C655F2" w:rsidP="004A02D1">
            <w:pPr>
              <w:jc w:val="center"/>
              <w:rPr>
                <w:b/>
                <w:sz w:val="18"/>
                <w:szCs w:val="20"/>
              </w:rPr>
            </w:pPr>
            <w:r w:rsidRPr="00272E35">
              <w:rPr>
                <w:b/>
                <w:bCs/>
                <w:sz w:val="18"/>
                <w:szCs w:val="20"/>
              </w:rPr>
              <w:t xml:space="preserve">Projet de transition </w:t>
            </w:r>
            <w:r w:rsidR="0040411A" w:rsidRPr="00272E35">
              <w:rPr>
                <w:b/>
                <w:bCs/>
                <w:sz w:val="18"/>
                <w:szCs w:val="20"/>
              </w:rPr>
              <w:t>p</w:t>
            </w:r>
            <w:r w:rsidR="0040411A">
              <w:rPr>
                <w:b/>
                <w:bCs/>
                <w:sz w:val="18"/>
                <w:szCs w:val="20"/>
              </w:rPr>
              <w:t>rofe</w:t>
            </w:r>
            <w:r w:rsidR="0040411A" w:rsidRPr="00272E35">
              <w:rPr>
                <w:b/>
                <w:bCs/>
                <w:sz w:val="18"/>
                <w:szCs w:val="20"/>
              </w:rPr>
              <w:t>s</w:t>
            </w:r>
            <w:r w:rsidR="0040411A">
              <w:rPr>
                <w:b/>
                <w:bCs/>
                <w:sz w:val="18"/>
                <w:szCs w:val="20"/>
              </w:rPr>
              <w:t>s</w:t>
            </w:r>
            <w:r w:rsidR="0040411A" w:rsidRPr="00272E35">
              <w:rPr>
                <w:b/>
                <w:bCs/>
                <w:sz w:val="18"/>
                <w:szCs w:val="20"/>
              </w:rPr>
              <w:t>ionne</w:t>
            </w:r>
            <w:r w:rsidR="0040411A">
              <w:rPr>
                <w:b/>
                <w:bCs/>
                <w:sz w:val="18"/>
                <w:szCs w:val="20"/>
              </w:rPr>
              <w:t>lle</w:t>
            </w:r>
          </w:p>
        </w:tc>
        <w:tc>
          <w:tcPr>
            <w:tcW w:w="8080" w:type="dxa"/>
            <w:shd w:val="clear" w:color="auto" w:fill="auto"/>
          </w:tcPr>
          <w:p w14:paraId="3F68630D" w14:textId="77777777" w:rsidR="00C655F2" w:rsidRPr="00272E35" w:rsidRDefault="00C655F2" w:rsidP="004A02D1">
            <w:pPr>
              <w:spacing w:before="40" w:after="40"/>
              <w:rPr>
                <w:rFonts w:cs="Arial"/>
                <w:sz w:val="18"/>
                <w:szCs w:val="20"/>
              </w:rPr>
            </w:pPr>
            <w:r w:rsidRPr="00272E35">
              <w:rPr>
                <w:rFonts w:cs="Arial"/>
                <w:sz w:val="18"/>
                <w:szCs w:val="20"/>
              </w:rPr>
              <w:t>Modalité particulière du CPF. Il concerne les salariés qui souhaitent changer de métier ou de profession. Il permet de financer des formations certifiantes en lien avec le projet et choisie dans le répertoire national des certifications professionnelles et validé par une commission paritaire.</w:t>
            </w:r>
          </w:p>
          <w:p w14:paraId="22ACC4C3" w14:textId="77777777" w:rsidR="00C655F2" w:rsidRPr="00272E35" w:rsidRDefault="00C655F2" w:rsidP="004A02D1">
            <w:pPr>
              <w:spacing w:before="40" w:after="40"/>
              <w:rPr>
                <w:color w:val="000000"/>
                <w:sz w:val="18"/>
                <w:szCs w:val="20"/>
              </w:rPr>
            </w:pPr>
            <w:r w:rsidRPr="00654D61">
              <w:rPr>
                <w:bCs/>
                <w:sz w:val="18"/>
                <w:szCs w:val="20"/>
              </w:rPr>
              <w:t xml:space="preserve">Conditions à remplir : </w:t>
            </w:r>
            <w:r w:rsidRPr="00654D61">
              <w:rPr>
                <w:bCs/>
                <w:color w:val="000000"/>
                <w:sz w:val="18"/>
                <w:szCs w:val="20"/>
              </w:rPr>
              <w:t>CDI</w:t>
            </w:r>
            <w:r w:rsidRPr="00272E35">
              <w:rPr>
                <w:color w:val="000000"/>
                <w:sz w:val="18"/>
                <w:szCs w:val="20"/>
              </w:rPr>
              <w:t> : être salarié depuis 24 mois dont 12 mois dans l’entreprise.</w:t>
            </w:r>
            <w:r>
              <w:rPr>
                <w:color w:val="000000"/>
                <w:sz w:val="18"/>
                <w:szCs w:val="20"/>
              </w:rPr>
              <w:t xml:space="preserve"> </w:t>
            </w:r>
            <w:r w:rsidRPr="00272E35">
              <w:rPr>
                <w:b/>
                <w:color w:val="000000"/>
                <w:sz w:val="18"/>
                <w:szCs w:val="20"/>
              </w:rPr>
              <w:t>CDD</w:t>
            </w:r>
            <w:r w:rsidRPr="00272E35">
              <w:rPr>
                <w:color w:val="000000"/>
                <w:sz w:val="18"/>
                <w:szCs w:val="20"/>
              </w:rPr>
              <w:t> : être salarié depuis 24 mois consécutifs ou non sur les 5 dernières années dont 4 mois en CDD dans les 12 derniers mois.</w:t>
            </w:r>
          </w:p>
        </w:tc>
      </w:tr>
      <w:tr w:rsidR="00C655F2" w:rsidRPr="00272E35" w14:paraId="78B323C7" w14:textId="77777777" w:rsidTr="0058161E">
        <w:tc>
          <w:tcPr>
            <w:tcW w:w="2093" w:type="dxa"/>
            <w:shd w:val="clear" w:color="auto" w:fill="E2EFD9" w:themeFill="accent6" w:themeFillTint="33"/>
            <w:vAlign w:val="center"/>
          </w:tcPr>
          <w:p w14:paraId="38B20730" w14:textId="77777777" w:rsidR="00C655F2" w:rsidRPr="00272E35" w:rsidRDefault="00C655F2" w:rsidP="004A02D1">
            <w:pPr>
              <w:jc w:val="center"/>
              <w:rPr>
                <w:b/>
                <w:bCs/>
                <w:sz w:val="18"/>
                <w:szCs w:val="20"/>
              </w:rPr>
            </w:pPr>
            <w:r w:rsidRPr="00272E35">
              <w:rPr>
                <w:b/>
                <w:bCs/>
                <w:sz w:val="18"/>
                <w:szCs w:val="20"/>
              </w:rPr>
              <w:t xml:space="preserve">Bilan de </w:t>
            </w:r>
          </w:p>
          <w:p w14:paraId="20CA90A9" w14:textId="77777777" w:rsidR="00C655F2" w:rsidRPr="00272E35" w:rsidRDefault="00C655F2" w:rsidP="004A02D1">
            <w:pPr>
              <w:jc w:val="center"/>
              <w:rPr>
                <w:b/>
                <w:sz w:val="18"/>
                <w:szCs w:val="20"/>
              </w:rPr>
            </w:pPr>
            <w:r w:rsidRPr="00272E35">
              <w:rPr>
                <w:b/>
                <w:bCs/>
                <w:sz w:val="18"/>
                <w:szCs w:val="20"/>
              </w:rPr>
              <w:t>compétences</w:t>
            </w:r>
          </w:p>
        </w:tc>
        <w:tc>
          <w:tcPr>
            <w:tcW w:w="8080" w:type="dxa"/>
            <w:shd w:val="clear" w:color="auto" w:fill="auto"/>
          </w:tcPr>
          <w:p w14:paraId="161C5D2B" w14:textId="77777777" w:rsidR="00C655F2" w:rsidRDefault="00C655F2" w:rsidP="004A02D1">
            <w:pPr>
              <w:spacing w:before="40" w:after="40"/>
              <w:rPr>
                <w:sz w:val="18"/>
                <w:szCs w:val="16"/>
              </w:rPr>
            </w:pPr>
            <w:r w:rsidRPr="00086CFA">
              <w:rPr>
                <w:sz w:val="18"/>
                <w:szCs w:val="16"/>
              </w:rPr>
              <w:t>Le bilan de compétences permet d’analyser les compétences professionnelles et personnelles, les motivations et les possibilités d’évolution interne ou externe</w:t>
            </w:r>
            <w:r>
              <w:rPr>
                <w:sz w:val="18"/>
                <w:szCs w:val="16"/>
              </w:rPr>
              <w:t xml:space="preserve"> du salarié</w:t>
            </w:r>
            <w:r w:rsidRPr="00086CFA">
              <w:rPr>
                <w:sz w:val="18"/>
                <w:szCs w:val="16"/>
              </w:rPr>
              <w:t xml:space="preserve">. </w:t>
            </w:r>
          </w:p>
          <w:p w14:paraId="592EEFD2" w14:textId="77777777" w:rsidR="00C655F2" w:rsidRPr="00906A44" w:rsidRDefault="00C655F2" w:rsidP="004A02D1">
            <w:pPr>
              <w:spacing w:before="40" w:after="40"/>
              <w:rPr>
                <w:color w:val="000000"/>
                <w:sz w:val="18"/>
                <w:szCs w:val="16"/>
              </w:rPr>
            </w:pPr>
            <w:r w:rsidRPr="00272E35">
              <w:rPr>
                <w:sz w:val="18"/>
                <w:szCs w:val="20"/>
              </w:rPr>
              <w:t xml:space="preserve">Droit individuel accessible à tous salariés qui ont plus de </w:t>
            </w:r>
            <w:r w:rsidRPr="00906A44">
              <w:rPr>
                <w:bCs/>
                <w:color w:val="000000"/>
                <w:sz w:val="18"/>
                <w:szCs w:val="20"/>
              </w:rPr>
              <w:t>5 ans</w:t>
            </w:r>
            <w:r w:rsidRPr="00272E35">
              <w:rPr>
                <w:b/>
                <w:color w:val="000000"/>
                <w:sz w:val="18"/>
                <w:szCs w:val="20"/>
              </w:rPr>
              <w:t xml:space="preserve"> </w:t>
            </w:r>
            <w:r w:rsidRPr="00272E35">
              <w:rPr>
                <w:color w:val="000000"/>
                <w:sz w:val="18"/>
                <w:szCs w:val="20"/>
              </w:rPr>
              <w:t>en tant que salarié, dont 12 mois dans l’entreprise</w:t>
            </w:r>
            <w:r>
              <w:rPr>
                <w:color w:val="000000"/>
                <w:sz w:val="18"/>
                <w:szCs w:val="20"/>
              </w:rPr>
              <w:t xml:space="preserve"> </w:t>
            </w:r>
            <w:r>
              <w:rPr>
                <w:color w:val="000000"/>
                <w:sz w:val="18"/>
                <w:szCs w:val="16"/>
              </w:rPr>
              <w:t>et pour les CDD avoir 24 mois de travail au cours des 5 dernières années dont 4 mois sur la dernière année.</w:t>
            </w:r>
          </w:p>
        </w:tc>
      </w:tr>
      <w:tr w:rsidR="00C655F2" w:rsidRPr="00272E35" w14:paraId="11841999" w14:textId="77777777" w:rsidTr="0058161E">
        <w:tc>
          <w:tcPr>
            <w:tcW w:w="2093" w:type="dxa"/>
            <w:shd w:val="clear" w:color="auto" w:fill="E2EFD9" w:themeFill="accent6" w:themeFillTint="33"/>
            <w:vAlign w:val="center"/>
          </w:tcPr>
          <w:p w14:paraId="0B7076FE" w14:textId="77777777" w:rsidR="00C655F2" w:rsidRPr="00272E35" w:rsidRDefault="00C655F2" w:rsidP="004A02D1">
            <w:pPr>
              <w:jc w:val="center"/>
              <w:rPr>
                <w:b/>
                <w:sz w:val="18"/>
                <w:szCs w:val="20"/>
              </w:rPr>
            </w:pPr>
            <w:r w:rsidRPr="00272E35">
              <w:rPr>
                <w:b/>
                <w:bCs/>
                <w:sz w:val="18"/>
                <w:szCs w:val="20"/>
              </w:rPr>
              <w:t>Validation Acquis de l’Expérience (VAE)</w:t>
            </w:r>
          </w:p>
        </w:tc>
        <w:tc>
          <w:tcPr>
            <w:tcW w:w="8080" w:type="dxa"/>
            <w:shd w:val="clear" w:color="auto" w:fill="auto"/>
          </w:tcPr>
          <w:p w14:paraId="74919EC0" w14:textId="77777777" w:rsidR="00C655F2" w:rsidRPr="00272E35" w:rsidRDefault="00C655F2" w:rsidP="004A02D1">
            <w:pPr>
              <w:spacing w:before="40" w:after="40"/>
              <w:rPr>
                <w:bCs/>
                <w:sz w:val="18"/>
                <w:szCs w:val="20"/>
              </w:rPr>
            </w:pPr>
            <w:r w:rsidRPr="00272E35">
              <w:rPr>
                <w:sz w:val="18"/>
                <w:szCs w:val="20"/>
              </w:rPr>
              <w:t>Droit individuel accessible à tous salariés qui ont plus d</w:t>
            </w:r>
            <w:r>
              <w:rPr>
                <w:sz w:val="18"/>
                <w:szCs w:val="20"/>
              </w:rPr>
              <w:t>’un</w:t>
            </w:r>
            <w:r w:rsidRPr="00272E35">
              <w:rPr>
                <w:b/>
                <w:bCs/>
                <w:sz w:val="18"/>
                <w:szCs w:val="20"/>
              </w:rPr>
              <w:t xml:space="preserve"> </w:t>
            </w:r>
            <w:r w:rsidRPr="00906A44">
              <w:rPr>
                <w:sz w:val="18"/>
                <w:szCs w:val="20"/>
              </w:rPr>
              <w:t>an d'expérience</w:t>
            </w:r>
            <w:r w:rsidRPr="00272E35">
              <w:rPr>
                <w:sz w:val="18"/>
                <w:szCs w:val="20"/>
              </w:rPr>
              <w:t xml:space="preserve"> </w:t>
            </w:r>
            <w:r w:rsidRPr="00CA63C8">
              <w:rPr>
                <w:sz w:val="18"/>
                <w:szCs w:val="18"/>
              </w:rPr>
              <w:t>en rapport avec la certification visée</w:t>
            </w:r>
            <w:r w:rsidRPr="00272E35">
              <w:rPr>
                <w:sz w:val="18"/>
                <w:szCs w:val="20"/>
              </w:rPr>
              <w:t xml:space="preserve">. </w:t>
            </w:r>
            <w:r w:rsidRPr="00CA63C8">
              <w:rPr>
                <w:bCs/>
                <w:sz w:val="18"/>
                <w:szCs w:val="18"/>
              </w:rPr>
              <w:t>La VAE permet de valider des compétences acquises sur le terrain afin d’obtenir</w:t>
            </w:r>
            <w:r w:rsidRPr="00CA63C8">
              <w:rPr>
                <w:b/>
                <w:bCs/>
                <w:sz w:val="18"/>
                <w:szCs w:val="18"/>
              </w:rPr>
              <w:t xml:space="preserve"> </w:t>
            </w:r>
            <w:r w:rsidRPr="00CA63C8">
              <w:rPr>
                <w:color w:val="000000"/>
                <w:sz w:val="18"/>
                <w:szCs w:val="18"/>
              </w:rPr>
              <w:t>un diplôme, un titre professionnel ou un certificat de qualification</w:t>
            </w:r>
            <w:r w:rsidRPr="00CA63C8">
              <w:rPr>
                <w:sz w:val="18"/>
                <w:szCs w:val="18"/>
              </w:rPr>
              <w:t xml:space="preserve"> i</w:t>
            </w:r>
            <w:r w:rsidRPr="00CA63C8">
              <w:rPr>
                <w:color w:val="000000"/>
                <w:sz w:val="18"/>
                <w:szCs w:val="18"/>
              </w:rPr>
              <w:t>.</w:t>
            </w:r>
          </w:p>
        </w:tc>
      </w:tr>
    </w:tbl>
    <w:p w14:paraId="6DF785F6" w14:textId="77777777" w:rsidR="00C655F2" w:rsidRDefault="00C655F2" w:rsidP="00C655F2">
      <w:pPr>
        <w:widowControl w:val="0"/>
        <w:jc w:val="left"/>
        <w:rPr>
          <w:b/>
          <w:color w:val="FFFFFF" w:themeColor="background1"/>
          <w:sz w:val="24"/>
          <w:szCs w:val="22"/>
          <w:highlight w:val="red"/>
        </w:rPr>
      </w:pPr>
    </w:p>
    <w:p w14:paraId="13D6C126" w14:textId="4BDB28A6" w:rsidR="00C655F2" w:rsidRPr="00641F30" w:rsidRDefault="00C655F2" w:rsidP="00C655F2">
      <w:pPr>
        <w:widowControl w:val="0"/>
        <w:jc w:val="left"/>
        <w:rPr>
          <w:b/>
          <w:color w:val="000000" w:themeColor="text1"/>
          <w:sz w:val="24"/>
          <w:szCs w:val="22"/>
        </w:rPr>
      </w:pPr>
      <w:r w:rsidRPr="00C02134">
        <w:rPr>
          <w:b/>
          <w:color w:val="FFFFFF" w:themeColor="background1"/>
          <w:sz w:val="24"/>
          <w:szCs w:val="22"/>
          <w:highlight w:val="red"/>
        </w:rPr>
        <w:lastRenderedPageBreak/>
        <w:t xml:space="preserve">Doc. </w:t>
      </w:r>
      <w:r w:rsidRPr="00906A44">
        <w:rPr>
          <w:b/>
          <w:color w:val="FFFFFF" w:themeColor="background1"/>
          <w:sz w:val="24"/>
          <w:szCs w:val="22"/>
          <w:highlight w:val="red"/>
        </w:rPr>
        <w:t>2</w:t>
      </w:r>
      <w:r w:rsidRPr="00641F30">
        <w:rPr>
          <w:b/>
          <w:color w:val="000000" w:themeColor="text1"/>
          <w:sz w:val="24"/>
          <w:szCs w:val="22"/>
          <w:highlight w:val="red"/>
        </w:rPr>
        <w:t> </w:t>
      </w:r>
      <w:r w:rsidRPr="00641F30">
        <w:rPr>
          <w:b/>
          <w:color w:val="000000" w:themeColor="text1"/>
          <w:sz w:val="24"/>
          <w:szCs w:val="22"/>
        </w:rPr>
        <w:t xml:space="preserve"> Dispositifs de formation</w:t>
      </w:r>
    </w:p>
    <w:p w14:paraId="30BC9BFB" w14:textId="77777777" w:rsidR="00C655F2" w:rsidRPr="00AC3F62" w:rsidRDefault="00C655F2" w:rsidP="00C655F2">
      <w:pPr>
        <w:pStyle w:val="Default"/>
        <w:jc w:val="center"/>
        <w:rPr>
          <w:rFonts w:ascii="Arial Narrow" w:hAnsi="Arial Narrow"/>
          <w:b/>
          <w:bCs/>
          <w:i/>
          <w:sz w:val="16"/>
          <w:szCs w:val="16"/>
        </w:rPr>
      </w:pPr>
    </w:p>
    <w:tbl>
      <w:tblPr>
        <w:tblStyle w:val="Grilledutableau"/>
        <w:tblW w:w="10915" w:type="dxa"/>
        <w:tblInd w:w="-572" w:type="dxa"/>
        <w:tblLayout w:type="fixed"/>
        <w:tblLook w:val="04A0" w:firstRow="1" w:lastRow="0" w:firstColumn="1" w:lastColumn="0" w:noHBand="0" w:noVBand="1"/>
      </w:tblPr>
      <w:tblGrid>
        <w:gridCol w:w="1985"/>
        <w:gridCol w:w="1701"/>
        <w:gridCol w:w="425"/>
        <w:gridCol w:w="425"/>
        <w:gridCol w:w="2869"/>
        <w:gridCol w:w="1308"/>
        <w:gridCol w:w="992"/>
        <w:gridCol w:w="1210"/>
      </w:tblGrid>
      <w:tr w:rsidR="00C655F2" w:rsidRPr="00292C2C" w14:paraId="4E7DA0D0" w14:textId="77777777" w:rsidTr="00292C2C">
        <w:tc>
          <w:tcPr>
            <w:tcW w:w="198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EB8C978"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sz w:val="18"/>
                <w:szCs w:val="18"/>
              </w:rPr>
              <w:t>Objectif de l'action de formation</w:t>
            </w:r>
          </w:p>
          <w:p w14:paraId="2215DFE8" w14:textId="77777777" w:rsidR="00C655F2" w:rsidRPr="00292C2C" w:rsidRDefault="00C655F2" w:rsidP="004A02D1">
            <w:pPr>
              <w:widowControl w:val="0"/>
              <w:jc w:val="center"/>
              <w:rPr>
                <w:rFonts w:ascii="Arial Narrow" w:hAnsi="Arial Narrow"/>
                <w:b/>
                <w:color w:val="000000"/>
                <w:spacing w:val="1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C3B7C8E" w14:textId="77777777" w:rsidR="00C655F2" w:rsidRPr="00292C2C" w:rsidRDefault="00C655F2" w:rsidP="004A02D1">
            <w:pPr>
              <w:pStyle w:val="Default"/>
              <w:jc w:val="center"/>
              <w:rPr>
                <w:rFonts w:ascii="Arial Narrow" w:hAnsi="Arial Narrow"/>
                <w:b/>
                <w:bCs/>
                <w:sz w:val="18"/>
                <w:szCs w:val="18"/>
              </w:rPr>
            </w:pPr>
            <w:r w:rsidRPr="00292C2C">
              <w:rPr>
                <w:rFonts w:ascii="Arial Narrow" w:hAnsi="Arial Narrow"/>
                <w:b/>
                <w:bCs/>
                <w:sz w:val="18"/>
                <w:szCs w:val="18"/>
              </w:rPr>
              <w:t xml:space="preserve">Dispositifs </w:t>
            </w:r>
          </w:p>
          <w:p w14:paraId="5126330B"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sz w:val="18"/>
                <w:szCs w:val="18"/>
              </w:rPr>
              <w:t>de formation</w:t>
            </w:r>
          </w:p>
          <w:p w14:paraId="41811692" w14:textId="77777777" w:rsidR="00C655F2" w:rsidRPr="00292C2C" w:rsidRDefault="00C655F2" w:rsidP="004A02D1">
            <w:pPr>
              <w:widowControl w:val="0"/>
              <w:jc w:val="center"/>
              <w:rPr>
                <w:rFonts w:ascii="Arial Narrow" w:hAnsi="Arial Narrow"/>
                <w:b/>
                <w:color w:val="000000"/>
                <w:spacing w:val="10"/>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4BB642" w14:textId="77777777" w:rsidR="00C655F2" w:rsidRPr="00292C2C" w:rsidRDefault="00C655F2" w:rsidP="004A02D1">
            <w:pPr>
              <w:widowControl w:val="0"/>
              <w:jc w:val="center"/>
              <w:rPr>
                <w:rFonts w:ascii="Arial Narrow" w:hAnsi="Arial Narrow"/>
                <w:b/>
                <w:bCs/>
                <w:sz w:val="18"/>
                <w:szCs w:val="18"/>
              </w:rPr>
            </w:pPr>
            <w:r w:rsidRPr="00292C2C">
              <w:rPr>
                <w:rFonts w:ascii="Arial Narrow" w:hAnsi="Arial Narrow"/>
                <w:b/>
                <w:bCs/>
                <w:sz w:val="18"/>
                <w:szCs w:val="18"/>
              </w:rPr>
              <w:t>Public</w:t>
            </w:r>
          </w:p>
          <w:p w14:paraId="439BC5F0" w14:textId="77777777" w:rsidR="00C655F2" w:rsidRPr="00292C2C" w:rsidRDefault="00C655F2" w:rsidP="004A02D1">
            <w:pPr>
              <w:widowControl w:val="0"/>
              <w:jc w:val="center"/>
              <w:rPr>
                <w:rFonts w:ascii="Arial Narrow" w:hAnsi="Arial Narrow"/>
                <w:b/>
                <w:color w:val="000000"/>
                <w:spacing w:val="10"/>
                <w:sz w:val="18"/>
                <w:szCs w:val="18"/>
              </w:rPr>
            </w:pPr>
            <w:r w:rsidRPr="00292C2C">
              <w:rPr>
                <w:rFonts w:ascii="Arial Narrow" w:hAnsi="Arial Narrow"/>
                <w:b/>
                <w:bCs/>
                <w:sz w:val="18"/>
                <w:szCs w:val="18"/>
              </w:rPr>
              <w:t>concerné</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A05585C"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sz w:val="18"/>
                <w:szCs w:val="18"/>
              </w:rPr>
              <w:t>Objectif du Dispositif</w:t>
            </w:r>
          </w:p>
          <w:p w14:paraId="4A1BA8E6" w14:textId="77777777" w:rsidR="00C655F2" w:rsidRPr="00292C2C" w:rsidRDefault="00C655F2" w:rsidP="004A02D1">
            <w:pPr>
              <w:widowControl w:val="0"/>
              <w:jc w:val="center"/>
              <w:rPr>
                <w:rFonts w:ascii="Arial Narrow" w:hAnsi="Arial Narrow"/>
                <w:b/>
                <w:color w:val="000000"/>
                <w:spacing w:val="10"/>
                <w:sz w:val="18"/>
                <w:szCs w:val="18"/>
              </w:rPr>
            </w:pPr>
          </w:p>
        </w:tc>
        <w:tc>
          <w:tcPr>
            <w:tcW w:w="351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22B537A" w14:textId="77777777" w:rsidR="00C655F2" w:rsidRPr="00292C2C" w:rsidRDefault="00C655F2" w:rsidP="004A02D1">
            <w:pPr>
              <w:pStyle w:val="Default"/>
              <w:jc w:val="center"/>
              <w:rPr>
                <w:rFonts w:ascii="Arial Narrow" w:hAnsi="Arial Narrow"/>
                <w:b/>
                <w:bCs/>
                <w:sz w:val="18"/>
                <w:szCs w:val="18"/>
              </w:rPr>
            </w:pPr>
            <w:r w:rsidRPr="00292C2C">
              <w:rPr>
                <w:rFonts w:ascii="Arial Narrow" w:hAnsi="Arial Narrow"/>
                <w:b/>
                <w:bCs/>
                <w:sz w:val="18"/>
                <w:szCs w:val="18"/>
              </w:rPr>
              <w:t xml:space="preserve">Financements possibles </w:t>
            </w:r>
          </w:p>
          <w:p w14:paraId="732E3394"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sz w:val="18"/>
                <w:szCs w:val="18"/>
              </w:rPr>
              <w:t>ou prises en charge des frais</w:t>
            </w:r>
          </w:p>
        </w:tc>
      </w:tr>
      <w:tr w:rsidR="00C655F2" w:rsidRPr="00292C2C" w14:paraId="32FCFEDB" w14:textId="77777777" w:rsidTr="00292C2C">
        <w:tc>
          <w:tcPr>
            <w:tcW w:w="1985" w:type="dxa"/>
            <w:vMerge/>
            <w:tcBorders>
              <w:top w:val="single" w:sz="4" w:space="0" w:color="auto"/>
            </w:tcBorders>
            <w:shd w:val="clear" w:color="auto" w:fill="C5E0B3" w:themeFill="accent6" w:themeFillTint="66"/>
            <w:vAlign w:val="center"/>
          </w:tcPr>
          <w:p w14:paraId="448F22B4" w14:textId="77777777" w:rsidR="00C655F2" w:rsidRPr="00292C2C" w:rsidRDefault="00C655F2" w:rsidP="004A02D1">
            <w:pPr>
              <w:widowControl w:val="0"/>
              <w:jc w:val="center"/>
              <w:rPr>
                <w:rFonts w:ascii="Arial Narrow" w:hAnsi="Arial Narrow"/>
                <w:b/>
                <w:color w:val="000000"/>
                <w:spacing w:val="10"/>
                <w:sz w:val="18"/>
                <w:szCs w:val="18"/>
              </w:rPr>
            </w:pPr>
          </w:p>
        </w:tc>
        <w:tc>
          <w:tcPr>
            <w:tcW w:w="1701" w:type="dxa"/>
            <w:vMerge/>
            <w:tcBorders>
              <w:top w:val="single" w:sz="4" w:space="0" w:color="auto"/>
            </w:tcBorders>
            <w:shd w:val="clear" w:color="auto" w:fill="C5E0B3" w:themeFill="accent6" w:themeFillTint="66"/>
            <w:vAlign w:val="center"/>
          </w:tcPr>
          <w:p w14:paraId="423336BF" w14:textId="77777777" w:rsidR="00C655F2" w:rsidRPr="00292C2C" w:rsidRDefault="00C655F2" w:rsidP="004A02D1">
            <w:pPr>
              <w:widowControl w:val="0"/>
              <w:jc w:val="center"/>
              <w:rPr>
                <w:rFonts w:ascii="Arial Narrow" w:hAnsi="Arial Narrow"/>
                <w:b/>
                <w:color w:val="000000"/>
                <w:spacing w:val="10"/>
                <w:sz w:val="18"/>
                <w:szCs w:val="18"/>
              </w:rPr>
            </w:pPr>
          </w:p>
        </w:tc>
        <w:tc>
          <w:tcPr>
            <w:tcW w:w="425" w:type="dxa"/>
            <w:tcBorders>
              <w:top w:val="single" w:sz="4" w:space="0" w:color="auto"/>
            </w:tcBorders>
            <w:shd w:val="clear" w:color="auto" w:fill="C5E0B3" w:themeFill="accent6" w:themeFillTint="66"/>
            <w:vAlign w:val="center"/>
          </w:tcPr>
          <w:p w14:paraId="41C811AE" w14:textId="77777777" w:rsidR="00C655F2" w:rsidRPr="00292C2C" w:rsidRDefault="00C655F2" w:rsidP="004A02D1">
            <w:pPr>
              <w:widowControl w:val="0"/>
              <w:jc w:val="center"/>
              <w:rPr>
                <w:rFonts w:ascii="Arial Narrow" w:hAnsi="Arial Narrow"/>
                <w:b/>
                <w:color w:val="000000"/>
                <w:spacing w:val="10"/>
                <w:sz w:val="18"/>
                <w:szCs w:val="18"/>
              </w:rPr>
            </w:pPr>
            <w:r w:rsidRPr="00292C2C">
              <w:rPr>
                <w:rFonts w:ascii="Arial Narrow" w:hAnsi="Arial Narrow"/>
                <w:b/>
                <w:color w:val="000000"/>
                <w:spacing w:val="10"/>
                <w:sz w:val="18"/>
                <w:szCs w:val="18"/>
              </w:rPr>
              <w:t>CD</w:t>
            </w:r>
          </w:p>
          <w:p w14:paraId="335B2750" w14:textId="77777777" w:rsidR="00C655F2" w:rsidRPr="00292C2C" w:rsidRDefault="00C655F2" w:rsidP="004A02D1">
            <w:pPr>
              <w:widowControl w:val="0"/>
              <w:jc w:val="center"/>
              <w:rPr>
                <w:rFonts w:ascii="Arial Narrow" w:hAnsi="Arial Narrow"/>
                <w:b/>
                <w:color w:val="000000"/>
                <w:spacing w:val="10"/>
                <w:sz w:val="18"/>
                <w:szCs w:val="18"/>
              </w:rPr>
            </w:pPr>
            <w:r w:rsidRPr="00292C2C">
              <w:rPr>
                <w:rFonts w:ascii="Arial Narrow" w:hAnsi="Arial Narrow"/>
                <w:b/>
                <w:color w:val="000000"/>
                <w:spacing w:val="10"/>
                <w:sz w:val="18"/>
                <w:szCs w:val="18"/>
              </w:rPr>
              <w:t>I</w:t>
            </w:r>
          </w:p>
        </w:tc>
        <w:tc>
          <w:tcPr>
            <w:tcW w:w="425" w:type="dxa"/>
            <w:tcBorders>
              <w:top w:val="single" w:sz="4" w:space="0" w:color="auto"/>
            </w:tcBorders>
            <w:shd w:val="clear" w:color="auto" w:fill="C5E0B3" w:themeFill="accent6" w:themeFillTint="66"/>
            <w:vAlign w:val="center"/>
          </w:tcPr>
          <w:p w14:paraId="4AFFFF81" w14:textId="77777777" w:rsidR="00C655F2" w:rsidRPr="00292C2C" w:rsidRDefault="00C655F2" w:rsidP="004A02D1">
            <w:pPr>
              <w:widowControl w:val="0"/>
              <w:jc w:val="center"/>
              <w:rPr>
                <w:rFonts w:ascii="Arial Narrow" w:hAnsi="Arial Narrow"/>
                <w:b/>
                <w:color w:val="000000"/>
                <w:spacing w:val="10"/>
                <w:sz w:val="18"/>
                <w:szCs w:val="18"/>
              </w:rPr>
            </w:pPr>
            <w:r w:rsidRPr="00292C2C">
              <w:rPr>
                <w:rFonts w:ascii="Arial Narrow" w:hAnsi="Arial Narrow"/>
                <w:b/>
                <w:color w:val="000000"/>
                <w:spacing w:val="10"/>
                <w:sz w:val="18"/>
                <w:szCs w:val="18"/>
              </w:rPr>
              <w:t>CDD</w:t>
            </w:r>
          </w:p>
        </w:tc>
        <w:tc>
          <w:tcPr>
            <w:tcW w:w="2869" w:type="dxa"/>
            <w:vMerge/>
            <w:tcBorders>
              <w:top w:val="single" w:sz="4" w:space="0" w:color="auto"/>
            </w:tcBorders>
            <w:shd w:val="clear" w:color="auto" w:fill="C5E0B3" w:themeFill="accent6" w:themeFillTint="66"/>
            <w:vAlign w:val="center"/>
          </w:tcPr>
          <w:p w14:paraId="59F9D0BA" w14:textId="77777777" w:rsidR="00C655F2" w:rsidRPr="00292C2C" w:rsidRDefault="00C655F2" w:rsidP="004A02D1">
            <w:pPr>
              <w:widowControl w:val="0"/>
              <w:jc w:val="center"/>
              <w:rPr>
                <w:rFonts w:ascii="Arial Narrow" w:hAnsi="Arial Narrow"/>
                <w:b/>
                <w:color w:val="000000"/>
                <w:spacing w:val="10"/>
                <w:sz w:val="18"/>
                <w:szCs w:val="18"/>
              </w:rPr>
            </w:pPr>
          </w:p>
        </w:tc>
        <w:tc>
          <w:tcPr>
            <w:tcW w:w="1308" w:type="dxa"/>
            <w:tcBorders>
              <w:top w:val="single" w:sz="4" w:space="0" w:color="auto"/>
            </w:tcBorders>
            <w:shd w:val="clear" w:color="auto" w:fill="C5E0B3" w:themeFill="accent6" w:themeFillTint="66"/>
            <w:vAlign w:val="center"/>
          </w:tcPr>
          <w:p w14:paraId="5FC959BE"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sz w:val="18"/>
                <w:szCs w:val="18"/>
              </w:rPr>
              <w:t>Coûts formation</w:t>
            </w:r>
          </w:p>
        </w:tc>
        <w:tc>
          <w:tcPr>
            <w:tcW w:w="992" w:type="dxa"/>
            <w:tcBorders>
              <w:top w:val="single" w:sz="4" w:space="0" w:color="auto"/>
            </w:tcBorders>
            <w:shd w:val="clear" w:color="auto" w:fill="C5E0B3" w:themeFill="accent6" w:themeFillTint="66"/>
            <w:vAlign w:val="center"/>
          </w:tcPr>
          <w:p w14:paraId="4A84B69F"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sz w:val="18"/>
                <w:szCs w:val="18"/>
              </w:rPr>
              <w:t xml:space="preserve">Coûts salariaux, allocations et frais </w:t>
            </w:r>
          </w:p>
        </w:tc>
        <w:tc>
          <w:tcPr>
            <w:tcW w:w="1210" w:type="dxa"/>
            <w:tcBorders>
              <w:top w:val="single" w:sz="4" w:space="0" w:color="auto"/>
            </w:tcBorders>
            <w:shd w:val="clear" w:color="auto" w:fill="C5E0B3" w:themeFill="accent6" w:themeFillTint="66"/>
            <w:vAlign w:val="center"/>
          </w:tcPr>
          <w:p w14:paraId="605EE17A"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sz w:val="18"/>
                <w:szCs w:val="18"/>
              </w:rPr>
              <w:t>Aides et subventions</w:t>
            </w:r>
          </w:p>
        </w:tc>
      </w:tr>
      <w:tr w:rsidR="00C655F2" w:rsidRPr="00292C2C" w14:paraId="4741AC7B" w14:textId="77777777" w:rsidTr="00292C2C">
        <w:tc>
          <w:tcPr>
            <w:tcW w:w="1985" w:type="dxa"/>
            <w:vMerge w:val="restart"/>
            <w:vAlign w:val="center"/>
          </w:tcPr>
          <w:p w14:paraId="2EC9E2DD" w14:textId="77777777" w:rsidR="00C655F2" w:rsidRPr="00292C2C" w:rsidRDefault="00C655F2" w:rsidP="004A02D1">
            <w:pPr>
              <w:pStyle w:val="Default"/>
              <w:rPr>
                <w:rFonts w:ascii="Arial Narrow" w:hAnsi="Arial Narrow"/>
                <w:sz w:val="18"/>
                <w:szCs w:val="18"/>
              </w:rPr>
            </w:pPr>
            <w:r w:rsidRPr="00292C2C">
              <w:rPr>
                <w:rFonts w:ascii="Arial Narrow" w:hAnsi="Arial Narrow"/>
                <w:b/>
                <w:bCs/>
                <w:sz w:val="18"/>
                <w:szCs w:val="18"/>
              </w:rPr>
              <w:t>Je souhaite recruter un salarié et le former (employeur)</w:t>
            </w:r>
            <w:r w:rsidRPr="00292C2C">
              <w:rPr>
                <w:rFonts w:ascii="Arial Narrow" w:hAnsi="Arial Narrow"/>
                <w:sz w:val="18"/>
                <w:szCs w:val="18"/>
              </w:rPr>
              <w:t xml:space="preserve">. </w:t>
            </w:r>
          </w:p>
          <w:p w14:paraId="121100D2" w14:textId="77777777" w:rsidR="00C655F2" w:rsidRPr="00292C2C" w:rsidRDefault="00C655F2" w:rsidP="004A02D1">
            <w:pPr>
              <w:pStyle w:val="Default"/>
              <w:spacing w:before="120"/>
              <w:rPr>
                <w:rFonts w:ascii="Arial Narrow" w:hAnsi="Arial Narrow"/>
                <w:sz w:val="18"/>
                <w:szCs w:val="18"/>
              </w:rPr>
            </w:pPr>
            <w:r w:rsidRPr="00292C2C">
              <w:rPr>
                <w:rFonts w:ascii="Arial Narrow" w:hAnsi="Arial Narrow"/>
                <w:sz w:val="18"/>
                <w:szCs w:val="18"/>
              </w:rPr>
              <w:t xml:space="preserve">Je souhaite obtenir une qualification afin de m'insérer professionnellement </w:t>
            </w:r>
            <w:r w:rsidRPr="00292C2C">
              <w:rPr>
                <w:rFonts w:ascii="Arial Narrow" w:hAnsi="Arial Narrow"/>
                <w:b/>
                <w:bCs/>
                <w:sz w:val="18"/>
                <w:szCs w:val="18"/>
              </w:rPr>
              <w:t xml:space="preserve">(salarié) </w:t>
            </w:r>
          </w:p>
        </w:tc>
        <w:tc>
          <w:tcPr>
            <w:tcW w:w="1701" w:type="dxa"/>
            <w:vAlign w:val="center"/>
          </w:tcPr>
          <w:p w14:paraId="3159252C" w14:textId="77777777" w:rsidR="00C655F2" w:rsidRPr="00292C2C" w:rsidRDefault="00C655F2" w:rsidP="004A02D1">
            <w:pPr>
              <w:pStyle w:val="Default"/>
              <w:rPr>
                <w:rFonts w:ascii="Arial Narrow" w:hAnsi="Arial Narrow"/>
                <w:b/>
                <w:bCs/>
                <w:sz w:val="18"/>
                <w:szCs w:val="18"/>
              </w:rPr>
            </w:pPr>
            <w:r w:rsidRPr="00292C2C">
              <w:rPr>
                <w:rFonts w:ascii="Arial Narrow" w:hAnsi="Arial Narrow"/>
                <w:b/>
                <w:bCs/>
                <w:sz w:val="18"/>
                <w:szCs w:val="18"/>
              </w:rPr>
              <w:t xml:space="preserve">Contrat de </w:t>
            </w:r>
          </w:p>
          <w:p w14:paraId="43F3DB41" w14:textId="77777777" w:rsidR="00C655F2" w:rsidRPr="00292C2C" w:rsidRDefault="00C655F2" w:rsidP="004A02D1">
            <w:pPr>
              <w:pStyle w:val="Default"/>
              <w:rPr>
                <w:rFonts w:ascii="Arial Narrow" w:hAnsi="Arial Narrow"/>
                <w:sz w:val="18"/>
                <w:szCs w:val="18"/>
              </w:rPr>
            </w:pPr>
            <w:r w:rsidRPr="00292C2C">
              <w:rPr>
                <w:rFonts w:ascii="Arial Narrow" w:hAnsi="Arial Narrow"/>
                <w:b/>
                <w:bCs/>
                <w:sz w:val="18"/>
                <w:szCs w:val="18"/>
              </w:rPr>
              <w:t xml:space="preserve">professionnalisation </w:t>
            </w:r>
          </w:p>
        </w:tc>
        <w:tc>
          <w:tcPr>
            <w:tcW w:w="425" w:type="dxa"/>
            <w:shd w:val="clear" w:color="auto" w:fill="FFFF00"/>
            <w:vAlign w:val="center"/>
          </w:tcPr>
          <w:p w14:paraId="7D2F3762" w14:textId="77777777" w:rsidR="00C655F2" w:rsidRPr="00292C2C" w:rsidRDefault="00C655F2" w:rsidP="004A02D1">
            <w:pPr>
              <w:widowControl w:val="0"/>
              <w:rPr>
                <w:rFonts w:ascii="Arial Narrow" w:hAnsi="Arial Narrow"/>
                <w:b/>
                <w:color w:val="000000"/>
                <w:spacing w:val="10"/>
                <w:sz w:val="18"/>
                <w:szCs w:val="18"/>
              </w:rPr>
            </w:pPr>
          </w:p>
        </w:tc>
        <w:tc>
          <w:tcPr>
            <w:tcW w:w="425" w:type="dxa"/>
            <w:shd w:val="clear" w:color="auto" w:fill="FFFF00"/>
            <w:vAlign w:val="center"/>
          </w:tcPr>
          <w:p w14:paraId="176CA496" w14:textId="77777777" w:rsidR="00C655F2" w:rsidRPr="00292C2C" w:rsidRDefault="00C655F2" w:rsidP="004A02D1">
            <w:pPr>
              <w:widowControl w:val="0"/>
              <w:rPr>
                <w:rFonts w:ascii="Arial Narrow" w:hAnsi="Arial Narrow"/>
                <w:b/>
                <w:color w:val="000000"/>
                <w:spacing w:val="10"/>
                <w:sz w:val="18"/>
                <w:szCs w:val="18"/>
              </w:rPr>
            </w:pPr>
          </w:p>
        </w:tc>
        <w:tc>
          <w:tcPr>
            <w:tcW w:w="2869" w:type="dxa"/>
            <w:vAlign w:val="center"/>
          </w:tcPr>
          <w:p w14:paraId="3DF2DD3E" w14:textId="77777777" w:rsidR="00C655F2" w:rsidRPr="00292C2C" w:rsidRDefault="00C655F2" w:rsidP="004A02D1">
            <w:pPr>
              <w:pStyle w:val="Default"/>
              <w:spacing w:before="40" w:after="40"/>
              <w:rPr>
                <w:rFonts w:ascii="Arial Narrow" w:hAnsi="Arial Narrow"/>
                <w:sz w:val="18"/>
                <w:szCs w:val="18"/>
              </w:rPr>
            </w:pPr>
            <w:r w:rsidRPr="00292C2C">
              <w:rPr>
                <w:rFonts w:ascii="Arial Narrow" w:hAnsi="Arial Narrow"/>
                <w:bCs/>
                <w:iCs/>
                <w:sz w:val="18"/>
                <w:szCs w:val="18"/>
              </w:rPr>
              <w:t>Contrat en alternance (en centre de formation continue + en entreprise) dont l'objectif vise l’insertion ou le retour à l’emploi des jeunes et des adultes par l’acquisition d’une qualification professionnelle.</w:t>
            </w:r>
          </w:p>
        </w:tc>
        <w:tc>
          <w:tcPr>
            <w:tcW w:w="1308" w:type="dxa"/>
            <w:vAlign w:val="center"/>
          </w:tcPr>
          <w:p w14:paraId="291E69B1"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OPCO (opérateurs de compétences)</w:t>
            </w:r>
          </w:p>
        </w:tc>
        <w:tc>
          <w:tcPr>
            <w:tcW w:w="992" w:type="dxa"/>
            <w:vAlign w:val="center"/>
          </w:tcPr>
          <w:p w14:paraId="0EC980CC"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Entreprise</w:t>
            </w:r>
          </w:p>
        </w:tc>
        <w:tc>
          <w:tcPr>
            <w:tcW w:w="1210" w:type="dxa"/>
            <w:vAlign w:val="center"/>
          </w:tcPr>
          <w:p w14:paraId="635ECF40"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État</w:t>
            </w:r>
          </w:p>
        </w:tc>
      </w:tr>
      <w:tr w:rsidR="00C655F2" w:rsidRPr="00292C2C" w14:paraId="5FFF9127" w14:textId="77777777" w:rsidTr="00292C2C">
        <w:tc>
          <w:tcPr>
            <w:tcW w:w="1985" w:type="dxa"/>
            <w:vMerge/>
            <w:vAlign w:val="center"/>
          </w:tcPr>
          <w:p w14:paraId="3D82C98B" w14:textId="77777777" w:rsidR="00C655F2" w:rsidRPr="00292C2C" w:rsidRDefault="00C655F2" w:rsidP="004A02D1">
            <w:pPr>
              <w:widowControl w:val="0"/>
              <w:rPr>
                <w:rFonts w:ascii="Arial Narrow" w:hAnsi="Arial Narrow"/>
                <w:b/>
                <w:color w:val="000000"/>
                <w:spacing w:val="10"/>
                <w:sz w:val="18"/>
                <w:szCs w:val="18"/>
              </w:rPr>
            </w:pPr>
          </w:p>
        </w:tc>
        <w:tc>
          <w:tcPr>
            <w:tcW w:w="1701" w:type="dxa"/>
            <w:vAlign w:val="center"/>
          </w:tcPr>
          <w:p w14:paraId="5D7AB1AF" w14:textId="77777777" w:rsidR="00C655F2" w:rsidRPr="00292C2C" w:rsidRDefault="00C655F2" w:rsidP="004A02D1">
            <w:pPr>
              <w:pStyle w:val="Default"/>
              <w:rPr>
                <w:rFonts w:ascii="Arial Narrow" w:hAnsi="Arial Narrow"/>
                <w:sz w:val="18"/>
                <w:szCs w:val="18"/>
              </w:rPr>
            </w:pPr>
            <w:r w:rsidRPr="00292C2C">
              <w:rPr>
                <w:rFonts w:ascii="Arial Narrow" w:hAnsi="Arial Narrow"/>
                <w:b/>
                <w:bCs/>
                <w:sz w:val="18"/>
                <w:szCs w:val="18"/>
              </w:rPr>
              <w:t>Contrat d'Apprentissage</w:t>
            </w:r>
          </w:p>
        </w:tc>
        <w:tc>
          <w:tcPr>
            <w:tcW w:w="425" w:type="dxa"/>
            <w:shd w:val="clear" w:color="auto" w:fill="FFFF00"/>
            <w:vAlign w:val="center"/>
          </w:tcPr>
          <w:p w14:paraId="46FF7EC2" w14:textId="77777777" w:rsidR="00C655F2" w:rsidRPr="00292C2C" w:rsidRDefault="00C655F2" w:rsidP="004A02D1">
            <w:pPr>
              <w:widowControl w:val="0"/>
              <w:rPr>
                <w:rFonts w:ascii="Arial Narrow" w:hAnsi="Arial Narrow"/>
                <w:b/>
                <w:color w:val="000000"/>
                <w:spacing w:val="10"/>
                <w:sz w:val="18"/>
                <w:szCs w:val="18"/>
              </w:rPr>
            </w:pPr>
          </w:p>
        </w:tc>
        <w:tc>
          <w:tcPr>
            <w:tcW w:w="425" w:type="dxa"/>
            <w:shd w:val="clear" w:color="auto" w:fill="FFFF00"/>
            <w:vAlign w:val="center"/>
          </w:tcPr>
          <w:p w14:paraId="52AEBFCD" w14:textId="77777777" w:rsidR="00C655F2" w:rsidRPr="00292C2C" w:rsidRDefault="00C655F2" w:rsidP="004A02D1">
            <w:pPr>
              <w:widowControl w:val="0"/>
              <w:rPr>
                <w:rFonts w:ascii="Arial Narrow" w:hAnsi="Arial Narrow"/>
                <w:b/>
                <w:color w:val="000000"/>
                <w:spacing w:val="10"/>
                <w:sz w:val="18"/>
                <w:szCs w:val="18"/>
              </w:rPr>
            </w:pPr>
          </w:p>
        </w:tc>
        <w:tc>
          <w:tcPr>
            <w:tcW w:w="2869" w:type="dxa"/>
            <w:vAlign w:val="center"/>
          </w:tcPr>
          <w:p w14:paraId="150107D2" w14:textId="77777777" w:rsidR="00C655F2" w:rsidRPr="00292C2C" w:rsidRDefault="00C655F2" w:rsidP="004A02D1">
            <w:pPr>
              <w:pStyle w:val="Default"/>
              <w:spacing w:before="40" w:after="40"/>
              <w:rPr>
                <w:rFonts w:ascii="Arial Narrow" w:hAnsi="Arial Narrow"/>
                <w:sz w:val="18"/>
                <w:szCs w:val="18"/>
              </w:rPr>
            </w:pPr>
            <w:r w:rsidRPr="00292C2C">
              <w:rPr>
                <w:rFonts w:ascii="Arial Narrow" w:hAnsi="Arial Narrow"/>
                <w:bCs/>
                <w:iCs/>
                <w:sz w:val="18"/>
                <w:szCs w:val="18"/>
              </w:rPr>
              <w:t>Contrat en alternance dont l'objectif est de permettre à un jeune de suivre une formation générale, théorique et pratique, en vue d’acquérir une qualification professionnelle sanctionnée par un diplôme ou un titre professionnel.</w:t>
            </w:r>
          </w:p>
        </w:tc>
        <w:tc>
          <w:tcPr>
            <w:tcW w:w="1308" w:type="dxa"/>
            <w:vAlign w:val="center"/>
          </w:tcPr>
          <w:p w14:paraId="6395CFCA"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OPCO (opérateurs de compétences)</w:t>
            </w:r>
          </w:p>
        </w:tc>
        <w:tc>
          <w:tcPr>
            <w:tcW w:w="992" w:type="dxa"/>
            <w:vAlign w:val="center"/>
          </w:tcPr>
          <w:p w14:paraId="055163AF"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Entreprise</w:t>
            </w:r>
          </w:p>
        </w:tc>
        <w:tc>
          <w:tcPr>
            <w:tcW w:w="1210" w:type="dxa"/>
            <w:vAlign w:val="center"/>
          </w:tcPr>
          <w:p w14:paraId="1E69E840"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État</w:t>
            </w:r>
          </w:p>
        </w:tc>
      </w:tr>
      <w:tr w:rsidR="00C655F2" w:rsidRPr="00292C2C" w14:paraId="2BDFE2FC" w14:textId="77777777" w:rsidTr="00292C2C">
        <w:tc>
          <w:tcPr>
            <w:tcW w:w="1985" w:type="dxa"/>
            <w:vMerge w:val="restart"/>
            <w:vAlign w:val="center"/>
          </w:tcPr>
          <w:p w14:paraId="6A705DF5" w14:textId="77777777" w:rsidR="00C655F2" w:rsidRPr="00292C2C" w:rsidRDefault="00C655F2" w:rsidP="004A02D1">
            <w:pPr>
              <w:pStyle w:val="Default"/>
              <w:rPr>
                <w:rFonts w:ascii="Arial Narrow" w:hAnsi="Arial Narrow"/>
                <w:sz w:val="18"/>
                <w:szCs w:val="18"/>
              </w:rPr>
            </w:pPr>
            <w:r w:rsidRPr="00292C2C">
              <w:rPr>
                <w:rFonts w:ascii="Arial Narrow" w:hAnsi="Arial Narrow"/>
                <w:b/>
                <w:bCs/>
                <w:sz w:val="18"/>
                <w:szCs w:val="18"/>
              </w:rPr>
              <w:t>Je souhaite développer mes compétences ou celles de mes salariés (employeur).</w:t>
            </w:r>
          </w:p>
          <w:p w14:paraId="73D16335" w14:textId="77777777" w:rsidR="00C655F2" w:rsidRPr="00292C2C" w:rsidRDefault="00C655F2" w:rsidP="004A02D1">
            <w:pPr>
              <w:pStyle w:val="Default"/>
              <w:spacing w:before="120"/>
              <w:rPr>
                <w:rFonts w:ascii="Arial Narrow" w:hAnsi="Arial Narrow"/>
                <w:sz w:val="18"/>
                <w:szCs w:val="18"/>
              </w:rPr>
            </w:pPr>
            <w:r w:rsidRPr="00292C2C">
              <w:rPr>
                <w:rFonts w:ascii="Arial Narrow" w:hAnsi="Arial Narrow"/>
                <w:sz w:val="18"/>
                <w:szCs w:val="18"/>
              </w:rPr>
              <w:t xml:space="preserve">Je souhaite m'adapter à mon poste de travail, me maintenir dans l'emploi, développer de nouvelles compétences en liaison avec l'emploi que j'occupe </w:t>
            </w:r>
            <w:r w:rsidRPr="00292C2C">
              <w:rPr>
                <w:rFonts w:ascii="Arial Narrow" w:hAnsi="Arial Narrow"/>
                <w:b/>
                <w:bCs/>
                <w:sz w:val="18"/>
                <w:szCs w:val="18"/>
              </w:rPr>
              <w:t xml:space="preserve">(salarié) </w:t>
            </w:r>
          </w:p>
        </w:tc>
        <w:tc>
          <w:tcPr>
            <w:tcW w:w="1701" w:type="dxa"/>
            <w:vAlign w:val="center"/>
          </w:tcPr>
          <w:p w14:paraId="42D7D4FA" w14:textId="77777777" w:rsidR="00C655F2" w:rsidRPr="00292C2C" w:rsidRDefault="00C655F2" w:rsidP="004A02D1">
            <w:pPr>
              <w:pStyle w:val="Default"/>
              <w:rPr>
                <w:rFonts w:ascii="Arial Narrow" w:hAnsi="Arial Narrow"/>
                <w:sz w:val="18"/>
                <w:szCs w:val="18"/>
              </w:rPr>
            </w:pPr>
            <w:r w:rsidRPr="00292C2C">
              <w:rPr>
                <w:rFonts w:ascii="Arial Narrow" w:hAnsi="Arial Narrow"/>
                <w:b/>
                <w:bCs/>
                <w:sz w:val="18"/>
                <w:szCs w:val="18"/>
              </w:rPr>
              <w:t xml:space="preserve">Plan de développement des compétences </w:t>
            </w:r>
          </w:p>
        </w:tc>
        <w:tc>
          <w:tcPr>
            <w:tcW w:w="425" w:type="dxa"/>
            <w:shd w:val="clear" w:color="auto" w:fill="FFFF00"/>
            <w:vAlign w:val="center"/>
          </w:tcPr>
          <w:p w14:paraId="6D1243DF" w14:textId="77777777" w:rsidR="00C655F2" w:rsidRPr="00292C2C" w:rsidRDefault="00C655F2" w:rsidP="004A02D1">
            <w:pPr>
              <w:widowControl w:val="0"/>
              <w:rPr>
                <w:rFonts w:ascii="Arial Narrow" w:hAnsi="Arial Narrow"/>
                <w:b/>
                <w:color w:val="000000"/>
                <w:spacing w:val="10"/>
                <w:sz w:val="18"/>
                <w:szCs w:val="18"/>
              </w:rPr>
            </w:pPr>
          </w:p>
        </w:tc>
        <w:tc>
          <w:tcPr>
            <w:tcW w:w="425" w:type="dxa"/>
            <w:shd w:val="clear" w:color="auto" w:fill="FFFF00"/>
            <w:vAlign w:val="center"/>
          </w:tcPr>
          <w:p w14:paraId="70C2C608" w14:textId="77777777" w:rsidR="00C655F2" w:rsidRPr="00292C2C" w:rsidRDefault="00C655F2" w:rsidP="004A02D1">
            <w:pPr>
              <w:widowControl w:val="0"/>
              <w:rPr>
                <w:rFonts w:ascii="Arial Narrow" w:hAnsi="Arial Narrow"/>
                <w:b/>
                <w:color w:val="000000"/>
                <w:spacing w:val="10"/>
                <w:sz w:val="18"/>
                <w:szCs w:val="18"/>
              </w:rPr>
            </w:pPr>
          </w:p>
        </w:tc>
        <w:tc>
          <w:tcPr>
            <w:tcW w:w="2869" w:type="dxa"/>
            <w:vAlign w:val="center"/>
          </w:tcPr>
          <w:p w14:paraId="7B342334" w14:textId="77777777" w:rsidR="00C655F2" w:rsidRPr="00292C2C" w:rsidRDefault="00C655F2" w:rsidP="004A02D1">
            <w:pPr>
              <w:pStyle w:val="Default"/>
              <w:spacing w:before="40" w:after="40"/>
              <w:rPr>
                <w:rFonts w:ascii="Arial Narrow" w:hAnsi="Arial Narrow"/>
                <w:sz w:val="18"/>
                <w:szCs w:val="18"/>
              </w:rPr>
            </w:pPr>
            <w:r w:rsidRPr="00292C2C">
              <w:rPr>
                <w:rFonts w:ascii="Arial Narrow" w:hAnsi="Arial Narrow"/>
                <w:bCs/>
                <w:iCs/>
                <w:sz w:val="18"/>
                <w:szCs w:val="18"/>
              </w:rPr>
              <w:t>Présente l’ensemble des actions de formation décidées par l’employeur, Ces actions visent l’adaptation au poste de travail, le maintien dans l’emploi des salariés ou le développement des compétences.</w:t>
            </w:r>
          </w:p>
        </w:tc>
        <w:tc>
          <w:tcPr>
            <w:tcW w:w="1308" w:type="dxa"/>
            <w:vAlign w:val="center"/>
          </w:tcPr>
          <w:p w14:paraId="1A377D4D"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Entreprise</w:t>
            </w:r>
          </w:p>
        </w:tc>
        <w:tc>
          <w:tcPr>
            <w:tcW w:w="992" w:type="dxa"/>
            <w:vAlign w:val="center"/>
          </w:tcPr>
          <w:p w14:paraId="5DCEACBE"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Entreprise</w:t>
            </w:r>
          </w:p>
        </w:tc>
        <w:tc>
          <w:tcPr>
            <w:tcW w:w="1210" w:type="dxa"/>
            <w:vAlign w:val="center"/>
          </w:tcPr>
          <w:p w14:paraId="5CC5D096" w14:textId="6DA4D449" w:rsidR="00C655F2" w:rsidRPr="00292C2C" w:rsidRDefault="00C655F2" w:rsidP="00292C2C">
            <w:pPr>
              <w:pStyle w:val="Default"/>
              <w:jc w:val="center"/>
              <w:rPr>
                <w:rFonts w:ascii="Arial Narrow" w:hAnsi="Arial Narrow"/>
                <w:b/>
                <w:bCs/>
                <w:i/>
                <w:iCs/>
                <w:sz w:val="18"/>
                <w:szCs w:val="18"/>
              </w:rPr>
            </w:pPr>
            <w:r w:rsidRPr="00292C2C">
              <w:rPr>
                <w:rFonts w:ascii="Arial Narrow" w:hAnsi="Arial Narrow"/>
                <w:b/>
                <w:bCs/>
                <w:i/>
                <w:iCs/>
                <w:sz w:val="18"/>
                <w:szCs w:val="18"/>
              </w:rPr>
              <w:t>OPCO entreprises &lt; à 50 salariés</w:t>
            </w:r>
          </w:p>
        </w:tc>
      </w:tr>
      <w:tr w:rsidR="00C655F2" w:rsidRPr="00292C2C" w14:paraId="00F5E9A0" w14:textId="77777777" w:rsidTr="00292C2C">
        <w:tc>
          <w:tcPr>
            <w:tcW w:w="1985" w:type="dxa"/>
            <w:vMerge/>
            <w:vAlign w:val="center"/>
          </w:tcPr>
          <w:p w14:paraId="4713A4E1" w14:textId="77777777" w:rsidR="00C655F2" w:rsidRPr="00292C2C" w:rsidRDefault="00C655F2" w:rsidP="004A02D1">
            <w:pPr>
              <w:widowControl w:val="0"/>
              <w:rPr>
                <w:rFonts w:ascii="Arial Narrow" w:hAnsi="Arial Narrow"/>
                <w:b/>
                <w:color w:val="000000"/>
                <w:spacing w:val="10"/>
                <w:sz w:val="18"/>
                <w:szCs w:val="18"/>
              </w:rPr>
            </w:pPr>
          </w:p>
        </w:tc>
        <w:tc>
          <w:tcPr>
            <w:tcW w:w="1701" w:type="dxa"/>
            <w:vAlign w:val="center"/>
          </w:tcPr>
          <w:p w14:paraId="57A92294" w14:textId="77777777" w:rsidR="00C655F2" w:rsidRPr="00292C2C" w:rsidRDefault="00C655F2" w:rsidP="004A02D1">
            <w:pPr>
              <w:pStyle w:val="Default"/>
              <w:rPr>
                <w:rFonts w:ascii="Arial Narrow" w:hAnsi="Arial Narrow"/>
                <w:sz w:val="18"/>
                <w:szCs w:val="18"/>
              </w:rPr>
            </w:pPr>
            <w:r w:rsidRPr="00292C2C">
              <w:rPr>
                <w:rFonts w:ascii="Arial Narrow" w:hAnsi="Arial Narrow"/>
                <w:b/>
                <w:bCs/>
                <w:sz w:val="18"/>
                <w:szCs w:val="18"/>
              </w:rPr>
              <w:t>Reconversion où promotion par alternance (Pro-A)</w:t>
            </w:r>
          </w:p>
        </w:tc>
        <w:tc>
          <w:tcPr>
            <w:tcW w:w="425" w:type="dxa"/>
            <w:shd w:val="clear" w:color="auto" w:fill="FFFF00"/>
            <w:vAlign w:val="center"/>
          </w:tcPr>
          <w:p w14:paraId="0EA0759D" w14:textId="77777777" w:rsidR="00C655F2" w:rsidRPr="00292C2C" w:rsidRDefault="00C655F2" w:rsidP="004A02D1">
            <w:pPr>
              <w:widowControl w:val="0"/>
              <w:rPr>
                <w:rFonts w:ascii="Arial Narrow" w:hAnsi="Arial Narrow"/>
                <w:b/>
                <w:color w:val="000000"/>
                <w:spacing w:val="10"/>
                <w:sz w:val="18"/>
                <w:szCs w:val="18"/>
              </w:rPr>
            </w:pPr>
          </w:p>
        </w:tc>
        <w:tc>
          <w:tcPr>
            <w:tcW w:w="425" w:type="dxa"/>
            <w:shd w:val="clear" w:color="auto" w:fill="FFFF00"/>
            <w:vAlign w:val="center"/>
          </w:tcPr>
          <w:p w14:paraId="3CCCC673" w14:textId="77777777" w:rsidR="00C655F2" w:rsidRPr="00292C2C" w:rsidRDefault="00C655F2" w:rsidP="004A02D1">
            <w:pPr>
              <w:widowControl w:val="0"/>
              <w:rPr>
                <w:rFonts w:ascii="Arial Narrow" w:hAnsi="Arial Narrow"/>
                <w:b/>
                <w:color w:val="000000"/>
                <w:spacing w:val="10"/>
                <w:sz w:val="18"/>
                <w:szCs w:val="18"/>
              </w:rPr>
            </w:pPr>
          </w:p>
        </w:tc>
        <w:tc>
          <w:tcPr>
            <w:tcW w:w="2869" w:type="dxa"/>
            <w:vAlign w:val="center"/>
          </w:tcPr>
          <w:p w14:paraId="16E60F62" w14:textId="77777777" w:rsidR="00C655F2" w:rsidRPr="00292C2C" w:rsidRDefault="00C655F2" w:rsidP="004A02D1">
            <w:pPr>
              <w:pStyle w:val="Default"/>
              <w:spacing w:before="40" w:after="40"/>
              <w:rPr>
                <w:rFonts w:ascii="Arial Narrow" w:hAnsi="Arial Narrow"/>
                <w:bCs/>
                <w:iCs/>
                <w:sz w:val="18"/>
                <w:szCs w:val="18"/>
              </w:rPr>
            </w:pPr>
            <w:r w:rsidRPr="00292C2C">
              <w:rPr>
                <w:rFonts w:ascii="Arial Narrow" w:hAnsi="Arial Narrow"/>
                <w:bCs/>
                <w:iCs/>
                <w:sz w:val="18"/>
                <w:szCs w:val="18"/>
              </w:rPr>
              <w:t xml:space="preserve">Formation en alternance destinée à favoriser le maintien dans l'emploi des salariés les moins qualifiés </w:t>
            </w:r>
          </w:p>
        </w:tc>
        <w:tc>
          <w:tcPr>
            <w:tcW w:w="1308" w:type="dxa"/>
            <w:vAlign w:val="center"/>
          </w:tcPr>
          <w:p w14:paraId="12E8E1C5"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OPCO (opérateurs de compétences)</w:t>
            </w:r>
          </w:p>
        </w:tc>
        <w:tc>
          <w:tcPr>
            <w:tcW w:w="992" w:type="dxa"/>
            <w:vAlign w:val="center"/>
          </w:tcPr>
          <w:p w14:paraId="0B29FAC4"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Entreprise</w:t>
            </w:r>
          </w:p>
        </w:tc>
        <w:tc>
          <w:tcPr>
            <w:tcW w:w="1210" w:type="dxa"/>
            <w:vAlign w:val="center"/>
          </w:tcPr>
          <w:p w14:paraId="6485ED85"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OPCO</w:t>
            </w:r>
          </w:p>
        </w:tc>
      </w:tr>
      <w:tr w:rsidR="00C655F2" w:rsidRPr="00292C2C" w14:paraId="630DEC2B" w14:textId="77777777" w:rsidTr="00292C2C">
        <w:tc>
          <w:tcPr>
            <w:tcW w:w="1985" w:type="dxa"/>
            <w:vMerge w:val="restart"/>
            <w:vAlign w:val="center"/>
          </w:tcPr>
          <w:p w14:paraId="75105E96" w14:textId="77777777" w:rsidR="00C655F2" w:rsidRPr="00292C2C" w:rsidRDefault="00C655F2" w:rsidP="004A02D1">
            <w:pPr>
              <w:pStyle w:val="Default"/>
              <w:rPr>
                <w:rFonts w:ascii="Arial Narrow" w:hAnsi="Arial Narrow"/>
                <w:b/>
                <w:bCs/>
                <w:sz w:val="18"/>
                <w:szCs w:val="18"/>
              </w:rPr>
            </w:pPr>
            <w:r w:rsidRPr="00292C2C">
              <w:rPr>
                <w:rFonts w:ascii="Arial Narrow" w:hAnsi="Arial Narrow"/>
                <w:b/>
                <w:bCs/>
                <w:sz w:val="18"/>
                <w:szCs w:val="18"/>
              </w:rPr>
              <w:t>Je souhaite répondre à une demande spécifique de mes salariés (employeur).</w:t>
            </w:r>
          </w:p>
          <w:p w14:paraId="10099AEE" w14:textId="77777777" w:rsidR="00C655F2" w:rsidRPr="00292C2C" w:rsidRDefault="00C655F2" w:rsidP="004A02D1">
            <w:pPr>
              <w:pStyle w:val="Default"/>
              <w:spacing w:before="120"/>
              <w:rPr>
                <w:rFonts w:ascii="Arial Narrow" w:hAnsi="Arial Narrow"/>
                <w:sz w:val="18"/>
                <w:szCs w:val="18"/>
              </w:rPr>
            </w:pPr>
            <w:r w:rsidRPr="00292C2C">
              <w:rPr>
                <w:rFonts w:ascii="Arial Narrow" w:hAnsi="Arial Narrow"/>
                <w:bCs/>
                <w:sz w:val="18"/>
                <w:szCs w:val="18"/>
              </w:rPr>
              <w:t>Je suis à l'initiative de la demande de formation (</w:t>
            </w:r>
            <w:r w:rsidRPr="00292C2C">
              <w:rPr>
                <w:rFonts w:ascii="Arial Narrow" w:hAnsi="Arial Narrow"/>
                <w:b/>
                <w:sz w:val="18"/>
                <w:szCs w:val="18"/>
              </w:rPr>
              <w:t>salarié</w:t>
            </w:r>
            <w:r w:rsidRPr="00292C2C">
              <w:rPr>
                <w:rFonts w:ascii="Arial Narrow" w:hAnsi="Arial Narrow"/>
                <w:bCs/>
                <w:sz w:val="18"/>
                <w:szCs w:val="18"/>
              </w:rPr>
              <w:t>)</w:t>
            </w:r>
          </w:p>
        </w:tc>
        <w:tc>
          <w:tcPr>
            <w:tcW w:w="1701" w:type="dxa"/>
            <w:vAlign w:val="center"/>
          </w:tcPr>
          <w:p w14:paraId="5B8953D5" w14:textId="77777777" w:rsidR="00C655F2" w:rsidRPr="00292C2C" w:rsidRDefault="00C655F2" w:rsidP="004A02D1">
            <w:pPr>
              <w:pStyle w:val="Default"/>
              <w:rPr>
                <w:rFonts w:ascii="Arial Narrow" w:hAnsi="Arial Narrow"/>
                <w:sz w:val="18"/>
                <w:szCs w:val="18"/>
              </w:rPr>
            </w:pPr>
            <w:r w:rsidRPr="00292C2C">
              <w:rPr>
                <w:rFonts w:ascii="Arial Narrow" w:hAnsi="Arial Narrow"/>
                <w:b/>
                <w:bCs/>
                <w:sz w:val="18"/>
                <w:szCs w:val="18"/>
              </w:rPr>
              <w:t xml:space="preserve">Compte personnel de Formation (CPF) </w:t>
            </w:r>
          </w:p>
        </w:tc>
        <w:tc>
          <w:tcPr>
            <w:tcW w:w="425" w:type="dxa"/>
            <w:shd w:val="clear" w:color="auto" w:fill="FFFF00"/>
            <w:vAlign w:val="center"/>
          </w:tcPr>
          <w:p w14:paraId="3E61F523" w14:textId="77777777" w:rsidR="00C655F2" w:rsidRPr="00292C2C" w:rsidRDefault="00C655F2" w:rsidP="004A02D1">
            <w:pPr>
              <w:widowControl w:val="0"/>
              <w:rPr>
                <w:rFonts w:ascii="Arial Narrow" w:hAnsi="Arial Narrow"/>
                <w:b/>
                <w:color w:val="000000"/>
                <w:spacing w:val="10"/>
                <w:sz w:val="18"/>
                <w:szCs w:val="18"/>
              </w:rPr>
            </w:pPr>
          </w:p>
        </w:tc>
        <w:tc>
          <w:tcPr>
            <w:tcW w:w="425" w:type="dxa"/>
            <w:shd w:val="clear" w:color="auto" w:fill="FFFF00"/>
            <w:vAlign w:val="center"/>
          </w:tcPr>
          <w:p w14:paraId="4F0602A0" w14:textId="77777777" w:rsidR="00C655F2" w:rsidRPr="00292C2C" w:rsidRDefault="00C655F2" w:rsidP="004A02D1">
            <w:pPr>
              <w:widowControl w:val="0"/>
              <w:rPr>
                <w:rFonts w:ascii="Arial Narrow" w:hAnsi="Arial Narrow"/>
                <w:b/>
                <w:color w:val="000000"/>
                <w:spacing w:val="10"/>
                <w:sz w:val="18"/>
                <w:szCs w:val="18"/>
              </w:rPr>
            </w:pPr>
          </w:p>
        </w:tc>
        <w:tc>
          <w:tcPr>
            <w:tcW w:w="2869" w:type="dxa"/>
            <w:vAlign w:val="center"/>
          </w:tcPr>
          <w:p w14:paraId="349F95D5" w14:textId="77777777" w:rsidR="00C655F2" w:rsidRPr="00292C2C" w:rsidRDefault="00C655F2" w:rsidP="004A02D1">
            <w:pPr>
              <w:pStyle w:val="Default"/>
              <w:spacing w:before="40" w:after="40"/>
              <w:rPr>
                <w:rFonts w:ascii="Arial Narrow" w:hAnsi="Arial Narrow"/>
                <w:sz w:val="18"/>
                <w:szCs w:val="18"/>
              </w:rPr>
            </w:pPr>
            <w:r w:rsidRPr="00292C2C">
              <w:rPr>
                <w:rFonts w:ascii="Arial Narrow" w:hAnsi="Arial Narrow"/>
                <w:iCs/>
                <w:sz w:val="18"/>
                <w:szCs w:val="18"/>
              </w:rPr>
              <w:t>Compte personnel abondé par l’employeur</w:t>
            </w:r>
            <w:r w:rsidRPr="00292C2C">
              <w:rPr>
                <w:rFonts w:ascii="Arial Narrow" w:hAnsi="Arial Narrow"/>
                <w:bCs/>
                <w:iCs/>
                <w:sz w:val="18"/>
                <w:szCs w:val="18"/>
              </w:rPr>
              <w:t xml:space="preserve"> de 500 € par an plafonné à 5 000 €. Formation, sur ou hors temps de travail, selon accord de branche. </w:t>
            </w:r>
          </w:p>
        </w:tc>
        <w:tc>
          <w:tcPr>
            <w:tcW w:w="1308" w:type="dxa"/>
            <w:vAlign w:val="center"/>
          </w:tcPr>
          <w:p w14:paraId="6943E0D2"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Entreprise (via ou non l'OPCO)</w:t>
            </w:r>
          </w:p>
        </w:tc>
        <w:tc>
          <w:tcPr>
            <w:tcW w:w="992" w:type="dxa"/>
            <w:vAlign w:val="center"/>
          </w:tcPr>
          <w:p w14:paraId="6C14CD53"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Entreprise</w:t>
            </w:r>
          </w:p>
        </w:tc>
        <w:tc>
          <w:tcPr>
            <w:tcW w:w="1210" w:type="dxa"/>
            <w:vAlign w:val="center"/>
          </w:tcPr>
          <w:p w14:paraId="7515DEB6"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Non</w:t>
            </w:r>
          </w:p>
        </w:tc>
      </w:tr>
      <w:tr w:rsidR="00C655F2" w:rsidRPr="00292C2C" w14:paraId="0D37207A" w14:textId="77777777" w:rsidTr="00292C2C">
        <w:tc>
          <w:tcPr>
            <w:tcW w:w="1985" w:type="dxa"/>
            <w:vMerge/>
            <w:vAlign w:val="center"/>
          </w:tcPr>
          <w:p w14:paraId="282A17CC" w14:textId="77777777" w:rsidR="00C655F2" w:rsidRPr="00292C2C" w:rsidRDefault="00C655F2" w:rsidP="004A02D1">
            <w:pPr>
              <w:widowControl w:val="0"/>
              <w:rPr>
                <w:rFonts w:ascii="Arial Narrow" w:hAnsi="Arial Narrow"/>
                <w:b/>
                <w:color w:val="000000"/>
                <w:spacing w:val="10"/>
                <w:sz w:val="18"/>
                <w:szCs w:val="18"/>
              </w:rPr>
            </w:pPr>
          </w:p>
        </w:tc>
        <w:tc>
          <w:tcPr>
            <w:tcW w:w="1701" w:type="dxa"/>
            <w:vAlign w:val="center"/>
          </w:tcPr>
          <w:p w14:paraId="71DFAF58" w14:textId="6FBB3EA6" w:rsidR="00C655F2" w:rsidRPr="00292C2C" w:rsidRDefault="00C655F2" w:rsidP="004A02D1">
            <w:pPr>
              <w:pStyle w:val="Default"/>
              <w:rPr>
                <w:rFonts w:ascii="Arial Narrow" w:hAnsi="Arial Narrow"/>
                <w:sz w:val="18"/>
                <w:szCs w:val="18"/>
              </w:rPr>
            </w:pPr>
            <w:r w:rsidRPr="00292C2C">
              <w:rPr>
                <w:rFonts w:ascii="Arial Narrow" w:hAnsi="Arial Narrow"/>
                <w:b/>
                <w:bCs/>
                <w:sz w:val="18"/>
                <w:szCs w:val="18"/>
              </w:rPr>
              <w:t xml:space="preserve">Projet de transition </w:t>
            </w:r>
            <w:r w:rsidR="00AB5D20" w:rsidRPr="00292C2C">
              <w:rPr>
                <w:rFonts w:ascii="Arial Narrow" w:hAnsi="Arial Narrow"/>
                <w:b/>
                <w:bCs/>
                <w:sz w:val="18"/>
                <w:szCs w:val="18"/>
              </w:rPr>
              <w:t>professionnelle</w:t>
            </w:r>
            <w:r w:rsidRPr="00292C2C">
              <w:rPr>
                <w:rFonts w:ascii="Arial Narrow" w:hAnsi="Arial Narrow"/>
                <w:b/>
                <w:bCs/>
                <w:sz w:val="18"/>
                <w:szCs w:val="18"/>
              </w:rPr>
              <w:t xml:space="preserve"> </w:t>
            </w:r>
          </w:p>
        </w:tc>
        <w:tc>
          <w:tcPr>
            <w:tcW w:w="425" w:type="dxa"/>
            <w:shd w:val="clear" w:color="auto" w:fill="FFFF00"/>
            <w:vAlign w:val="center"/>
          </w:tcPr>
          <w:p w14:paraId="2D56B2B0" w14:textId="77777777" w:rsidR="00C655F2" w:rsidRPr="00292C2C" w:rsidRDefault="00C655F2" w:rsidP="004A02D1">
            <w:pPr>
              <w:widowControl w:val="0"/>
              <w:rPr>
                <w:rFonts w:ascii="Arial Narrow" w:hAnsi="Arial Narrow"/>
                <w:b/>
                <w:color w:val="000000"/>
                <w:spacing w:val="10"/>
                <w:sz w:val="18"/>
                <w:szCs w:val="18"/>
              </w:rPr>
            </w:pPr>
          </w:p>
        </w:tc>
        <w:tc>
          <w:tcPr>
            <w:tcW w:w="425" w:type="dxa"/>
            <w:shd w:val="clear" w:color="auto" w:fill="FFFF00"/>
            <w:vAlign w:val="center"/>
          </w:tcPr>
          <w:p w14:paraId="7211DD2E" w14:textId="77777777" w:rsidR="00C655F2" w:rsidRPr="00292C2C" w:rsidRDefault="00C655F2" w:rsidP="004A02D1">
            <w:pPr>
              <w:widowControl w:val="0"/>
              <w:rPr>
                <w:rFonts w:ascii="Arial Narrow" w:hAnsi="Arial Narrow"/>
                <w:b/>
                <w:color w:val="000000"/>
                <w:spacing w:val="10"/>
                <w:sz w:val="18"/>
                <w:szCs w:val="18"/>
              </w:rPr>
            </w:pPr>
          </w:p>
        </w:tc>
        <w:tc>
          <w:tcPr>
            <w:tcW w:w="2869" w:type="dxa"/>
            <w:vAlign w:val="center"/>
          </w:tcPr>
          <w:p w14:paraId="325F2659" w14:textId="77777777" w:rsidR="00C655F2" w:rsidRPr="00292C2C" w:rsidRDefault="00C655F2" w:rsidP="004A02D1">
            <w:pPr>
              <w:pStyle w:val="Default"/>
              <w:spacing w:before="40" w:after="40"/>
              <w:rPr>
                <w:rFonts w:ascii="Arial Narrow" w:hAnsi="Arial Narrow"/>
                <w:sz w:val="18"/>
                <w:szCs w:val="18"/>
              </w:rPr>
            </w:pPr>
            <w:r w:rsidRPr="00292C2C">
              <w:rPr>
                <w:rFonts w:ascii="Arial Narrow" w:hAnsi="Arial Narrow"/>
                <w:bCs/>
                <w:iCs/>
                <w:sz w:val="18"/>
                <w:szCs w:val="18"/>
              </w:rPr>
              <w:t xml:space="preserve">Modalité du CPF. Il est </w:t>
            </w:r>
            <w:r w:rsidRPr="00292C2C">
              <w:rPr>
                <w:rFonts w:ascii="Arial Narrow" w:hAnsi="Arial Narrow"/>
                <w:iCs/>
                <w:sz w:val="18"/>
                <w:szCs w:val="18"/>
              </w:rPr>
              <w:t>demandé par le salarié en vue d’une conversion professionnelle</w:t>
            </w:r>
            <w:r w:rsidRPr="00292C2C">
              <w:rPr>
                <w:rFonts w:ascii="Arial Narrow" w:hAnsi="Arial Narrow"/>
                <w:bCs/>
                <w:iCs/>
                <w:sz w:val="18"/>
                <w:szCs w:val="18"/>
              </w:rPr>
              <w:t>.</w:t>
            </w:r>
          </w:p>
        </w:tc>
        <w:tc>
          <w:tcPr>
            <w:tcW w:w="2300" w:type="dxa"/>
            <w:gridSpan w:val="2"/>
            <w:vAlign w:val="center"/>
          </w:tcPr>
          <w:p w14:paraId="074EE8E5" w14:textId="77777777" w:rsidR="00C655F2" w:rsidRPr="00292C2C" w:rsidRDefault="00C655F2" w:rsidP="004A02D1">
            <w:pPr>
              <w:pStyle w:val="Default"/>
              <w:jc w:val="center"/>
              <w:rPr>
                <w:rFonts w:ascii="Arial Narrow" w:hAnsi="Arial Narrow"/>
                <w:b/>
                <w:bCs/>
                <w:sz w:val="18"/>
                <w:szCs w:val="18"/>
              </w:rPr>
            </w:pPr>
            <w:r w:rsidRPr="00292C2C">
              <w:rPr>
                <w:rFonts w:ascii="Arial Narrow" w:hAnsi="Arial Narrow"/>
                <w:b/>
                <w:bCs/>
                <w:sz w:val="18"/>
                <w:szCs w:val="18"/>
              </w:rPr>
              <w:t>Association transition pro (ATpro)</w:t>
            </w:r>
          </w:p>
        </w:tc>
        <w:tc>
          <w:tcPr>
            <w:tcW w:w="1210" w:type="dxa"/>
            <w:vAlign w:val="center"/>
          </w:tcPr>
          <w:p w14:paraId="79495462" w14:textId="77777777" w:rsidR="00C655F2" w:rsidRPr="00292C2C" w:rsidRDefault="00C655F2" w:rsidP="004A02D1">
            <w:pPr>
              <w:widowControl w:val="0"/>
              <w:jc w:val="center"/>
              <w:rPr>
                <w:rFonts w:ascii="Arial Narrow" w:hAnsi="Arial Narrow"/>
                <w:b/>
                <w:color w:val="000000"/>
                <w:spacing w:val="10"/>
                <w:sz w:val="18"/>
                <w:szCs w:val="18"/>
              </w:rPr>
            </w:pPr>
            <w:r w:rsidRPr="00292C2C">
              <w:rPr>
                <w:rFonts w:ascii="Arial Narrow" w:hAnsi="Arial Narrow"/>
                <w:b/>
                <w:bCs/>
                <w:i/>
                <w:iCs/>
                <w:sz w:val="18"/>
                <w:szCs w:val="18"/>
              </w:rPr>
              <w:t>Non</w:t>
            </w:r>
          </w:p>
        </w:tc>
      </w:tr>
      <w:tr w:rsidR="00C655F2" w:rsidRPr="00292C2C" w14:paraId="3DC6E541" w14:textId="77777777" w:rsidTr="00292C2C">
        <w:tc>
          <w:tcPr>
            <w:tcW w:w="1985" w:type="dxa"/>
            <w:vMerge/>
            <w:vAlign w:val="center"/>
          </w:tcPr>
          <w:p w14:paraId="16E598F4" w14:textId="77777777" w:rsidR="00C655F2" w:rsidRPr="00292C2C" w:rsidRDefault="00C655F2" w:rsidP="004A02D1">
            <w:pPr>
              <w:widowControl w:val="0"/>
              <w:rPr>
                <w:rFonts w:ascii="Arial Narrow" w:hAnsi="Arial Narrow"/>
                <w:b/>
                <w:color w:val="000000"/>
                <w:spacing w:val="10"/>
                <w:sz w:val="18"/>
                <w:szCs w:val="18"/>
              </w:rPr>
            </w:pPr>
          </w:p>
        </w:tc>
        <w:tc>
          <w:tcPr>
            <w:tcW w:w="1701" w:type="dxa"/>
            <w:vAlign w:val="center"/>
          </w:tcPr>
          <w:p w14:paraId="012977B3" w14:textId="77777777" w:rsidR="00C655F2" w:rsidRPr="00292C2C" w:rsidRDefault="00C655F2" w:rsidP="004A02D1">
            <w:pPr>
              <w:pStyle w:val="Default"/>
              <w:rPr>
                <w:rFonts w:ascii="Arial Narrow" w:hAnsi="Arial Narrow"/>
                <w:sz w:val="18"/>
                <w:szCs w:val="18"/>
              </w:rPr>
            </w:pPr>
            <w:r w:rsidRPr="00292C2C">
              <w:rPr>
                <w:rFonts w:ascii="Arial Narrow" w:hAnsi="Arial Narrow"/>
                <w:b/>
                <w:bCs/>
                <w:sz w:val="18"/>
                <w:szCs w:val="18"/>
              </w:rPr>
              <w:t xml:space="preserve">Bilan de compétences </w:t>
            </w:r>
          </w:p>
        </w:tc>
        <w:tc>
          <w:tcPr>
            <w:tcW w:w="425" w:type="dxa"/>
            <w:shd w:val="clear" w:color="auto" w:fill="FFFF00"/>
            <w:vAlign w:val="center"/>
          </w:tcPr>
          <w:p w14:paraId="2EE1C434" w14:textId="77777777" w:rsidR="00C655F2" w:rsidRPr="00292C2C" w:rsidRDefault="00C655F2" w:rsidP="004A02D1">
            <w:pPr>
              <w:widowControl w:val="0"/>
              <w:rPr>
                <w:rFonts w:ascii="Arial Narrow" w:hAnsi="Arial Narrow"/>
                <w:b/>
                <w:color w:val="000000"/>
                <w:spacing w:val="10"/>
                <w:sz w:val="18"/>
                <w:szCs w:val="18"/>
              </w:rPr>
            </w:pPr>
          </w:p>
        </w:tc>
        <w:tc>
          <w:tcPr>
            <w:tcW w:w="425" w:type="dxa"/>
            <w:shd w:val="clear" w:color="auto" w:fill="FFFF00"/>
            <w:vAlign w:val="center"/>
          </w:tcPr>
          <w:p w14:paraId="2630BEE2" w14:textId="77777777" w:rsidR="00C655F2" w:rsidRPr="00292C2C" w:rsidRDefault="00C655F2" w:rsidP="004A02D1">
            <w:pPr>
              <w:widowControl w:val="0"/>
              <w:rPr>
                <w:rFonts w:ascii="Arial Narrow" w:hAnsi="Arial Narrow"/>
                <w:b/>
                <w:color w:val="000000"/>
                <w:spacing w:val="10"/>
                <w:sz w:val="18"/>
                <w:szCs w:val="18"/>
              </w:rPr>
            </w:pPr>
          </w:p>
        </w:tc>
        <w:tc>
          <w:tcPr>
            <w:tcW w:w="2869" w:type="dxa"/>
            <w:vAlign w:val="center"/>
          </w:tcPr>
          <w:p w14:paraId="3717A7BA" w14:textId="77777777" w:rsidR="00C655F2" w:rsidRPr="00292C2C" w:rsidRDefault="00C655F2" w:rsidP="004A02D1">
            <w:pPr>
              <w:pStyle w:val="Default"/>
              <w:spacing w:before="40" w:after="40"/>
              <w:rPr>
                <w:rFonts w:ascii="Arial Narrow" w:hAnsi="Arial Narrow"/>
                <w:sz w:val="18"/>
                <w:szCs w:val="18"/>
              </w:rPr>
            </w:pPr>
            <w:r w:rsidRPr="00292C2C">
              <w:rPr>
                <w:rFonts w:ascii="Arial Narrow" w:hAnsi="Arial Narrow"/>
                <w:bCs/>
                <w:iCs/>
                <w:sz w:val="18"/>
                <w:szCs w:val="18"/>
              </w:rPr>
              <w:t>Dispositif permettant d'analyser les compétences professionnelles et personnelles et les possibilités d'évolution.</w:t>
            </w:r>
          </w:p>
        </w:tc>
        <w:tc>
          <w:tcPr>
            <w:tcW w:w="2300" w:type="dxa"/>
            <w:gridSpan w:val="2"/>
            <w:vAlign w:val="center"/>
          </w:tcPr>
          <w:p w14:paraId="218A4E92" w14:textId="77777777" w:rsidR="00C655F2" w:rsidRPr="00292C2C" w:rsidRDefault="00C655F2" w:rsidP="004A02D1">
            <w:pPr>
              <w:pStyle w:val="Default"/>
              <w:jc w:val="center"/>
              <w:rPr>
                <w:rFonts w:ascii="Arial Narrow" w:hAnsi="Arial Narrow"/>
                <w:b/>
                <w:bCs/>
                <w:sz w:val="18"/>
                <w:szCs w:val="18"/>
              </w:rPr>
            </w:pPr>
            <w:r w:rsidRPr="00292C2C">
              <w:rPr>
                <w:rFonts w:ascii="Arial Narrow" w:hAnsi="Arial Narrow"/>
                <w:b/>
                <w:bCs/>
                <w:sz w:val="18"/>
                <w:szCs w:val="18"/>
              </w:rPr>
              <w:t>Financement par le CPF</w:t>
            </w:r>
          </w:p>
        </w:tc>
        <w:tc>
          <w:tcPr>
            <w:tcW w:w="1210" w:type="dxa"/>
            <w:vAlign w:val="center"/>
          </w:tcPr>
          <w:p w14:paraId="51F4F77A" w14:textId="77777777" w:rsidR="00C655F2" w:rsidRPr="00292C2C" w:rsidRDefault="00C655F2" w:rsidP="004A02D1">
            <w:pPr>
              <w:widowControl w:val="0"/>
              <w:jc w:val="center"/>
              <w:rPr>
                <w:rFonts w:ascii="Arial Narrow" w:hAnsi="Arial Narrow"/>
                <w:b/>
                <w:color w:val="000000"/>
                <w:spacing w:val="10"/>
                <w:sz w:val="18"/>
                <w:szCs w:val="18"/>
              </w:rPr>
            </w:pPr>
            <w:r w:rsidRPr="00292C2C">
              <w:rPr>
                <w:rFonts w:ascii="Arial Narrow" w:hAnsi="Arial Narrow"/>
                <w:b/>
                <w:bCs/>
                <w:i/>
                <w:iCs/>
                <w:sz w:val="18"/>
                <w:szCs w:val="18"/>
              </w:rPr>
              <w:t>Non</w:t>
            </w:r>
          </w:p>
        </w:tc>
      </w:tr>
      <w:tr w:rsidR="00C655F2" w:rsidRPr="00292C2C" w14:paraId="0A84188A" w14:textId="77777777" w:rsidTr="00292C2C">
        <w:tc>
          <w:tcPr>
            <w:tcW w:w="1985" w:type="dxa"/>
            <w:vMerge/>
            <w:vAlign w:val="center"/>
          </w:tcPr>
          <w:p w14:paraId="1255B19A" w14:textId="77777777" w:rsidR="00C655F2" w:rsidRPr="00292C2C" w:rsidRDefault="00C655F2" w:rsidP="004A02D1">
            <w:pPr>
              <w:widowControl w:val="0"/>
              <w:rPr>
                <w:rFonts w:ascii="Arial Narrow" w:hAnsi="Arial Narrow"/>
                <w:b/>
                <w:color w:val="000000"/>
                <w:spacing w:val="10"/>
                <w:sz w:val="18"/>
                <w:szCs w:val="18"/>
              </w:rPr>
            </w:pPr>
          </w:p>
        </w:tc>
        <w:tc>
          <w:tcPr>
            <w:tcW w:w="1701" w:type="dxa"/>
            <w:vAlign w:val="center"/>
          </w:tcPr>
          <w:p w14:paraId="7C8B2341" w14:textId="77777777" w:rsidR="00C655F2" w:rsidRPr="00292C2C" w:rsidRDefault="00C655F2" w:rsidP="004A02D1">
            <w:pPr>
              <w:pStyle w:val="Default"/>
              <w:rPr>
                <w:rFonts w:ascii="Arial Narrow" w:hAnsi="Arial Narrow"/>
                <w:sz w:val="18"/>
                <w:szCs w:val="18"/>
              </w:rPr>
            </w:pPr>
            <w:r w:rsidRPr="00292C2C">
              <w:rPr>
                <w:rFonts w:ascii="Arial Narrow" w:hAnsi="Arial Narrow"/>
                <w:b/>
                <w:bCs/>
                <w:sz w:val="18"/>
                <w:szCs w:val="18"/>
              </w:rPr>
              <w:t xml:space="preserve">Validation des acquis de l’Expérience VAE) </w:t>
            </w:r>
          </w:p>
        </w:tc>
        <w:tc>
          <w:tcPr>
            <w:tcW w:w="425" w:type="dxa"/>
            <w:shd w:val="clear" w:color="auto" w:fill="FFFF00"/>
            <w:vAlign w:val="center"/>
          </w:tcPr>
          <w:p w14:paraId="00D46B4E" w14:textId="77777777" w:rsidR="00C655F2" w:rsidRPr="00292C2C" w:rsidRDefault="00C655F2" w:rsidP="004A02D1">
            <w:pPr>
              <w:widowControl w:val="0"/>
              <w:rPr>
                <w:rFonts w:ascii="Arial Narrow" w:hAnsi="Arial Narrow"/>
                <w:b/>
                <w:color w:val="000000"/>
                <w:spacing w:val="10"/>
                <w:sz w:val="18"/>
                <w:szCs w:val="18"/>
              </w:rPr>
            </w:pPr>
          </w:p>
        </w:tc>
        <w:tc>
          <w:tcPr>
            <w:tcW w:w="425" w:type="dxa"/>
            <w:shd w:val="clear" w:color="auto" w:fill="FFFF00"/>
            <w:vAlign w:val="center"/>
          </w:tcPr>
          <w:p w14:paraId="70253805" w14:textId="77777777" w:rsidR="00C655F2" w:rsidRPr="00292C2C" w:rsidRDefault="00C655F2" w:rsidP="004A02D1">
            <w:pPr>
              <w:widowControl w:val="0"/>
              <w:rPr>
                <w:rFonts w:ascii="Arial Narrow" w:hAnsi="Arial Narrow"/>
                <w:b/>
                <w:color w:val="000000"/>
                <w:spacing w:val="10"/>
                <w:sz w:val="18"/>
                <w:szCs w:val="18"/>
              </w:rPr>
            </w:pPr>
          </w:p>
        </w:tc>
        <w:tc>
          <w:tcPr>
            <w:tcW w:w="2869" w:type="dxa"/>
            <w:vAlign w:val="center"/>
          </w:tcPr>
          <w:p w14:paraId="5EE309DB" w14:textId="77777777" w:rsidR="00C655F2" w:rsidRPr="00292C2C" w:rsidRDefault="00C655F2" w:rsidP="004A02D1">
            <w:pPr>
              <w:pStyle w:val="Default"/>
              <w:spacing w:before="40" w:after="40"/>
              <w:rPr>
                <w:rFonts w:ascii="Arial Narrow" w:hAnsi="Arial Narrow"/>
                <w:sz w:val="18"/>
                <w:szCs w:val="18"/>
              </w:rPr>
            </w:pPr>
            <w:r w:rsidRPr="00292C2C">
              <w:rPr>
                <w:rFonts w:ascii="Arial Narrow" w:hAnsi="Arial Narrow"/>
                <w:bCs/>
                <w:iCs/>
                <w:sz w:val="18"/>
                <w:szCs w:val="18"/>
              </w:rPr>
              <w:t>Faire reconnaître son expérience professionnelle (3 ans mini) pour obtenir une certification reconnue (partielle ou totale).</w:t>
            </w:r>
          </w:p>
        </w:tc>
        <w:tc>
          <w:tcPr>
            <w:tcW w:w="2300" w:type="dxa"/>
            <w:gridSpan w:val="2"/>
            <w:vAlign w:val="center"/>
          </w:tcPr>
          <w:p w14:paraId="46FE0D78"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Entreprise ou CPF</w:t>
            </w:r>
          </w:p>
        </w:tc>
        <w:tc>
          <w:tcPr>
            <w:tcW w:w="1210" w:type="dxa"/>
            <w:vAlign w:val="center"/>
          </w:tcPr>
          <w:p w14:paraId="1B57988D" w14:textId="77777777" w:rsidR="00C655F2" w:rsidRPr="00292C2C" w:rsidRDefault="00C655F2" w:rsidP="004A02D1">
            <w:pPr>
              <w:pStyle w:val="Default"/>
              <w:jc w:val="center"/>
              <w:rPr>
                <w:rFonts w:ascii="Arial Narrow" w:hAnsi="Arial Narrow"/>
                <w:b/>
                <w:spacing w:val="10"/>
                <w:sz w:val="18"/>
                <w:szCs w:val="18"/>
              </w:rPr>
            </w:pPr>
            <w:r w:rsidRPr="00292C2C">
              <w:rPr>
                <w:rFonts w:ascii="Arial Narrow" w:hAnsi="Arial Narrow"/>
                <w:b/>
                <w:bCs/>
                <w:i/>
                <w:iCs/>
                <w:sz w:val="18"/>
                <w:szCs w:val="18"/>
              </w:rPr>
              <w:t>Non</w:t>
            </w:r>
          </w:p>
        </w:tc>
      </w:tr>
      <w:tr w:rsidR="00C655F2" w:rsidRPr="00292C2C" w14:paraId="35D3583A" w14:textId="77777777" w:rsidTr="00292C2C">
        <w:tc>
          <w:tcPr>
            <w:tcW w:w="1985" w:type="dxa"/>
            <w:vMerge w:val="restart"/>
            <w:vAlign w:val="center"/>
          </w:tcPr>
          <w:p w14:paraId="08AE2C45" w14:textId="77777777" w:rsidR="00C655F2" w:rsidRPr="00292C2C" w:rsidRDefault="00C655F2" w:rsidP="004A02D1">
            <w:pPr>
              <w:pStyle w:val="Default"/>
              <w:rPr>
                <w:rFonts w:ascii="Arial Narrow" w:hAnsi="Arial Narrow"/>
                <w:b/>
                <w:bCs/>
                <w:sz w:val="18"/>
                <w:szCs w:val="18"/>
              </w:rPr>
            </w:pPr>
            <w:r w:rsidRPr="00292C2C">
              <w:rPr>
                <w:rFonts w:ascii="Arial Narrow" w:hAnsi="Arial Narrow"/>
                <w:b/>
                <w:bCs/>
                <w:sz w:val="18"/>
                <w:szCs w:val="18"/>
              </w:rPr>
              <w:t>Mon entreprise connaît des difficultés économiques, je m'apprête à licencier (employeur).</w:t>
            </w:r>
          </w:p>
          <w:p w14:paraId="1CE50725" w14:textId="77777777" w:rsidR="00C655F2" w:rsidRPr="00292C2C" w:rsidRDefault="00C655F2" w:rsidP="004A02D1">
            <w:pPr>
              <w:pStyle w:val="Default"/>
              <w:spacing w:before="120"/>
              <w:rPr>
                <w:rFonts w:ascii="Arial Narrow" w:hAnsi="Arial Narrow"/>
                <w:sz w:val="18"/>
                <w:szCs w:val="18"/>
              </w:rPr>
            </w:pPr>
            <w:r w:rsidRPr="00292C2C">
              <w:rPr>
                <w:rFonts w:ascii="Arial Narrow" w:hAnsi="Arial Narrow"/>
                <w:bCs/>
                <w:sz w:val="18"/>
                <w:szCs w:val="18"/>
              </w:rPr>
              <w:t>Je suis licencié(e) économique et souhaite me reconvertir (salarié(e))</w:t>
            </w:r>
          </w:p>
        </w:tc>
        <w:tc>
          <w:tcPr>
            <w:tcW w:w="1701" w:type="dxa"/>
            <w:vAlign w:val="center"/>
          </w:tcPr>
          <w:p w14:paraId="194FD323" w14:textId="1C4E8ABC" w:rsidR="00C655F2" w:rsidRPr="00292C2C" w:rsidRDefault="00C655F2" w:rsidP="004A02D1">
            <w:pPr>
              <w:pStyle w:val="Default"/>
              <w:rPr>
                <w:rFonts w:ascii="Arial Narrow" w:hAnsi="Arial Narrow"/>
                <w:sz w:val="18"/>
                <w:szCs w:val="18"/>
              </w:rPr>
            </w:pPr>
            <w:r w:rsidRPr="00292C2C">
              <w:rPr>
                <w:rFonts w:ascii="Arial Narrow" w:hAnsi="Arial Narrow"/>
                <w:b/>
                <w:bCs/>
                <w:sz w:val="18"/>
                <w:szCs w:val="18"/>
              </w:rPr>
              <w:t>Convention de reclassement personnalisé</w:t>
            </w:r>
            <w:r w:rsidR="00292C2C">
              <w:rPr>
                <w:rFonts w:ascii="Arial Narrow" w:hAnsi="Arial Narrow"/>
                <w:b/>
                <w:bCs/>
                <w:sz w:val="18"/>
                <w:szCs w:val="18"/>
              </w:rPr>
              <w:t>e</w:t>
            </w:r>
            <w:r w:rsidRPr="00292C2C">
              <w:rPr>
                <w:rFonts w:ascii="Arial Narrow" w:hAnsi="Arial Narrow"/>
                <w:b/>
                <w:bCs/>
                <w:sz w:val="18"/>
                <w:szCs w:val="18"/>
              </w:rPr>
              <w:t xml:space="preserve"> (CRP)</w:t>
            </w:r>
          </w:p>
        </w:tc>
        <w:tc>
          <w:tcPr>
            <w:tcW w:w="425" w:type="dxa"/>
            <w:shd w:val="clear" w:color="auto" w:fill="FFFF00"/>
            <w:vAlign w:val="center"/>
          </w:tcPr>
          <w:p w14:paraId="26639E23" w14:textId="77777777" w:rsidR="00C655F2" w:rsidRPr="00292C2C" w:rsidRDefault="00C655F2" w:rsidP="004A02D1">
            <w:pPr>
              <w:widowControl w:val="0"/>
              <w:rPr>
                <w:rFonts w:ascii="Arial Narrow" w:hAnsi="Arial Narrow"/>
                <w:b/>
                <w:color w:val="000000"/>
                <w:spacing w:val="10"/>
                <w:sz w:val="18"/>
                <w:szCs w:val="18"/>
              </w:rPr>
            </w:pPr>
          </w:p>
        </w:tc>
        <w:tc>
          <w:tcPr>
            <w:tcW w:w="425" w:type="dxa"/>
            <w:shd w:val="clear" w:color="auto" w:fill="FFFF00"/>
            <w:vAlign w:val="center"/>
          </w:tcPr>
          <w:p w14:paraId="56B675F0" w14:textId="77777777" w:rsidR="00C655F2" w:rsidRPr="00292C2C" w:rsidRDefault="00C655F2" w:rsidP="004A02D1">
            <w:pPr>
              <w:widowControl w:val="0"/>
              <w:rPr>
                <w:rFonts w:ascii="Arial Narrow" w:hAnsi="Arial Narrow"/>
                <w:b/>
                <w:color w:val="000000"/>
                <w:spacing w:val="10"/>
                <w:sz w:val="18"/>
                <w:szCs w:val="18"/>
              </w:rPr>
            </w:pPr>
          </w:p>
        </w:tc>
        <w:tc>
          <w:tcPr>
            <w:tcW w:w="2869" w:type="dxa"/>
            <w:vAlign w:val="center"/>
          </w:tcPr>
          <w:p w14:paraId="30D74E22" w14:textId="77777777" w:rsidR="00C655F2" w:rsidRPr="00292C2C" w:rsidRDefault="00C655F2" w:rsidP="004A02D1">
            <w:pPr>
              <w:pStyle w:val="Default"/>
              <w:spacing w:before="40" w:after="40"/>
              <w:rPr>
                <w:rFonts w:ascii="Arial Narrow" w:hAnsi="Arial Narrow"/>
                <w:sz w:val="18"/>
                <w:szCs w:val="18"/>
              </w:rPr>
            </w:pPr>
            <w:r w:rsidRPr="00292C2C">
              <w:rPr>
                <w:rFonts w:ascii="Arial Narrow" w:hAnsi="Arial Narrow"/>
                <w:bCs/>
                <w:iCs/>
                <w:sz w:val="18"/>
                <w:szCs w:val="18"/>
              </w:rPr>
              <w:t>D'une durée maximale de 1 an, elle a pour objet de suivre un parcours de reclassement (formation, soutien psychologique, accompagnement …) - 2 ans d'ancienneté requise - Ne s'adresse qu'aux salariés d'entreprises de moins de 1000 salariés ou entreprises en redressement ou liquidation judiciaire.</w:t>
            </w:r>
          </w:p>
        </w:tc>
        <w:tc>
          <w:tcPr>
            <w:tcW w:w="1308" w:type="dxa"/>
            <w:vAlign w:val="center"/>
          </w:tcPr>
          <w:p w14:paraId="4EDD2EF0"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multi-financements</w:t>
            </w:r>
          </w:p>
        </w:tc>
        <w:tc>
          <w:tcPr>
            <w:tcW w:w="992" w:type="dxa"/>
            <w:vAlign w:val="center"/>
          </w:tcPr>
          <w:p w14:paraId="165E9D0F"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Pôle emploi</w:t>
            </w:r>
          </w:p>
        </w:tc>
        <w:tc>
          <w:tcPr>
            <w:tcW w:w="1210" w:type="dxa"/>
            <w:vAlign w:val="center"/>
          </w:tcPr>
          <w:p w14:paraId="46BC0331"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Non</w:t>
            </w:r>
          </w:p>
        </w:tc>
      </w:tr>
      <w:tr w:rsidR="00C655F2" w:rsidRPr="00292C2C" w14:paraId="2A0C4FA4" w14:textId="77777777" w:rsidTr="00292C2C">
        <w:tc>
          <w:tcPr>
            <w:tcW w:w="1985" w:type="dxa"/>
            <w:vMerge/>
            <w:vAlign w:val="center"/>
          </w:tcPr>
          <w:p w14:paraId="07EC725B" w14:textId="77777777" w:rsidR="00C655F2" w:rsidRPr="00292C2C" w:rsidRDefault="00C655F2" w:rsidP="004A02D1">
            <w:pPr>
              <w:widowControl w:val="0"/>
              <w:rPr>
                <w:rFonts w:ascii="Arial Narrow" w:hAnsi="Arial Narrow"/>
                <w:b/>
                <w:color w:val="000000"/>
                <w:spacing w:val="10"/>
                <w:sz w:val="18"/>
                <w:szCs w:val="18"/>
              </w:rPr>
            </w:pPr>
          </w:p>
        </w:tc>
        <w:tc>
          <w:tcPr>
            <w:tcW w:w="1701" w:type="dxa"/>
            <w:vAlign w:val="center"/>
          </w:tcPr>
          <w:p w14:paraId="14EBB2E6" w14:textId="77777777" w:rsidR="00C655F2" w:rsidRPr="00292C2C" w:rsidRDefault="00C655F2" w:rsidP="004A02D1">
            <w:pPr>
              <w:pStyle w:val="Default"/>
              <w:rPr>
                <w:rFonts w:ascii="Arial Narrow" w:hAnsi="Arial Narrow"/>
                <w:sz w:val="18"/>
                <w:szCs w:val="18"/>
              </w:rPr>
            </w:pPr>
            <w:r w:rsidRPr="00292C2C">
              <w:rPr>
                <w:rFonts w:ascii="Arial Narrow" w:hAnsi="Arial Narrow"/>
                <w:b/>
                <w:bCs/>
                <w:sz w:val="18"/>
                <w:szCs w:val="18"/>
              </w:rPr>
              <w:t>Transitions collectives (Transco)</w:t>
            </w:r>
          </w:p>
        </w:tc>
        <w:tc>
          <w:tcPr>
            <w:tcW w:w="425" w:type="dxa"/>
            <w:shd w:val="clear" w:color="auto" w:fill="FFFF00"/>
            <w:vAlign w:val="center"/>
          </w:tcPr>
          <w:p w14:paraId="313AF0FB" w14:textId="77777777" w:rsidR="00C655F2" w:rsidRPr="00292C2C" w:rsidRDefault="00C655F2" w:rsidP="004A02D1">
            <w:pPr>
              <w:widowControl w:val="0"/>
              <w:rPr>
                <w:rFonts w:ascii="Arial Narrow" w:hAnsi="Arial Narrow"/>
                <w:b/>
                <w:color w:val="000000"/>
                <w:spacing w:val="10"/>
                <w:sz w:val="18"/>
                <w:szCs w:val="18"/>
              </w:rPr>
            </w:pPr>
          </w:p>
        </w:tc>
        <w:tc>
          <w:tcPr>
            <w:tcW w:w="425" w:type="dxa"/>
            <w:shd w:val="clear" w:color="auto" w:fill="FFFF00"/>
            <w:vAlign w:val="center"/>
          </w:tcPr>
          <w:p w14:paraId="3D3B9557" w14:textId="77777777" w:rsidR="00C655F2" w:rsidRPr="00292C2C" w:rsidRDefault="00C655F2" w:rsidP="004A02D1">
            <w:pPr>
              <w:widowControl w:val="0"/>
              <w:rPr>
                <w:rFonts w:ascii="Arial Narrow" w:hAnsi="Arial Narrow"/>
                <w:b/>
                <w:color w:val="000000"/>
                <w:spacing w:val="10"/>
                <w:sz w:val="18"/>
                <w:szCs w:val="18"/>
              </w:rPr>
            </w:pPr>
          </w:p>
        </w:tc>
        <w:tc>
          <w:tcPr>
            <w:tcW w:w="2869" w:type="dxa"/>
            <w:vAlign w:val="center"/>
          </w:tcPr>
          <w:p w14:paraId="31DD0160" w14:textId="77777777" w:rsidR="00C655F2" w:rsidRPr="00292C2C" w:rsidRDefault="00C655F2" w:rsidP="004A02D1">
            <w:pPr>
              <w:pStyle w:val="Default"/>
              <w:rPr>
                <w:rFonts w:ascii="Arial Narrow" w:hAnsi="Arial Narrow"/>
                <w:sz w:val="18"/>
                <w:szCs w:val="18"/>
              </w:rPr>
            </w:pPr>
            <w:r w:rsidRPr="00292C2C">
              <w:rPr>
                <w:rFonts w:ascii="Arial Narrow" w:hAnsi="Arial Narrow"/>
                <w:bCs/>
                <w:iCs/>
                <w:sz w:val="18"/>
                <w:szCs w:val="18"/>
              </w:rPr>
              <w:t>Formation à l'initiative des employeurs destinées à reconvertir les salariés en cas de mutations économiques.</w:t>
            </w:r>
          </w:p>
        </w:tc>
        <w:tc>
          <w:tcPr>
            <w:tcW w:w="1308" w:type="dxa"/>
            <w:vAlign w:val="center"/>
          </w:tcPr>
          <w:p w14:paraId="068A8064"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OPCO (opérateurs de compétences)</w:t>
            </w:r>
          </w:p>
        </w:tc>
        <w:tc>
          <w:tcPr>
            <w:tcW w:w="992" w:type="dxa"/>
            <w:vAlign w:val="center"/>
          </w:tcPr>
          <w:p w14:paraId="0A6C3EDE"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Entreprise</w:t>
            </w:r>
          </w:p>
        </w:tc>
        <w:tc>
          <w:tcPr>
            <w:tcW w:w="1210" w:type="dxa"/>
            <w:vAlign w:val="center"/>
          </w:tcPr>
          <w:p w14:paraId="75B48983" w14:textId="77777777" w:rsidR="00C655F2" w:rsidRPr="00292C2C" w:rsidRDefault="00C655F2" w:rsidP="004A02D1">
            <w:pPr>
              <w:pStyle w:val="Default"/>
              <w:jc w:val="center"/>
              <w:rPr>
                <w:rFonts w:ascii="Arial Narrow" w:hAnsi="Arial Narrow"/>
                <w:sz w:val="18"/>
                <w:szCs w:val="18"/>
              </w:rPr>
            </w:pPr>
            <w:r w:rsidRPr="00292C2C">
              <w:rPr>
                <w:rFonts w:ascii="Arial Narrow" w:hAnsi="Arial Narrow"/>
                <w:b/>
                <w:bCs/>
                <w:i/>
                <w:iCs/>
                <w:sz w:val="18"/>
                <w:szCs w:val="18"/>
              </w:rPr>
              <w:t>OPCO</w:t>
            </w:r>
          </w:p>
        </w:tc>
      </w:tr>
    </w:tbl>
    <w:p w14:paraId="35581388" w14:textId="0E7F8CD1" w:rsidR="00C655F2" w:rsidRDefault="00C655F2" w:rsidP="00C655F2">
      <w:pPr>
        <w:spacing w:before="120"/>
        <w:rPr>
          <w:rStyle w:val="st"/>
          <w:rFonts w:ascii="Arial Narrow" w:hAnsi="Arial Narrow" w:cs="Arial"/>
          <w:color w:val="222222"/>
          <w:sz w:val="18"/>
        </w:rPr>
      </w:pPr>
      <w:r w:rsidRPr="00641F30">
        <w:rPr>
          <w:rStyle w:val="st"/>
          <w:rFonts w:ascii="Arial Narrow" w:hAnsi="Arial Narrow" w:cs="Arial"/>
          <w:color w:val="222222"/>
          <w:sz w:val="18"/>
        </w:rPr>
        <w:t> </w:t>
      </w:r>
    </w:p>
    <w:p w14:paraId="4E49D470" w14:textId="52044573" w:rsidR="00C655F2" w:rsidRDefault="00C655F2" w:rsidP="00C655F2">
      <w:pPr>
        <w:spacing w:before="120"/>
        <w:rPr>
          <w:rStyle w:val="st"/>
          <w:rFonts w:ascii="Arial Narrow" w:hAnsi="Arial Narrow" w:cs="Arial"/>
          <w:color w:val="222222"/>
          <w:sz w:val="18"/>
        </w:rPr>
      </w:pPr>
    </w:p>
    <w:p w14:paraId="08E933CF" w14:textId="29979073" w:rsidR="00C655F2" w:rsidRDefault="00C655F2" w:rsidP="00C655F2">
      <w:pPr>
        <w:spacing w:before="120"/>
        <w:rPr>
          <w:rStyle w:val="st"/>
          <w:rFonts w:ascii="Arial Narrow" w:hAnsi="Arial Narrow" w:cs="Arial"/>
          <w:color w:val="222222"/>
          <w:sz w:val="18"/>
        </w:rPr>
      </w:pPr>
    </w:p>
    <w:p w14:paraId="368D5881" w14:textId="4662D434" w:rsidR="00C655F2" w:rsidRDefault="00C655F2" w:rsidP="00C655F2">
      <w:pPr>
        <w:spacing w:before="120"/>
        <w:rPr>
          <w:rStyle w:val="st"/>
          <w:rFonts w:ascii="Arial Narrow" w:hAnsi="Arial Narrow" w:cs="Arial"/>
          <w:color w:val="222222"/>
          <w:sz w:val="18"/>
        </w:rPr>
      </w:pPr>
    </w:p>
    <w:p w14:paraId="58739D1D" w14:textId="432E0FD3" w:rsidR="00C655F2" w:rsidRDefault="00C655F2" w:rsidP="00C655F2">
      <w:pPr>
        <w:spacing w:before="120"/>
        <w:rPr>
          <w:rStyle w:val="st"/>
          <w:rFonts w:ascii="Arial Narrow" w:hAnsi="Arial Narrow" w:cs="Arial"/>
          <w:color w:val="222222"/>
          <w:sz w:val="18"/>
        </w:rPr>
      </w:pPr>
    </w:p>
    <w:p w14:paraId="5921E63F" w14:textId="2DCD56DE" w:rsidR="00C655F2" w:rsidRDefault="00C655F2" w:rsidP="00C655F2">
      <w:pPr>
        <w:spacing w:before="120"/>
        <w:rPr>
          <w:rStyle w:val="st"/>
          <w:rFonts w:ascii="Arial Narrow" w:hAnsi="Arial Narrow" w:cs="Arial"/>
          <w:color w:val="222222"/>
          <w:sz w:val="18"/>
        </w:rPr>
      </w:pPr>
    </w:p>
    <w:p w14:paraId="398A5EBC" w14:textId="081B1821" w:rsidR="00C655F2" w:rsidRDefault="00C655F2" w:rsidP="00C655F2">
      <w:pPr>
        <w:spacing w:before="120"/>
        <w:rPr>
          <w:rStyle w:val="st"/>
          <w:rFonts w:ascii="Arial Narrow" w:hAnsi="Arial Narrow" w:cs="Arial"/>
          <w:color w:val="222222"/>
          <w:sz w:val="18"/>
        </w:rPr>
      </w:pPr>
    </w:p>
    <w:p w14:paraId="127958D2" w14:textId="542A9A5A" w:rsidR="00C655F2" w:rsidRDefault="00C655F2" w:rsidP="00C655F2">
      <w:pPr>
        <w:spacing w:before="120"/>
        <w:rPr>
          <w:rStyle w:val="st"/>
          <w:rFonts w:ascii="Arial Narrow" w:hAnsi="Arial Narrow" w:cs="Arial"/>
          <w:color w:val="222222"/>
          <w:sz w:val="18"/>
        </w:rPr>
      </w:pPr>
    </w:p>
    <w:p w14:paraId="017054FA" w14:textId="6E70BB66" w:rsidR="00C655F2" w:rsidRDefault="00C655F2" w:rsidP="00C655F2">
      <w:pPr>
        <w:spacing w:before="120"/>
        <w:rPr>
          <w:rStyle w:val="st"/>
          <w:rFonts w:ascii="Arial Narrow" w:hAnsi="Arial Narrow" w:cs="Arial"/>
          <w:color w:val="222222"/>
          <w:sz w:val="18"/>
        </w:rPr>
      </w:pPr>
    </w:p>
    <w:p w14:paraId="75D21902" w14:textId="52E2F3FD" w:rsidR="00C655F2" w:rsidRDefault="00C655F2" w:rsidP="00C655F2">
      <w:pPr>
        <w:spacing w:before="120"/>
        <w:rPr>
          <w:rStyle w:val="st"/>
          <w:rFonts w:ascii="Arial Narrow" w:hAnsi="Arial Narrow" w:cs="Arial"/>
          <w:color w:val="222222"/>
          <w:sz w:val="18"/>
        </w:rPr>
      </w:pPr>
    </w:p>
    <w:p w14:paraId="67B70401" w14:textId="10923F2E" w:rsidR="00C655F2" w:rsidRDefault="00C655F2" w:rsidP="00C655F2">
      <w:pPr>
        <w:spacing w:before="120"/>
        <w:rPr>
          <w:rStyle w:val="st"/>
          <w:rFonts w:ascii="Arial Narrow" w:hAnsi="Arial Narrow" w:cs="Arial"/>
          <w:color w:val="222222"/>
          <w:sz w:val="18"/>
        </w:rPr>
      </w:pPr>
    </w:p>
    <w:p w14:paraId="558E7E1C" w14:textId="77777777" w:rsidR="00C655F2" w:rsidRPr="00641F30" w:rsidRDefault="00C655F2" w:rsidP="00C655F2">
      <w:pPr>
        <w:spacing w:before="120"/>
        <w:rPr>
          <w:rFonts w:ascii="Arial Narrow" w:hAnsi="Arial Narrow"/>
          <w:b/>
          <w:color w:val="000000"/>
          <w:spacing w:val="10"/>
        </w:rPr>
      </w:pPr>
    </w:p>
    <w:bookmarkEnd w:id="0"/>
    <w:p w14:paraId="0EF210CA" w14:textId="77777777" w:rsidR="00C655F2" w:rsidRPr="00641F30" w:rsidRDefault="00C655F2" w:rsidP="00C655F2">
      <w:pPr>
        <w:widowControl w:val="0"/>
        <w:jc w:val="left"/>
        <w:rPr>
          <w:rFonts w:ascii="Arial Narrow" w:hAnsi="Arial Narrow"/>
          <w:b/>
          <w:color w:val="FFFFFF" w:themeColor="background1"/>
          <w:sz w:val="24"/>
          <w:szCs w:val="22"/>
          <w:highlight w:val="red"/>
        </w:rPr>
      </w:pPr>
    </w:p>
    <w:p w14:paraId="3D9F3A6E" w14:textId="3883E861" w:rsidR="00AE1B25" w:rsidRPr="00C52A66" w:rsidRDefault="00AE1B25" w:rsidP="00263380">
      <w:pPr>
        <w:pStyle w:val="Titre2"/>
        <w:spacing w:before="120"/>
      </w:pPr>
      <w:r>
        <w:t>Choisir</w:t>
      </w:r>
      <w:r w:rsidRPr="00C52A66">
        <w:t xml:space="preserve"> </w:t>
      </w:r>
      <w:r>
        <w:t>une</w:t>
      </w:r>
      <w:r w:rsidRPr="00C52A66">
        <w:t xml:space="preserve"> </w:t>
      </w:r>
      <w:r>
        <w:t>formation :</w:t>
      </w:r>
    </w:p>
    <w:p w14:paraId="5552D5A8" w14:textId="631403E5" w:rsidR="00C655F2" w:rsidRPr="00C655F2" w:rsidRDefault="00C655F2" w:rsidP="00C655F2">
      <w:pPr>
        <w:pStyle w:val="Paragraphedeliste"/>
        <w:numPr>
          <w:ilvl w:val="0"/>
          <w:numId w:val="22"/>
        </w:numPr>
        <w:spacing w:before="0"/>
        <w:ind w:left="284" w:hanging="284"/>
        <w:rPr>
          <w:sz w:val="22"/>
          <w:szCs w:val="24"/>
        </w:rPr>
      </w:pPr>
      <w:r w:rsidRPr="00C655F2">
        <w:rPr>
          <w:b/>
          <w:sz w:val="22"/>
          <w:szCs w:val="24"/>
        </w:rPr>
        <w:t>Rachid</w:t>
      </w:r>
      <w:r w:rsidRPr="00C655F2">
        <w:rPr>
          <w:sz w:val="22"/>
          <w:szCs w:val="24"/>
        </w:rPr>
        <w:t xml:space="preserve"> est attaché de gestion dans la société depuis 8 ans et il souhaite changer de métier. Il pratique, en tant qu’amateur, l’encadrement de tableau. Il envisage de se mettre à son compte en créant une société d’encadrement. Pour cela, il voudrait suivre une formation sur son temps de travail. </w:t>
      </w:r>
    </w:p>
    <w:p w14:paraId="11E64F25" w14:textId="2ECFC667" w:rsidR="00C655F2" w:rsidRDefault="00C655F2" w:rsidP="00C655F2">
      <w:pPr>
        <w:rPr>
          <w:sz w:val="22"/>
          <w:szCs w:val="28"/>
        </w:rPr>
      </w:pPr>
    </w:p>
    <w:p w14:paraId="73FB20C7" w14:textId="04255773" w:rsidR="00C655F2" w:rsidRDefault="00C655F2" w:rsidP="00C655F2">
      <w:pPr>
        <w:rPr>
          <w:sz w:val="22"/>
          <w:szCs w:val="28"/>
        </w:rPr>
      </w:pPr>
    </w:p>
    <w:p w14:paraId="279892A6" w14:textId="233EA2CD" w:rsidR="00C655F2" w:rsidRDefault="00C655F2" w:rsidP="00C655F2">
      <w:pPr>
        <w:rPr>
          <w:sz w:val="22"/>
          <w:szCs w:val="28"/>
        </w:rPr>
      </w:pPr>
    </w:p>
    <w:p w14:paraId="34F86AAA" w14:textId="3920CD95" w:rsidR="00C655F2" w:rsidRDefault="00C655F2" w:rsidP="00C655F2">
      <w:pPr>
        <w:rPr>
          <w:sz w:val="22"/>
          <w:szCs w:val="28"/>
        </w:rPr>
      </w:pPr>
    </w:p>
    <w:p w14:paraId="3A7B8E18" w14:textId="77777777" w:rsidR="00C655F2" w:rsidRPr="00C655F2" w:rsidRDefault="00C655F2" w:rsidP="00C655F2">
      <w:pPr>
        <w:rPr>
          <w:sz w:val="22"/>
          <w:szCs w:val="28"/>
        </w:rPr>
      </w:pPr>
    </w:p>
    <w:p w14:paraId="7BEE258C" w14:textId="7A236BD5" w:rsidR="00C655F2" w:rsidRPr="00C655F2" w:rsidRDefault="00C655F2" w:rsidP="00C655F2">
      <w:pPr>
        <w:rPr>
          <w:sz w:val="22"/>
          <w:szCs w:val="28"/>
        </w:rPr>
      </w:pPr>
    </w:p>
    <w:p w14:paraId="3BECD3DF" w14:textId="0788F7D8" w:rsidR="00C655F2" w:rsidRPr="00C655F2" w:rsidRDefault="00C655F2" w:rsidP="00C655F2">
      <w:pPr>
        <w:rPr>
          <w:sz w:val="22"/>
          <w:szCs w:val="28"/>
        </w:rPr>
      </w:pPr>
    </w:p>
    <w:p w14:paraId="2C98C72D" w14:textId="77777777" w:rsidR="00C655F2" w:rsidRPr="00C655F2" w:rsidRDefault="00C655F2" w:rsidP="00C655F2">
      <w:pPr>
        <w:rPr>
          <w:sz w:val="22"/>
          <w:szCs w:val="28"/>
        </w:rPr>
      </w:pPr>
    </w:p>
    <w:p w14:paraId="65DB7116" w14:textId="7C1DDB8A" w:rsidR="00C655F2" w:rsidRPr="00C655F2" w:rsidRDefault="00C655F2" w:rsidP="00C655F2">
      <w:pPr>
        <w:pStyle w:val="Paragraphedeliste"/>
        <w:numPr>
          <w:ilvl w:val="0"/>
          <w:numId w:val="21"/>
        </w:numPr>
        <w:spacing w:after="120"/>
        <w:ind w:left="284" w:hanging="284"/>
        <w:rPr>
          <w:sz w:val="22"/>
          <w:szCs w:val="24"/>
        </w:rPr>
      </w:pPr>
      <w:r w:rsidRPr="00C655F2">
        <w:rPr>
          <w:b/>
          <w:sz w:val="22"/>
          <w:szCs w:val="24"/>
        </w:rPr>
        <w:t>Roger</w:t>
      </w:r>
      <w:r w:rsidRPr="00C655F2">
        <w:rPr>
          <w:sz w:val="22"/>
          <w:szCs w:val="24"/>
        </w:rPr>
        <w:t xml:space="preserve"> est apprentis dans l’entreprise et souhaite suivre une formation dans le cadre d’un CPF pour perfectionner son anglais.</w:t>
      </w:r>
    </w:p>
    <w:p w14:paraId="207C474E" w14:textId="2140BA44" w:rsidR="00C655F2" w:rsidRPr="00C655F2" w:rsidRDefault="00C655F2" w:rsidP="00C655F2">
      <w:pPr>
        <w:spacing w:after="120"/>
        <w:rPr>
          <w:sz w:val="22"/>
          <w:szCs w:val="28"/>
        </w:rPr>
      </w:pPr>
    </w:p>
    <w:p w14:paraId="4B36761B" w14:textId="035DB484" w:rsidR="00C655F2" w:rsidRPr="00C655F2" w:rsidRDefault="00C655F2" w:rsidP="00C655F2">
      <w:pPr>
        <w:spacing w:after="120"/>
        <w:rPr>
          <w:sz w:val="22"/>
          <w:szCs w:val="28"/>
        </w:rPr>
      </w:pPr>
    </w:p>
    <w:p w14:paraId="3CE2E31A" w14:textId="672F2A4B" w:rsidR="00C655F2" w:rsidRPr="00C655F2" w:rsidRDefault="00C655F2" w:rsidP="00C655F2">
      <w:pPr>
        <w:spacing w:after="120"/>
        <w:rPr>
          <w:sz w:val="22"/>
          <w:szCs w:val="28"/>
        </w:rPr>
      </w:pPr>
    </w:p>
    <w:p w14:paraId="177674E3" w14:textId="366EE2AF" w:rsidR="00C655F2" w:rsidRPr="00C655F2" w:rsidRDefault="00C655F2" w:rsidP="00C655F2">
      <w:pPr>
        <w:spacing w:after="120"/>
        <w:rPr>
          <w:sz w:val="22"/>
          <w:szCs w:val="28"/>
        </w:rPr>
      </w:pPr>
    </w:p>
    <w:p w14:paraId="56FB3295" w14:textId="7DD06441" w:rsidR="00C655F2" w:rsidRPr="00C655F2" w:rsidRDefault="00C655F2" w:rsidP="00C655F2">
      <w:pPr>
        <w:spacing w:after="120"/>
        <w:rPr>
          <w:sz w:val="22"/>
          <w:szCs w:val="28"/>
        </w:rPr>
      </w:pPr>
    </w:p>
    <w:p w14:paraId="3EA3018E" w14:textId="77777777" w:rsidR="00C655F2" w:rsidRPr="00C655F2" w:rsidRDefault="00C655F2" w:rsidP="00C655F2">
      <w:pPr>
        <w:spacing w:after="120"/>
        <w:rPr>
          <w:sz w:val="22"/>
          <w:szCs w:val="28"/>
        </w:rPr>
      </w:pPr>
    </w:p>
    <w:p w14:paraId="2E8E37C7" w14:textId="77777777" w:rsidR="00C655F2" w:rsidRPr="00C655F2" w:rsidRDefault="00C655F2" w:rsidP="00C655F2">
      <w:pPr>
        <w:pStyle w:val="Paragraphedeliste"/>
        <w:numPr>
          <w:ilvl w:val="0"/>
          <w:numId w:val="21"/>
        </w:numPr>
        <w:ind w:left="284" w:hanging="284"/>
        <w:rPr>
          <w:sz w:val="22"/>
          <w:szCs w:val="24"/>
        </w:rPr>
      </w:pPr>
      <w:r w:rsidRPr="00C655F2">
        <w:rPr>
          <w:b/>
          <w:sz w:val="22"/>
          <w:szCs w:val="24"/>
        </w:rPr>
        <w:t>Yvan</w:t>
      </w:r>
      <w:r w:rsidRPr="00C655F2">
        <w:rPr>
          <w:sz w:val="22"/>
          <w:szCs w:val="24"/>
        </w:rPr>
        <w:t xml:space="preserve"> est livreur dans l'entreprise depuis 36 mois. Il possède un bac professionnel productique et il n’aime pas ce travail. Il souhaite travailler dans les entrepôts et prendre le poste de magasinier qui va être créé. Il vous demande conseil pour suivre une formation adaptée.</w:t>
      </w:r>
    </w:p>
    <w:p w14:paraId="20FE9E84" w14:textId="77777777" w:rsidR="00C655F2" w:rsidRPr="00C655F2" w:rsidRDefault="00C655F2" w:rsidP="00C655F2">
      <w:pPr>
        <w:spacing w:before="120" w:after="60"/>
        <w:rPr>
          <w:b/>
          <w:sz w:val="28"/>
          <w:szCs w:val="36"/>
        </w:rPr>
      </w:pPr>
    </w:p>
    <w:p w14:paraId="2310C499" w14:textId="77777777" w:rsidR="00C655F2" w:rsidRPr="00AE1B25" w:rsidRDefault="00C655F2" w:rsidP="00C655F2"/>
    <w:sectPr w:rsidR="00C655F2" w:rsidRPr="00AE1B25" w:rsidSect="00C655F2">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5ED5F" w14:textId="77777777" w:rsidR="00DD3AE4" w:rsidRDefault="00DD3AE4">
      <w:r>
        <w:separator/>
      </w:r>
    </w:p>
  </w:endnote>
  <w:endnote w:type="continuationSeparator" w:id="0">
    <w:p w14:paraId="14BE3D0C" w14:textId="77777777" w:rsidR="00DD3AE4" w:rsidRDefault="00DD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1D58" w14:textId="77777777" w:rsidR="00BA41D3" w:rsidRDefault="00BA41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84EF9" w14:textId="77777777" w:rsidR="00BA41D3" w:rsidRDefault="00BA41D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4960C" w14:textId="77777777" w:rsidR="00BA41D3" w:rsidRDefault="00BA41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D8293" w14:textId="77777777" w:rsidR="00DD3AE4" w:rsidRDefault="00DD3AE4">
      <w:r>
        <w:separator/>
      </w:r>
    </w:p>
  </w:footnote>
  <w:footnote w:type="continuationSeparator" w:id="0">
    <w:p w14:paraId="3E7F16F3" w14:textId="77777777" w:rsidR="00DD3AE4" w:rsidRDefault="00DD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F4A41" w14:textId="77777777" w:rsidR="0071646C" w:rsidRDefault="00E573F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400896A" w14:textId="77777777" w:rsidR="0071646C" w:rsidRDefault="0071646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A7A9" w14:textId="49B900FF" w:rsidR="0071646C" w:rsidRPr="00D12533" w:rsidRDefault="00E573FD" w:rsidP="00577820">
    <w:pPr>
      <w:pStyle w:val="En-tte"/>
      <w:tabs>
        <w:tab w:val="clear" w:pos="9072"/>
        <w:tab w:val="right" w:pos="9781"/>
      </w:tabs>
      <w:rPr>
        <w:sz w:val="18"/>
      </w:rPr>
    </w:pPr>
    <w:r w:rsidRPr="00D12533">
      <w:rPr>
        <w:sz w:val="18"/>
      </w:rPr>
      <w:t>cterrier</w:t>
    </w:r>
    <w:r w:rsidRPr="00D12533">
      <w:rPr>
        <w:sz w:val="18"/>
      </w:rPr>
      <w:tab/>
    </w:r>
    <w:r w:rsidRPr="00D12533">
      <w:rPr>
        <w:rStyle w:val="Numrodepage"/>
        <w:rFonts w:ascii="Arial Narrow" w:hAnsi="Arial Narrow"/>
        <w:b/>
        <w:sz w:val="18"/>
      </w:rPr>
      <w:fldChar w:fldCharType="begin"/>
    </w:r>
    <w:r w:rsidRPr="00D12533">
      <w:rPr>
        <w:rStyle w:val="Numrodepage"/>
        <w:rFonts w:ascii="Arial Narrow" w:hAnsi="Arial Narrow"/>
        <w:b/>
        <w:sz w:val="18"/>
      </w:rPr>
      <w:instrText xml:space="preserve"> PAGE </w:instrText>
    </w:r>
    <w:r w:rsidRPr="00D12533">
      <w:rPr>
        <w:rStyle w:val="Numrodepage"/>
        <w:rFonts w:ascii="Arial Narrow" w:hAnsi="Arial Narrow"/>
        <w:b/>
        <w:sz w:val="18"/>
      </w:rPr>
      <w:fldChar w:fldCharType="separate"/>
    </w:r>
    <w:r w:rsidR="00A6065F">
      <w:rPr>
        <w:rStyle w:val="Numrodepage"/>
        <w:rFonts w:ascii="Arial Narrow" w:hAnsi="Arial Narrow"/>
        <w:b/>
        <w:noProof/>
        <w:sz w:val="18"/>
      </w:rPr>
      <w:t>105</w:t>
    </w:r>
    <w:r w:rsidRPr="00D12533">
      <w:rPr>
        <w:rStyle w:val="Numrodepage"/>
        <w:rFonts w:ascii="Arial Narrow" w:hAnsi="Arial Narrow"/>
        <w:b/>
        <w:sz w:val="18"/>
      </w:rPr>
      <w:fldChar w:fldCharType="end"/>
    </w:r>
    <w:r w:rsidRPr="00D12533">
      <w:rPr>
        <w:rStyle w:val="Numrodepage"/>
        <w:rFonts w:ascii="Arial Narrow" w:hAnsi="Arial Narrow"/>
        <w:b/>
        <w:sz w:val="18"/>
      </w:rPr>
      <w:tab/>
    </w:r>
    <w:r w:rsidRPr="00D12533">
      <w:rPr>
        <w:rStyle w:val="Numrodepage"/>
        <w:rFonts w:ascii="Arial Narrow" w:hAnsi="Arial Narrow"/>
        <w:b/>
        <w:sz w:val="18"/>
      </w:rPr>
      <w:fldChar w:fldCharType="begin"/>
    </w:r>
    <w:r w:rsidRPr="00D12533">
      <w:rPr>
        <w:rStyle w:val="Numrodepage"/>
        <w:rFonts w:ascii="Arial Narrow" w:hAnsi="Arial Narrow"/>
        <w:b/>
        <w:sz w:val="18"/>
      </w:rPr>
      <w:instrText xml:space="preserve"> DATE \@ "dd/MM/yyyy" </w:instrText>
    </w:r>
    <w:r w:rsidRPr="00D12533">
      <w:rPr>
        <w:rStyle w:val="Numrodepage"/>
        <w:rFonts w:ascii="Arial Narrow" w:hAnsi="Arial Narrow"/>
        <w:b/>
        <w:sz w:val="18"/>
      </w:rPr>
      <w:fldChar w:fldCharType="separate"/>
    </w:r>
    <w:r w:rsidR="007D197A">
      <w:rPr>
        <w:rStyle w:val="Numrodepage"/>
        <w:rFonts w:ascii="Arial Narrow" w:hAnsi="Arial Narrow"/>
        <w:b/>
        <w:noProof/>
        <w:sz w:val="18"/>
      </w:rPr>
      <w:t>15/11/2024</w:t>
    </w:r>
    <w:r w:rsidRPr="00D12533">
      <w:rPr>
        <w:rStyle w:val="Numrodepage"/>
        <w:rFonts w:ascii="Arial Narrow" w:hAnsi="Arial Narrow"/>
        <w:b/>
        <w:sz w:val="18"/>
      </w:rPr>
      <w:fldChar w:fldCharType="end"/>
    </w:r>
  </w:p>
  <w:p w14:paraId="122CF60F" w14:textId="77777777" w:rsidR="0071646C" w:rsidRDefault="0071646C" w:rsidP="00577820">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3E3E5" w14:textId="77777777" w:rsidR="00BA41D3" w:rsidRDefault="00BA41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AA7"/>
    <w:multiLevelType w:val="multilevel"/>
    <w:tmpl w:val="5622E2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F15383"/>
    <w:multiLevelType w:val="hybridMultilevel"/>
    <w:tmpl w:val="3D762622"/>
    <w:lvl w:ilvl="0" w:tplc="E39201B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631610"/>
    <w:multiLevelType w:val="hybridMultilevel"/>
    <w:tmpl w:val="B9044D6C"/>
    <w:lvl w:ilvl="0" w:tplc="040C000F">
      <w:start w:val="1"/>
      <w:numFmt w:val="decimal"/>
      <w:lvlText w:val="%1."/>
      <w:lvlJc w:val="left"/>
      <w:pPr>
        <w:ind w:left="360" w:hanging="360"/>
      </w:pPr>
      <w:rPr>
        <w:rFonts w:eastAsia="Times New Roman" w:hint="default"/>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7F97942"/>
    <w:multiLevelType w:val="multilevel"/>
    <w:tmpl w:val="C778CAF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AFB5F59"/>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7B129C6"/>
    <w:multiLevelType w:val="multilevel"/>
    <w:tmpl w:val="C778CAF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48E0F8B"/>
    <w:multiLevelType w:val="hybridMultilevel"/>
    <w:tmpl w:val="F0DE35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0864607"/>
    <w:multiLevelType w:val="multilevel"/>
    <w:tmpl w:val="9F80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0093F"/>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4F00B1D"/>
    <w:multiLevelType w:val="hybridMultilevel"/>
    <w:tmpl w:val="16841B6C"/>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3DA4ACF"/>
    <w:multiLevelType w:val="hybridMultilevel"/>
    <w:tmpl w:val="681EBF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BCA3C35"/>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0644D02"/>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26C3179"/>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30C482E"/>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E0C3D9A"/>
    <w:multiLevelType w:val="hybridMultilevel"/>
    <w:tmpl w:val="0FC666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E67559B"/>
    <w:multiLevelType w:val="hybridMultilevel"/>
    <w:tmpl w:val="CD805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E00C34"/>
    <w:multiLevelType w:val="multilevel"/>
    <w:tmpl w:val="C778CAF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C4012EF"/>
    <w:multiLevelType w:val="hybridMultilevel"/>
    <w:tmpl w:val="FF90BCAE"/>
    <w:lvl w:ilvl="0" w:tplc="E39201B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2E1770"/>
    <w:multiLevelType w:val="hybridMultilevel"/>
    <w:tmpl w:val="D4AC41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3CC9B70"/>
    <w:multiLevelType w:val="hybridMultilevel"/>
    <w:tmpl w:val="20832E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8C15942"/>
    <w:multiLevelType w:val="multilevel"/>
    <w:tmpl w:val="BB9E47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34640440">
    <w:abstractNumId w:val="7"/>
  </w:num>
  <w:num w:numId="2" w16cid:durableId="980770365">
    <w:abstractNumId w:val="21"/>
  </w:num>
  <w:num w:numId="3" w16cid:durableId="1703823247">
    <w:abstractNumId w:val="16"/>
  </w:num>
  <w:num w:numId="4" w16cid:durableId="843478879">
    <w:abstractNumId w:val="17"/>
  </w:num>
  <w:num w:numId="5" w16cid:durableId="1279799805">
    <w:abstractNumId w:val="5"/>
  </w:num>
  <w:num w:numId="6" w16cid:durableId="419185030">
    <w:abstractNumId w:val="3"/>
  </w:num>
  <w:num w:numId="7" w16cid:durableId="2021737186">
    <w:abstractNumId w:val="13"/>
  </w:num>
  <w:num w:numId="8" w16cid:durableId="2076587882">
    <w:abstractNumId w:val="12"/>
  </w:num>
  <w:num w:numId="9" w16cid:durableId="563680231">
    <w:abstractNumId w:val="11"/>
  </w:num>
  <w:num w:numId="10" w16cid:durableId="767120319">
    <w:abstractNumId w:val="15"/>
  </w:num>
  <w:num w:numId="11" w16cid:durableId="1615554173">
    <w:abstractNumId w:val="10"/>
  </w:num>
  <w:num w:numId="12" w16cid:durableId="693960920">
    <w:abstractNumId w:val="4"/>
  </w:num>
  <w:num w:numId="13" w16cid:durableId="588390724">
    <w:abstractNumId w:val="0"/>
  </w:num>
  <w:num w:numId="14" w16cid:durableId="716046666">
    <w:abstractNumId w:val="8"/>
  </w:num>
  <w:num w:numId="15" w16cid:durableId="828252391">
    <w:abstractNumId w:val="14"/>
  </w:num>
  <w:num w:numId="16" w16cid:durableId="949554348">
    <w:abstractNumId w:val="19"/>
  </w:num>
  <w:num w:numId="17" w16cid:durableId="1879194567">
    <w:abstractNumId w:val="20"/>
  </w:num>
  <w:num w:numId="18" w16cid:durableId="2005353016">
    <w:abstractNumId w:val="9"/>
  </w:num>
  <w:num w:numId="19" w16cid:durableId="2076316994">
    <w:abstractNumId w:val="6"/>
  </w:num>
  <w:num w:numId="20" w16cid:durableId="1201481560">
    <w:abstractNumId w:val="2"/>
  </w:num>
  <w:num w:numId="21" w16cid:durableId="2060781920">
    <w:abstractNumId w:val="1"/>
  </w:num>
  <w:num w:numId="22" w16cid:durableId="9851595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C6"/>
    <w:rsid w:val="00004374"/>
    <w:rsid w:val="00133EAB"/>
    <w:rsid w:val="00163DBD"/>
    <w:rsid w:val="001C626F"/>
    <w:rsid w:val="001F59E4"/>
    <w:rsid w:val="002304E2"/>
    <w:rsid w:val="00231D26"/>
    <w:rsid w:val="00263380"/>
    <w:rsid w:val="00292C2C"/>
    <w:rsid w:val="002A533C"/>
    <w:rsid w:val="003B68CE"/>
    <w:rsid w:val="003D69A5"/>
    <w:rsid w:val="0040411A"/>
    <w:rsid w:val="00490904"/>
    <w:rsid w:val="0058161E"/>
    <w:rsid w:val="0064197E"/>
    <w:rsid w:val="0070743C"/>
    <w:rsid w:val="0071646C"/>
    <w:rsid w:val="007C477C"/>
    <w:rsid w:val="007D197A"/>
    <w:rsid w:val="00833450"/>
    <w:rsid w:val="008B7A8E"/>
    <w:rsid w:val="00930922"/>
    <w:rsid w:val="009743B6"/>
    <w:rsid w:val="009E293E"/>
    <w:rsid w:val="00A6065F"/>
    <w:rsid w:val="00AA70FC"/>
    <w:rsid w:val="00AB5D20"/>
    <w:rsid w:val="00AE1B25"/>
    <w:rsid w:val="00AE40C6"/>
    <w:rsid w:val="00B85660"/>
    <w:rsid w:val="00BA41D3"/>
    <w:rsid w:val="00C22607"/>
    <w:rsid w:val="00C655F2"/>
    <w:rsid w:val="00DB31FD"/>
    <w:rsid w:val="00DD3AE4"/>
    <w:rsid w:val="00E573FD"/>
    <w:rsid w:val="00EA78F4"/>
    <w:rsid w:val="00F2768A"/>
    <w:rsid w:val="00F318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20BF"/>
  <w15:chartTrackingRefBased/>
  <w15:docId w15:val="{15C2C365-5DF3-4AE5-941A-CC36792F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0C6"/>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AE40C6"/>
    <w:pPr>
      <w:keepLines/>
      <w:widowControl w:val="0"/>
      <w:overflowPunct w:val="0"/>
      <w:autoSpaceDE w:val="0"/>
      <w:autoSpaceDN w:val="0"/>
      <w:adjustRightInd w:val="0"/>
      <w:spacing w:before="280" w:after="200" w:line="300" w:lineRule="atLeast"/>
      <w:textAlignment w:val="baseline"/>
      <w:outlineLvl w:val="1"/>
    </w:pPr>
    <w:rPr>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E40C6"/>
    <w:rPr>
      <w:rFonts w:ascii="Arial" w:eastAsia="Times New Roman" w:hAnsi="Arial" w:cs="Times New Roman"/>
      <w:b/>
      <w:sz w:val="28"/>
      <w:szCs w:val="20"/>
      <w:lang w:eastAsia="fr-FR"/>
    </w:rPr>
  </w:style>
  <w:style w:type="paragraph" w:styleId="NormalWeb">
    <w:name w:val="Normal (Web)"/>
    <w:basedOn w:val="Normal"/>
    <w:uiPriority w:val="99"/>
    <w:semiHidden/>
    <w:rsid w:val="00AE40C6"/>
    <w:pPr>
      <w:spacing w:before="100" w:beforeAutospacing="1" w:after="100" w:afterAutospacing="1"/>
    </w:pPr>
    <w:rPr>
      <w:color w:val="000000"/>
    </w:rPr>
  </w:style>
  <w:style w:type="character" w:styleId="Lienhypertexte">
    <w:name w:val="Hyperlink"/>
    <w:uiPriority w:val="99"/>
    <w:rsid w:val="00AE40C6"/>
    <w:rPr>
      <w:strike w:val="0"/>
      <w:dstrike w:val="0"/>
      <w:color w:val="333333"/>
      <w:u w:val="none"/>
      <w:effect w:val="none"/>
    </w:rPr>
  </w:style>
  <w:style w:type="paragraph" w:styleId="En-tte">
    <w:name w:val="header"/>
    <w:basedOn w:val="Normal"/>
    <w:link w:val="En-tteCar"/>
    <w:rsid w:val="00AE40C6"/>
    <w:pPr>
      <w:tabs>
        <w:tab w:val="center" w:pos="4536"/>
        <w:tab w:val="right" w:pos="9072"/>
      </w:tabs>
    </w:pPr>
  </w:style>
  <w:style w:type="character" w:customStyle="1" w:styleId="En-tteCar">
    <w:name w:val="En-tête Car"/>
    <w:basedOn w:val="Policepardfaut"/>
    <w:link w:val="En-tte"/>
    <w:rsid w:val="00AE40C6"/>
    <w:rPr>
      <w:rFonts w:ascii="Arial" w:eastAsia="Times New Roman" w:hAnsi="Arial" w:cs="Times New Roman"/>
      <w:sz w:val="20"/>
      <w:szCs w:val="24"/>
      <w:lang w:eastAsia="fr-FR"/>
    </w:rPr>
  </w:style>
  <w:style w:type="character" w:styleId="Numrodepage">
    <w:name w:val="page number"/>
    <w:basedOn w:val="Policepardfaut"/>
    <w:rsid w:val="00AE40C6"/>
  </w:style>
  <w:style w:type="paragraph" w:customStyle="1" w:styleId="Corpsdetexte21">
    <w:name w:val="Corps de texte 21"/>
    <w:basedOn w:val="Normal"/>
    <w:rsid w:val="00AE40C6"/>
    <w:pPr>
      <w:overflowPunct w:val="0"/>
      <w:autoSpaceDE w:val="0"/>
      <w:autoSpaceDN w:val="0"/>
      <w:adjustRightInd w:val="0"/>
      <w:spacing w:line="340" w:lineRule="atLeast"/>
      <w:textAlignment w:val="baseline"/>
    </w:pPr>
    <w:rPr>
      <w:sz w:val="22"/>
      <w:szCs w:val="20"/>
    </w:rPr>
  </w:style>
  <w:style w:type="paragraph" w:styleId="Paragraphedeliste">
    <w:name w:val="List Paragraph"/>
    <w:basedOn w:val="Normal"/>
    <w:uiPriority w:val="34"/>
    <w:qFormat/>
    <w:rsid w:val="00AE40C6"/>
    <w:pPr>
      <w:spacing w:before="120"/>
      <w:ind w:left="720"/>
      <w:contextualSpacing/>
    </w:pPr>
    <w:rPr>
      <w:rFonts w:eastAsia="Calibri"/>
      <w:szCs w:val="22"/>
      <w:lang w:eastAsia="en-US"/>
    </w:rPr>
  </w:style>
  <w:style w:type="table" w:styleId="Grilledutableau">
    <w:name w:val="Table Grid"/>
    <w:basedOn w:val="TableauNormal"/>
    <w:uiPriority w:val="59"/>
    <w:rsid w:val="00AE4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E40C6"/>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st">
    <w:name w:val="st"/>
    <w:basedOn w:val="Policepardfaut"/>
    <w:rsid w:val="00AE40C6"/>
  </w:style>
  <w:style w:type="table" w:customStyle="1" w:styleId="Grilledutableau1">
    <w:name w:val="Grille du tableau1"/>
    <w:basedOn w:val="TableauNormal"/>
    <w:next w:val="Grilledutableau"/>
    <w:uiPriority w:val="59"/>
    <w:rsid w:val="00E573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depage">
    <w:name w:val="footer"/>
    <w:basedOn w:val="Normal"/>
    <w:link w:val="PieddepageCar"/>
    <w:uiPriority w:val="99"/>
    <w:unhideWhenUsed/>
    <w:rsid w:val="00C655F2"/>
    <w:pPr>
      <w:tabs>
        <w:tab w:val="center" w:pos="4536"/>
        <w:tab w:val="right" w:pos="9072"/>
      </w:tabs>
    </w:pPr>
  </w:style>
  <w:style w:type="character" w:customStyle="1" w:styleId="PieddepageCar">
    <w:name w:val="Pied de page Car"/>
    <w:basedOn w:val="Policepardfaut"/>
    <w:link w:val="Pieddepage"/>
    <w:uiPriority w:val="99"/>
    <w:rsid w:val="00C655F2"/>
    <w:rPr>
      <w:rFonts w:ascii="Arial" w:eastAsia="Times New Roman" w:hAnsi="Arial"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ravail-emploi.gouv.fr/informations-pratiques,89/les-fiches-pratiques-du-droit-du,91/contrats,109/le-contrat-unique-d-insertion-cui,10996.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1297</Words>
  <Characters>7137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20</cp:revision>
  <dcterms:created xsi:type="dcterms:W3CDTF">2013-10-15T06:24:00Z</dcterms:created>
  <dcterms:modified xsi:type="dcterms:W3CDTF">2024-11-15T08:52:00Z</dcterms:modified>
</cp:coreProperties>
</file>