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76"/>
        <w:gridCol w:w="7505"/>
        <w:gridCol w:w="1179"/>
      </w:tblGrid>
      <w:tr w:rsidR="0063767A" w:rsidRPr="0063767A" w14:paraId="284A2D49" w14:textId="77777777" w:rsidTr="0063767A">
        <w:trPr>
          <w:trHeight w:val="386"/>
        </w:trPr>
        <w:tc>
          <w:tcPr>
            <w:tcW w:w="10060" w:type="dxa"/>
            <w:gridSpan w:val="3"/>
            <w:shd w:val="clear" w:color="auto" w:fill="FFFF00"/>
          </w:tcPr>
          <w:p w14:paraId="73C6AF90" w14:textId="06E70C13" w:rsidR="0063767A" w:rsidRPr="0063767A" w:rsidRDefault="0063767A" w:rsidP="00986E77">
            <w:pPr>
              <w:pStyle w:val="Titre3"/>
              <w:spacing w:before="120" w:after="120"/>
              <w:jc w:val="center"/>
              <w:rPr>
                <w:rFonts w:ascii="Arial" w:hAnsi="Arial" w:cs="Arial"/>
                <w:b/>
                <w:bCs/>
                <w:color w:val="000000" w:themeColor="text1"/>
                <w:sz w:val="28"/>
              </w:rPr>
            </w:pPr>
            <w:r w:rsidRPr="0063767A">
              <w:rPr>
                <w:rFonts w:ascii="Arial" w:hAnsi="Arial" w:cs="Arial"/>
                <w:b/>
                <w:bCs/>
                <w:color w:val="000000" w:themeColor="text1"/>
                <w:sz w:val="28"/>
              </w:rPr>
              <w:t xml:space="preserve">Réflexion </w:t>
            </w:r>
            <w:r w:rsidR="00986E77">
              <w:rPr>
                <w:rFonts w:ascii="Arial" w:hAnsi="Arial" w:cs="Arial"/>
                <w:b/>
                <w:bCs/>
                <w:color w:val="000000" w:themeColor="text1"/>
                <w:sz w:val="28"/>
              </w:rPr>
              <w:t>4</w:t>
            </w:r>
            <w:r w:rsidRPr="0063767A">
              <w:rPr>
                <w:rFonts w:ascii="Arial" w:hAnsi="Arial" w:cs="Arial"/>
                <w:b/>
                <w:bCs/>
                <w:color w:val="000000" w:themeColor="text1"/>
                <w:sz w:val="28"/>
              </w:rPr>
              <w:t xml:space="preserve"> – Identifier les caractéristiques de la démarche qualité</w:t>
            </w:r>
          </w:p>
        </w:tc>
      </w:tr>
      <w:tr w:rsidR="0063767A" w:rsidRPr="00173A63" w14:paraId="6BA574F3" w14:textId="77777777" w:rsidTr="0063767A">
        <w:trPr>
          <w:trHeight w:val="267"/>
        </w:trPr>
        <w:tc>
          <w:tcPr>
            <w:tcW w:w="1376" w:type="dxa"/>
            <w:shd w:val="clear" w:color="auto" w:fill="FFFF00"/>
            <w:vAlign w:val="center"/>
          </w:tcPr>
          <w:p w14:paraId="40B81AAB" w14:textId="77777777" w:rsidR="0063767A" w:rsidRPr="00173A63" w:rsidRDefault="0063767A" w:rsidP="009F1089">
            <w:pPr>
              <w:spacing w:before="0"/>
              <w:jc w:val="center"/>
              <w:rPr>
                <w:i/>
              </w:rPr>
            </w:pPr>
            <w:r w:rsidRPr="00FF0A24">
              <w:rPr>
                <w:b/>
              </w:rPr>
              <w:t>Durée</w:t>
            </w:r>
            <w:r>
              <w:t xml:space="preserve"> : 20’</w:t>
            </w:r>
          </w:p>
        </w:tc>
        <w:tc>
          <w:tcPr>
            <w:tcW w:w="7505" w:type="dxa"/>
            <w:shd w:val="clear" w:color="auto" w:fill="FFFF00"/>
            <w:vAlign w:val="center"/>
          </w:tcPr>
          <w:p w14:paraId="71E3E118" w14:textId="09CB7D0C" w:rsidR="0063767A" w:rsidRPr="00173A63" w:rsidRDefault="00A3570F" w:rsidP="009F1089">
            <w:pPr>
              <w:spacing w:before="0"/>
              <w:jc w:val="center"/>
              <w:rPr>
                <w:i/>
              </w:rPr>
            </w:pPr>
            <w:r w:rsidRPr="00B40708">
              <w:rPr>
                <w:iCs/>
                <w:noProof/>
              </w:rPr>
              <w:drawing>
                <wp:inline distT="0" distB="0" distL="0" distR="0" wp14:anchorId="5E88F6EC" wp14:editId="4775931A">
                  <wp:extent cx="324000" cy="324000"/>
                  <wp:effectExtent l="0" t="0" r="0" b="0"/>
                  <wp:docPr id="520948937" name="Graphique 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48937" name="Graphique 520948937"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r w:rsidRPr="00B40708">
              <w:rPr>
                <w:iCs/>
              </w:rPr>
              <w:t>ou</w:t>
            </w:r>
            <w:r>
              <w:rPr>
                <w:i/>
                <w:noProof/>
              </w:rPr>
              <w:drawing>
                <wp:inline distT="0" distB="0" distL="0" distR="0" wp14:anchorId="04991E59" wp14:editId="012DDDE7">
                  <wp:extent cx="359103" cy="323158"/>
                  <wp:effectExtent l="0" t="0" r="0" b="1270"/>
                  <wp:docPr id="1395875365" name="Graphique 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75365" name="Graphique 1395875365" descr="Deux hommes avec un remplissage uni"/>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5320" b="4688"/>
                          <a:stretch/>
                        </pic:blipFill>
                        <pic:spPr bwMode="auto">
                          <a:xfrm>
                            <a:off x="0" y="0"/>
                            <a:ext cx="359103" cy="323158"/>
                          </a:xfrm>
                          <a:prstGeom prst="rect">
                            <a:avLst/>
                          </a:prstGeom>
                          <a:ln>
                            <a:noFill/>
                          </a:ln>
                          <a:extLst>
                            <a:ext uri="{53640926-AAD7-44D8-BBD7-CCE9431645EC}">
                              <a14:shadowObscured xmlns:a14="http://schemas.microsoft.com/office/drawing/2010/main"/>
                            </a:ext>
                          </a:extLst>
                        </pic:spPr>
                      </pic:pic>
                    </a:graphicData>
                  </a:graphic>
                </wp:inline>
              </w:drawing>
            </w:r>
          </w:p>
        </w:tc>
        <w:tc>
          <w:tcPr>
            <w:tcW w:w="1179" w:type="dxa"/>
            <w:shd w:val="clear" w:color="auto" w:fill="FFFF00"/>
            <w:vAlign w:val="center"/>
          </w:tcPr>
          <w:p w14:paraId="4E3F40CA" w14:textId="77777777" w:rsidR="0063767A" w:rsidRPr="006D456D" w:rsidRDefault="0063767A" w:rsidP="009F1089">
            <w:pPr>
              <w:spacing w:before="0"/>
              <w:jc w:val="center"/>
              <w:rPr>
                <w:b/>
                <w:bCs/>
                <w:iCs/>
              </w:rPr>
            </w:pPr>
            <w:r w:rsidRPr="006D456D">
              <w:rPr>
                <w:b/>
                <w:bCs/>
                <w:iCs/>
              </w:rPr>
              <w:t>Source</w:t>
            </w:r>
          </w:p>
        </w:tc>
      </w:tr>
    </w:tbl>
    <w:p w14:paraId="458479E0" w14:textId="77777777" w:rsidR="0063767A" w:rsidRDefault="0063767A" w:rsidP="0063767A">
      <w:pPr>
        <w:spacing w:line="240" w:lineRule="auto"/>
        <w:rPr>
          <w:rFonts w:cs="Arial"/>
          <w:b/>
          <w:sz w:val="24"/>
        </w:rPr>
      </w:pPr>
      <w:r w:rsidRPr="00D620A2">
        <w:rPr>
          <w:rFonts w:cs="Arial"/>
          <w:b/>
          <w:sz w:val="24"/>
        </w:rPr>
        <w:t>Travail à faire</w:t>
      </w:r>
    </w:p>
    <w:p w14:paraId="064459ED" w14:textId="7471ABDD" w:rsidR="0063767A" w:rsidRDefault="0063767A" w:rsidP="0063767A">
      <w:pPr>
        <w:tabs>
          <w:tab w:val="left" w:pos="5778"/>
          <w:tab w:val="left" w:pos="7338"/>
        </w:tabs>
        <w:spacing w:before="60" w:after="60"/>
        <w:jc w:val="left"/>
      </w:pPr>
      <w:r>
        <w:t xml:space="preserve">Après avoir lu le </w:t>
      </w:r>
      <w:r w:rsidRPr="00123EC3">
        <w:rPr>
          <w:b/>
          <w:bCs/>
        </w:rPr>
        <w:t>document</w:t>
      </w:r>
      <w:r>
        <w:t>, répondez aux questions suivantes :</w:t>
      </w:r>
    </w:p>
    <w:p w14:paraId="073A7A85" w14:textId="77777777" w:rsidR="0063767A" w:rsidRPr="0098546D" w:rsidRDefault="0063767A" w:rsidP="0063767A">
      <w:pPr>
        <w:pStyle w:val="Paragraphedeliste"/>
        <w:numPr>
          <w:ilvl w:val="0"/>
          <w:numId w:val="1"/>
        </w:numPr>
        <w:spacing w:before="0"/>
        <w:rPr>
          <w:rFonts w:cs="Arial"/>
          <w:bCs/>
          <w:color w:val="000000" w:themeColor="text1"/>
        </w:rPr>
      </w:pPr>
      <w:r w:rsidRPr="0098546D">
        <w:rPr>
          <w:rFonts w:cs="Arial"/>
          <w:bCs/>
          <w:color w:val="000000" w:themeColor="text1"/>
        </w:rPr>
        <w:t>Quelles sont les deux cibles de la qualité ?</w:t>
      </w:r>
    </w:p>
    <w:p w14:paraId="697AF43D" w14:textId="77777777" w:rsidR="0063767A" w:rsidRPr="0098546D" w:rsidRDefault="0063767A" w:rsidP="0063767A">
      <w:pPr>
        <w:pStyle w:val="Paragraphedeliste"/>
        <w:numPr>
          <w:ilvl w:val="0"/>
          <w:numId w:val="1"/>
        </w:numPr>
        <w:spacing w:before="0"/>
        <w:rPr>
          <w:rFonts w:cs="Arial"/>
          <w:bCs/>
          <w:color w:val="000000" w:themeColor="text1"/>
        </w:rPr>
      </w:pPr>
      <w:r w:rsidRPr="0098546D">
        <w:rPr>
          <w:rFonts w:cs="Arial"/>
          <w:bCs/>
          <w:color w:val="000000" w:themeColor="text1"/>
        </w:rPr>
        <w:t>Quels sont des deux effets de levier de la démarche qualité ?</w:t>
      </w:r>
    </w:p>
    <w:p w14:paraId="2CF8C3A5" w14:textId="77777777" w:rsidR="0063767A" w:rsidRPr="0098546D" w:rsidRDefault="0063767A" w:rsidP="0063767A">
      <w:pPr>
        <w:pStyle w:val="Paragraphedeliste"/>
        <w:numPr>
          <w:ilvl w:val="0"/>
          <w:numId w:val="1"/>
        </w:numPr>
        <w:spacing w:before="0"/>
        <w:rPr>
          <w:rFonts w:cs="Arial"/>
          <w:bCs/>
          <w:color w:val="000000" w:themeColor="text1"/>
        </w:rPr>
      </w:pPr>
      <w:r w:rsidRPr="0098546D">
        <w:rPr>
          <w:rFonts w:cs="Arial"/>
          <w:bCs/>
          <w:color w:val="000000" w:themeColor="text1"/>
        </w:rPr>
        <w:t>Quels documents synthétisent cette démarche ?</w:t>
      </w:r>
    </w:p>
    <w:p w14:paraId="5E76519A" w14:textId="77777777" w:rsidR="0063767A" w:rsidRPr="0098546D" w:rsidRDefault="0063767A" w:rsidP="0063767A">
      <w:pPr>
        <w:pStyle w:val="Paragraphedeliste"/>
        <w:numPr>
          <w:ilvl w:val="0"/>
          <w:numId w:val="1"/>
        </w:numPr>
        <w:spacing w:before="0"/>
        <w:rPr>
          <w:rFonts w:cs="Arial"/>
          <w:bCs/>
          <w:color w:val="000000" w:themeColor="text1"/>
        </w:rPr>
      </w:pPr>
      <w:r w:rsidRPr="0098546D">
        <w:rPr>
          <w:rFonts w:cs="Arial"/>
          <w:bCs/>
          <w:color w:val="000000" w:themeColor="text1"/>
        </w:rPr>
        <w:t>À quoi mesure-t-on son efficacité ?</w:t>
      </w:r>
    </w:p>
    <w:p w14:paraId="7C2577C7" w14:textId="77777777" w:rsidR="0063767A" w:rsidRPr="00035360" w:rsidRDefault="0063767A" w:rsidP="0063767A">
      <w:pPr>
        <w:autoSpaceDE w:val="0"/>
        <w:autoSpaceDN w:val="0"/>
        <w:adjustRightInd w:val="0"/>
        <w:spacing w:before="240" w:after="60" w:line="240" w:lineRule="auto"/>
        <w:jc w:val="left"/>
        <w:rPr>
          <w:rFonts w:cs="Arial"/>
          <w:b/>
          <w:bCs/>
          <w:color w:val="000000" w:themeColor="text1"/>
          <w:lang w:eastAsia="fr-FR"/>
        </w:rPr>
      </w:pPr>
      <w:r w:rsidRPr="00492AB1">
        <w:rPr>
          <w:rFonts w:cs="Arial"/>
          <w:b/>
          <w:bCs/>
          <w:color w:val="FFFFFF" w:themeColor="background1"/>
          <w:sz w:val="24"/>
          <w:szCs w:val="28"/>
          <w:highlight w:val="red"/>
          <w:lang w:eastAsia="fr-FR"/>
        </w:rPr>
        <w:t>Doc. 1 </w:t>
      </w:r>
      <w:r w:rsidRPr="00492AB1">
        <w:rPr>
          <w:rFonts w:cs="Arial"/>
          <w:b/>
          <w:bCs/>
          <w:sz w:val="24"/>
          <w:szCs w:val="28"/>
          <w:lang w:eastAsia="fr-FR"/>
        </w:rPr>
        <w:t xml:space="preserve"> </w:t>
      </w:r>
      <w:r>
        <w:rPr>
          <w:rFonts w:cs="Arial"/>
          <w:b/>
          <w:bCs/>
          <w:color w:val="000000" w:themeColor="text1"/>
          <w:sz w:val="24"/>
          <w:szCs w:val="28"/>
          <w:lang w:eastAsia="fr-FR"/>
        </w:rPr>
        <w:t>P</w:t>
      </w:r>
      <w:r w:rsidRPr="000736C9">
        <w:rPr>
          <w:rFonts w:cs="Arial"/>
          <w:b/>
          <w:bCs/>
          <w:color w:val="000000" w:themeColor="text1"/>
          <w:sz w:val="24"/>
          <w:szCs w:val="28"/>
          <w:lang w:eastAsia="fr-FR"/>
        </w:rPr>
        <w:t>olitique qualité et démarche qualité</w:t>
      </w:r>
    </w:p>
    <w:p w14:paraId="447110A4" w14:textId="77777777" w:rsidR="0063767A" w:rsidRPr="00CA598F" w:rsidRDefault="0063767A" w:rsidP="00CA598F">
      <w:pPr>
        <w:autoSpaceDE w:val="0"/>
        <w:autoSpaceDN w:val="0"/>
        <w:adjustRightInd w:val="0"/>
        <w:spacing w:after="120" w:line="240" w:lineRule="auto"/>
        <w:jc w:val="left"/>
        <w:rPr>
          <w:rFonts w:cs="Arial"/>
          <w:bCs/>
          <w:i/>
          <w:iCs/>
          <w:color w:val="000000" w:themeColor="text1"/>
          <w:sz w:val="18"/>
          <w:szCs w:val="20"/>
          <w:lang w:eastAsia="fr-FR"/>
        </w:rPr>
      </w:pPr>
      <w:r w:rsidRPr="00CA598F">
        <w:rPr>
          <w:rFonts w:cs="Arial"/>
          <w:bCs/>
          <w:i/>
          <w:iCs/>
          <w:color w:val="000000" w:themeColor="text1"/>
          <w:sz w:val="18"/>
          <w:szCs w:val="20"/>
          <w:lang w:eastAsia="fr-FR"/>
        </w:rPr>
        <w:t xml:space="preserve">Source : </w:t>
      </w:r>
      <w:hyperlink r:id="rId9" w:history="1">
        <w:r w:rsidRPr="00CA598F">
          <w:rPr>
            <w:rStyle w:val="Lienhypertexte"/>
            <w:rFonts w:cs="Arial"/>
            <w:bCs/>
            <w:i/>
            <w:iCs/>
            <w:sz w:val="18"/>
            <w:szCs w:val="20"/>
            <w:lang w:eastAsia="fr-FR"/>
          </w:rPr>
          <w:t>http://www.axess-qualite.fr/</w:t>
        </w:r>
      </w:hyperlink>
    </w:p>
    <w:p w14:paraId="40984D74" w14:textId="77777777" w:rsidR="0063767A" w:rsidRPr="000736C9" w:rsidRDefault="0063767A" w:rsidP="0063767A">
      <w:pPr>
        <w:rPr>
          <w:rFonts w:cs="Arial"/>
          <w:sz w:val="18"/>
          <w:szCs w:val="18"/>
          <w:lang w:eastAsia="fr-FR"/>
        </w:rPr>
      </w:pPr>
      <w:r w:rsidRPr="000736C9">
        <w:rPr>
          <w:rFonts w:cs="Arial"/>
          <w:sz w:val="18"/>
          <w:szCs w:val="18"/>
          <w:lang w:eastAsia="fr-FR"/>
        </w:rPr>
        <w:t xml:space="preserve">La </w:t>
      </w:r>
      <w:r w:rsidRPr="000736C9">
        <w:rPr>
          <w:rFonts w:cs="Arial"/>
          <w:b/>
          <w:sz w:val="18"/>
          <w:szCs w:val="18"/>
          <w:lang w:eastAsia="fr-FR"/>
        </w:rPr>
        <w:t>politique qualité</w:t>
      </w:r>
      <w:r w:rsidRPr="000736C9">
        <w:rPr>
          <w:rFonts w:cs="Arial"/>
          <w:sz w:val="18"/>
          <w:szCs w:val="18"/>
          <w:lang w:eastAsia="fr-FR"/>
        </w:rPr>
        <w:t xml:space="preserve"> concrétise la stratégie de l’entreprise en matière de qualité. Elle fait partie de sa stratégie. La </w:t>
      </w:r>
      <w:r w:rsidRPr="000736C9">
        <w:rPr>
          <w:rFonts w:cs="Arial"/>
          <w:b/>
          <w:sz w:val="18"/>
          <w:szCs w:val="18"/>
          <w:lang w:eastAsia="fr-FR"/>
        </w:rPr>
        <w:t>démarche qualité</w:t>
      </w:r>
      <w:r w:rsidRPr="000736C9">
        <w:rPr>
          <w:rFonts w:cs="Arial"/>
          <w:sz w:val="18"/>
          <w:szCs w:val="18"/>
          <w:lang w:eastAsia="fr-FR"/>
        </w:rPr>
        <w:t>, est destinée à créer une dynamique de progrès continu dans le fonctionnement de l’entreprise (qualité interne) et la satisfaction de ses clients (Qualité externe). Elle favorise la pérennisation et le développement de l’entreprise. C’est un projet participatif qui doit être porté par la direction et impliquer tout le personnel.</w:t>
      </w:r>
    </w:p>
    <w:p w14:paraId="2DE027DE" w14:textId="77777777" w:rsidR="0063767A" w:rsidRPr="000736C9" w:rsidRDefault="0063767A" w:rsidP="0063767A">
      <w:pPr>
        <w:spacing w:after="60"/>
        <w:rPr>
          <w:rFonts w:cs="Arial"/>
          <w:sz w:val="18"/>
          <w:szCs w:val="18"/>
          <w:lang w:eastAsia="fr-FR"/>
        </w:rPr>
      </w:pPr>
      <w:r w:rsidRPr="000736C9">
        <w:rPr>
          <w:rFonts w:cs="Arial"/>
          <w:sz w:val="18"/>
          <w:szCs w:val="18"/>
          <w:lang w:eastAsia="fr-FR"/>
        </w:rPr>
        <w:t>L’entreprise engage cette démarche pour améliorer ses performances et à atteindre les objectifs internes et externes fixés par la direction.</w:t>
      </w:r>
    </w:p>
    <w:tbl>
      <w:tblPr>
        <w:tblStyle w:val="Grilledutableau"/>
        <w:tblW w:w="10242" w:type="dxa"/>
        <w:tblLook w:val="04A0" w:firstRow="1" w:lastRow="0" w:firstColumn="1" w:lastColumn="0" w:noHBand="0" w:noVBand="1"/>
      </w:tblPr>
      <w:tblGrid>
        <w:gridCol w:w="5353"/>
        <w:gridCol w:w="4889"/>
      </w:tblGrid>
      <w:tr w:rsidR="0063767A" w:rsidRPr="000736C9" w14:paraId="12A88905" w14:textId="77777777" w:rsidTr="009F1089">
        <w:tc>
          <w:tcPr>
            <w:tcW w:w="5353" w:type="dxa"/>
            <w:shd w:val="clear" w:color="auto" w:fill="E2EFD9" w:themeFill="accent6" w:themeFillTint="33"/>
          </w:tcPr>
          <w:p w14:paraId="0B66497E" w14:textId="77777777" w:rsidR="0063767A" w:rsidRPr="000736C9" w:rsidRDefault="0063767A" w:rsidP="009F1089">
            <w:pPr>
              <w:spacing w:before="60" w:after="60"/>
              <w:jc w:val="center"/>
              <w:rPr>
                <w:rFonts w:cs="Arial"/>
                <w:b/>
                <w:bCs/>
                <w:sz w:val="18"/>
                <w:szCs w:val="18"/>
              </w:rPr>
            </w:pPr>
            <w:r w:rsidRPr="000736C9">
              <w:rPr>
                <w:rFonts w:cs="Arial"/>
                <w:b/>
                <w:bCs/>
                <w:sz w:val="18"/>
                <w:szCs w:val="18"/>
              </w:rPr>
              <w:t>Objectifs internes</w:t>
            </w:r>
          </w:p>
        </w:tc>
        <w:tc>
          <w:tcPr>
            <w:tcW w:w="4889" w:type="dxa"/>
            <w:shd w:val="clear" w:color="auto" w:fill="E2EFD9" w:themeFill="accent6" w:themeFillTint="33"/>
          </w:tcPr>
          <w:p w14:paraId="6E1E1214" w14:textId="77777777" w:rsidR="0063767A" w:rsidRPr="000736C9" w:rsidRDefault="0063767A" w:rsidP="009F1089">
            <w:pPr>
              <w:spacing w:before="60" w:after="60"/>
              <w:jc w:val="center"/>
              <w:rPr>
                <w:rFonts w:cs="Arial"/>
                <w:b/>
                <w:bCs/>
                <w:sz w:val="18"/>
                <w:szCs w:val="18"/>
              </w:rPr>
            </w:pPr>
            <w:r w:rsidRPr="000736C9">
              <w:rPr>
                <w:rFonts w:cs="Arial"/>
                <w:b/>
                <w:bCs/>
                <w:sz w:val="18"/>
                <w:szCs w:val="18"/>
              </w:rPr>
              <w:t>Objectifs externes</w:t>
            </w:r>
          </w:p>
        </w:tc>
      </w:tr>
      <w:tr w:rsidR="0063767A" w:rsidRPr="002403DC" w14:paraId="6B9F7F92" w14:textId="77777777" w:rsidTr="009F1089">
        <w:tc>
          <w:tcPr>
            <w:tcW w:w="5353" w:type="dxa"/>
          </w:tcPr>
          <w:p w14:paraId="669D531D" w14:textId="77777777" w:rsidR="0063767A" w:rsidRPr="00123EC3" w:rsidRDefault="0063767A" w:rsidP="00CA598F">
            <w:pPr>
              <w:rPr>
                <w:rFonts w:cs="Arial"/>
                <w:sz w:val="18"/>
                <w:szCs w:val="18"/>
              </w:rPr>
            </w:pPr>
            <w:r w:rsidRPr="00123EC3">
              <w:rPr>
                <w:rFonts w:cs="Arial"/>
                <w:sz w:val="18"/>
                <w:szCs w:val="18"/>
              </w:rPr>
              <w:t xml:space="preserve">- Réduire les dysfonctionnements. </w:t>
            </w:r>
          </w:p>
          <w:p w14:paraId="3C8A789F" w14:textId="77777777" w:rsidR="0063767A" w:rsidRPr="00123EC3" w:rsidRDefault="0063767A" w:rsidP="009F1089">
            <w:pPr>
              <w:spacing w:before="0"/>
              <w:rPr>
                <w:rFonts w:cs="Arial"/>
                <w:sz w:val="18"/>
                <w:szCs w:val="18"/>
              </w:rPr>
            </w:pPr>
            <w:r w:rsidRPr="00123EC3">
              <w:rPr>
                <w:rFonts w:cs="Arial"/>
                <w:sz w:val="18"/>
                <w:szCs w:val="18"/>
              </w:rPr>
              <w:t xml:space="preserve">- Réduire les coûts de non qualité et augmenter les marges. </w:t>
            </w:r>
          </w:p>
          <w:p w14:paraId="2742339F" w14:textId="77777777" w:rsidR="0063767A" w:rsidRPr="00123EC3" w:rsidRDefault="0063767A" w:rsidP="009F1089">
            <w:pPr>
              <w:spacing w:before="0"/>
              <w:rPr>
                <w:rFonts w:cs="Arial"/>
                <w:sz w:val="18"/>
                <w:szCs w:val="18"/>
              </w:rPr>
            </w:pPr>
            <w:r w:rsidRPr="00123EC3">
              <w:rPr>
                <w:rFonts w:cs="Arial"/>
                <w:sz w:val="18"/>
                <w:szCs w:val="18"/>
              </w:rPr>
              <w:t xml:space="preserve">- Fiabiliser les contrôles et les processus. </w:t>
            </w:r>
          </w:p>
          <w:p w14:paraId="31C315A8" w14:textId="77777777" w:rsidR="0063767A" w:rsidRPr="00123EC3" w:rsidRDefault="0063767A" w:rsidP="009F1089">
            <w:pPr>
              <w:spacing w:before="0"/>
              <w:rPr>
                <w:rFonts w:cs="Arial"/>
                <w:sz w:val="18"/>
                <w:szCs w:val="18"/>
              </w:rPr>
            </w:pPr>
            <w:r w:rsidRPr="00123EC3">
              <w:rPr>
                <w:rFonts w:cs="Arial"/>
                <w:sz w:val="18"/>
                <w:szCs w:val="18"/>
              </w:rPr>
              <w:t xml:space="preserve">- Améliorer les méthodes de travail. </w:t>
            </w:r>
          </w:p>
          <w:p w14:paraId="24229F08" w14:textId="77777777" w:rsidR="0063767A" w:rsidRPr="00123EC3" w:rsidRDefault="0063767A" w:rsidP="009F1089">
            <w:pPr>
              <w:spacing w:before="0"/>
              <w:rPr>
                <w:rFonts w:cs="Arial"/>
                <w:sz w:val="18"/>
                <w:szCs w:val="18"/>
              </w:rPr>
            </w:pPr>
            <w:r w:rsidRPr="00123EC3">
              <w:rPr>
                <w:rFonts w:cs="Arial"/>
                <w:sz w:val="18"/>
                <w:szCs w:val="18"/>
              </w:rPr>
              <w:t xml:space="preserve">- Pérenniser le savoir-faire. </w:t>
            </w:r>
          </w:p>
          <w:p w14:paraId="5F3BB6F1" w14:textId="77777777" w:rsidR="0063767A" w:rsidRPr="00123EC3" w:rsidRDefault="0063767A" w:rsidP="009F1089">
            <w:pPr>
              <w:spacing w:before="0"/>
              <w:rPr>
                <w:rFonts w:cs="Arial"/>
                <w:sz w:val="18"/>
                <w:szCs w:val="18"/>
              </w:rPr>
            </w:pPr>
            <w:r w:rsidRPr="00123EC3">
              <w:rPr>
                <w:rFonts w:cs="Arial"/>
                <w:sz w:val="18"/>
                <w:szCs w:val="18"/>
              </w:rPr>
              <w:t xml:space="preserve">- Faciliter l'intégration des nouveaux collaborateurs. </w:t>
            </w:r>
          </w:p>
          <w:p w14:paraId="10E62EDE" w14:textId="77777777" w:rsidR="0063767A" w:rsidRPr="00123EC3" w:rsidRDefault="0063767A" w:rsidP="009F1089">
            <w:pPr>
              <w:spacing w:before="0"/>
              <w:rPr>
                <w:rFonts w:cs="Arial"/>
                <w:sz w:val="18"/>
                <w:szCs w:val="18"/>
              </w:rPr>
            </w:pPr>
            <w:r w:rsidRPr="00123EC3">
              <w:rPr>
                <w:rFonts w:cs="Arial"/>
                <w:sz w:val="18"/>
                <w:szCs w:val="18"/>
              </w:rPr>
              <w:t xml:space="preserve">- Définir des méthodes de travail communes. </w:t>
            </w:r>
          </w:p>
          <w:p w14:paraId="69A0C307" w14:textId="77777777" w:rsidR="0063767A" w:rsidRPr="00123EC3" w:rsidRDefault="0063767A" w:rsidP="009F1089">
            <w:pPr>
              <w:spacing w:before="0"/>
              <w:rPr>
                <w:rFonts w:cs="Arial"/>
                <w:sz w:val="18"/>
                <w:szCs w:val="18"/>
              </w:rPr>
            </w:pPr>
            <w:r w:rsidRPr="00123EC3">
              <w:rPr>
                <w:rFonts w:cs="Arial"/>
                <w:sz w:val="18"/>
                <w:szCs w:val="18"/>
              </w:rPr>
              <w:t xml:space="preserve">- Mettre en place une organisation efficace orientée résultats. </w:t>
            </w:r>
          </w:p>
          <w:p w14:paraId="5766CF37" w14:textId="77777777" w:rsidR="0063767A" w:rsidRPr="00123EC3" w:rsidRDefault="0063767A" w:rsidP="009F1089">
            <w:pPr>
              <w:spacing w:before="0"/>
              <w:rPr>
                <w:rFonts w:cs="Arial"/>
                <w:sz w:val="18"/>
                <w:szCs w:val="18"/>
              </w:rPr>
            </w:pPr>
            <w:r w:rsidRPr="00123EC3">
              <w:rPr>
                <w:rFonts w:cs="Arial"/>
                <w:sz w:val="18"/>
                <w:szCs w:val="18"/>
              </w:rPr>
              <w:t xml:space="preserve">- Motiver le personnel autour d'un projet d'entreprise. </w:t>
            </w:r>
          </w:p>
          <w:p w14:paraId="1E284B7F" w14:textId="77777777" w:rsidR="0063767A" w:rsidRPr="00123EC3" w:rsidRDefault="0063767A" w:rsidP="009F1089">
            <w:pPr>
              <w:spacing w:before="0"/>
              <w:rPr>
                <w:rFonts w:cs="Arial"/>
                <w:sz w:val="18"/>
                <w:szCs w:val="18"/>
              </w:rPr>
            </w:pPr>
            <w:r w:rsidRPr="00123EC3">
              <w:rPr>
                <w:rFonts w:cs="Arial"/>
                <w:sz w:val="18"/>
                <w:szCs w:val="18"/>
              </w:rPr>
              <w:t xml:space="preserve">- Mieux piloter les processus et responsabiliser les équipes. </w:t>
            </w:r>
          </w:p>
          <w:p w14:paraId="0AE50ACD" w14:textId="77777777" w:rsidR="0063767A" w:rsidRPr="00123EC3" w:rsidRDefault="0063767A" w:rsidP="009F1089">
            <w:pPr>
              <w:spacing w:before="0"/>
              <w:rPr>
                <w:rFonts w:cs="Arial"/>
                <w:sz w:val="18"/>
                <w:szCs w:val="18"/>
              </w:rPr>
            </w:pPr>
            <w:r w:rsidRPr="00123EC3">
              <w:rPr>
                <w:rFonts w:cs="Arial"/>
                <w:sz w:val="18"/>
                <w:szCs w:val="18"/>
              </w:rPr>
              <w:t xml:space="preserve">- Accompagner et maîtriser la croissance de l'entreprise. </w:t>
            </w:r>
          </w:p>
          <w:p w14:paraId="0FDC0EC7" w14:textId="77777777" w:rsidR="0063767A" w:rsidRPr="00123EC3" w:rsidRDefault="0063767A" w:rsidP="00CA598F">
            <w:pPr>
              <w:spacing w:before="0" w:after="120"/>
              <w:rPr>
                <w:rFonts w:cs="Arial"/>
                <w:sz w:val="18"/>
                <w:szCs w:val="18"/>
              </w:rPr>
            </w:pPr>
            <w:r w:rsidRPr="00123EC3">
              <w:rPr>
                <w:rFonts w:cs="Arial"/>
                <w:sz w:val="18"/>
                <w:szCs w:val="18"/>
              </w:rPr>
              <w:t xml:space="preserve">- Disposer d'une base solide pour une démarche </w:t>
            </w:r>
            <w:proofErr w:type="spellStart"/>
            <w:r w:rsidRPr="00123EC3">
              <w:rPr>
                <w:rFonts w:cs="Arial"/>
                <w:sz w:val="18"/>
                <w:szCs w:val="18"/>
              </w:rPr>
              <w:t>QSE</w:t>
            </w:r>
            <w:proofErr w:type="spellEnd"/>
            <w:r w:rsidRPr="00123EC3">
              <w:rPr>
                <w:rFonts w:cs="Arial"/>
                <w:sz w:val="18"/>
                <w:szCs w:val="18"/>
              </w:rPr>
              <w:t xml:space="preserve">. </w:t>
            </w:r>
          </w:p>
        </w:tc>
        <w:tc>
          <w:tcPr>
            <w:tcW w:w="4889" w:type="dxa"/>
          </w:tcPr>
          <w:p w14:paraId="082F9388" w14:textId="77777777" w:rsidR="0063767A" w:rsidRPr="00123EC3" w:rsidRDefault="0063767A" w:rsidP="00CA598F">
            <w:pPr>
              <w:rPr>
                <w:rFonts w:cs="Arial"/>
                <w:sz w:val="18"/>
                <w:szCs w:val="18"/>
              </w:rPr>
            </w:pPr>
            <w:r w:rsidRPr="00123EC3">
              <w:rPr>
                <w:rFonts w:cs="Arial"/>
                <w:sz w:val="18"/>
                <w:szCs w:val="18"/>
              </w:rPr>
              <w:t xml:space="preserve">- Améliorer la qualité des produits et services. </w:t>
            </w:r>
          </w:p>
          <w:p w14:paraId="243B7477" w14:textId="77777777" w:rsidR="0063767A" w:rsidRPr="00123EC3" w:rsidRDefault="0063767A" w:rsidP="009F1089">
            <w:pPr>
              <w:spacing w:before="0"/>
              <w:rPr>
                <w:rFonts w:cs="Arial"/>
                <w:sz w:val="18"/>
                <w:szCs w:val="18"/>
              </w:rPr>
            </w:pPr>
            <w:r w:rsidRPr="00123EC3">
              <w:rPr>
                <w:rFonts w:cs="Arial"/>
                <w:sz w:val="18"/>
                <w:szCs w:val="18"/>
              </w:rPr>
              <w:t xml:space="preserve">- Placer le client au cœur de l'entreprise. </w:t>
            </w:r>
          </w:p>
          <w:p w14:paraId="17EFCB94" w14:textId="77777777" w:rsidR="0063767A" w:rsidRPr="00123EC3" w:rsidRDefault="0063767A" w:rsidP="009F1089">
            <w:pPr>
              <w:spacing w:before="0"/>
              <w:rPr>
                <w:rFonts w:cs="Arial"/>
                <w:sz w:val="18"/>
                <w:szCs w:val="18"/>
              </w:rPr>
            </w:pPr>
            <w:r w:rsidRPr="00123EC3">
              <w:rPr>
                <w:rFonts w:cs="Arial"/>
                <w:sz w:val="18"/>
                <w:szCs w:val="18"/>
              </w:rPr>
              <w:t xml:space="preserve">- Mieux identifier et anticiper les besoins des clients. </w:t>
            </w:r>
          </w:p>
          <w:p w14:paraId="6561B824" w14:textId="77777777" w:rsidR="0063767A" w:rsidRPr="00123EC3" w:rsidRDefault="0063767A" w:rsidP="009F1089">
            <w:pPr>
              <w:spacing w:before="0"/>
              <w:rPr>
                <w:rFonts w:cs="Arial"/>
                <w:sz w:val="18"/>
                <w:szCs w:val="18"/>
              </w:rPr>
            </w:pPr>
            <w:r w:rsidRPr="00123EC3">
              <w:rPr>
                <w:rFonts w:cs="Arial"/>
                <w:sz w:val="18"/>
                <w:szCs w:val="18"/>
              </w:rPr>
              <w:t xml:space="preserve">- Améliorer la satisfaction et de la fidélisation des clients. </w:t>
            </w:r>
          </w:p>
          <w:p w14:paraId="70E232F0" w14:textId="77777777" w:rsidR="0063767A" w:rsidRPr="00123EC3" w:rsidRDefault="0063767A" w:rsidP="009F1089">
            <w:pPr>
              <w:spacing w:before="0"/>
              <w:rPr>
                <w:rFonts w:cs="Arial"/>
                <w:sz w:val="18"/>
                <w:szCs w:val="18"/>
              </w:rPr>
            </w:pPr>
            <w:r w:rsidRPr="00123EC3">
              <w:rPr>
                <w:rFonts w:cs="Arial"/>
                <w:sz w:val="18"/>
                <w:szCs w:val="18"/>
              </w:rPr>
              <w:t xml:space="preserve">- Conquérir de nouveaux marchés. </w:t>
            </w:r>
          </w:p>
          <w:p w14:paraId="30C916AD" w14:textId="77777777" w:rsidR="0063767A" w:rsidRPr="00123EC3" w:rsidRDefault="0063767A" w:rsidP="009F1089">
            <w:pPr>
              <w:spacing w:before="0"/>
              <w:rPr>
                <w:rFonts w:cs="Arial"/>
                <w:sz w:val="18"/>
                <w:szCs w:val="18"/>
              </w:rPr>
            </w:pPr>
            <w:r w:rsidRPr="00123EC3">
              <w:rPr>
                <w:rFonts w:cs="Arial"/>
                <w:sz w:val="18"/>
                <w:szCs w:val="18"/>
              </w:rPr>
              <w:t xml:space="preserve">- Améliorer et valoriser son savoir-faire et son image. </w:t>
            </w:r>
          </w:p>
          <w:p w14:paraId="2D77BD7F" w14:textId="77777777" w:rsidR="0063767A" w:rsidRPr="00123EC3" w:rsidRDefault="0063767A" w:rsidP="009F1089">
            <w:pPr>
              <w:spacing w:before="0"/>
              <w:rPr>
                <w:rFonts w:cs="Arial"/>
                <w:sz w:val="18"/>
                <w:szCs w:val="18"/>
              </w:rPr>
            </w:pPr>
            <w:r w:rsidRPr="00123EC3">
              <w:rPr>
                <w:rFonts w:cs="Arial"/>
                <w:sz w:val="18"/>
                <w:szCs w:val="18"/>
              </w:rPr>
              <w:t xml:space="preserve">- Instaurer un climat de confiance avec les clients. </w:t>
            </w:r>
          </w:p>
          <w:p w14:paraId="65AD7206" w14:textId="77777777" w:rsidR="0063767A" w:rsidRPr="00123EC3" w:rsidRDefault="0063767A" w:rsidP="009F1089">
            <w:pPr>
              <w:spacing w:before="0"/>
              <w:rPr>
                <w:rFonts w:cs="Arial"/>
                <w:sz w:val="18"/>
                <w:szCs w:val="18"/>
              </w:rPr>
            </w:pPr>
            <w:r w:rsidRPr="00123EC3">
              <w:rPr>
                <w:rFonts w:cs="Arial"/>
                <w:sz w:val="18"/>
                <w:szCs w:val="18"/>
              </w:rPr>
              <w:t xml:space="preserve">- Se démarquer de la concurrence. </w:t>
            </w:r>
          </w:p>
          <w:p w14:paraId="49FC358F" w14:textId="77777777" w:rsidR="0063767A" w:rsidRPr="00123EC3" w:rsidRDefault="0063767A" w:rsidP="009F1089">
            <w:pPr>
              <w:spacing w:before="0"/>
              <w:rPr>
                <w:rFonts w:cs="Arial"/>
                <w:sz w:val="18"/>
                <w:szCs w:val="18"/>
              </w:rPr>
            </w:pPr>
            <w:r w:rsidRPr="00123EC3">
              <w:rPr>
                <w:rFonts w:cs="Arial"/>
                <w:sz w:val="18"/>
                <w:szCs w:val="18"/>
              </w:rPr>
              <w:t>- Obtenir une reconnaissance externe : certification iso 9001 :</w:t>
            </w:r>
            <w:r>
              <w:rPr>
                <w:rFonts w:cs="Arial"/>
                <w:sz w:val="18"/>
                <w:szCs w:val="18"/>
              </w:rPr>
              <w:t xml:space="preserve"> </w:t>
            </w:r>
            <w:r w:rsidRPr="00123EC3">
              <w:rPr>
                <w:rFonts w:cs="Arial"/>
                <w:sz w:val="18"/>
                <w:szCs w:val="18"/>
              </w:rPr>
              <w:t xml:space="preserve">2008, EN 9100, ISO 13485... accréditation iso 17025, </w:t>
            </w:r>
            <w:r>
              <w:rPr>
                <w:rFonts w:cs="Arial"/>
                <w:sz w:val="18"/>
                <w:szCs w:val="18"/>
              </w:rPr>
              <w:t>ISO</w:t>
            </w:r>
            <w:r w:rsidRPr="00123EC3">
              <w:rPr>
                <w:rFonts w:cs="Arial"/>
                <w:sz w:val="18"/>
                <w:szCs w:val="18"/>
              </w:rPr>
              <w:t xml:space="preserve"> 15185. </w:t>
            </w:r>
          </w:p>
        </w:tc>
      </w:tr>
    </w:tbl>
    <w:p w14:paraId="60EDEEF6" w14:textId="77777777" w:rsidR="0063767A" w:rsidRPr="000736C9" w:rsidRDefault="0063767A" w:rsidP="0063767A">
      <w:pPr>
        <w:autoSpaceDE w:val="0"/>
        <w:autoSpaceDN w:val="0"/>
        <w:adjustRightInd w:val="0"/>
        <w:spacing w:line="240" w:lineRule="auto"/>
        <w:rPr>
          <w:rFonts w:cs="Arial"/>
          <w:b/>
          <w:bCs/>
          <w:iCs/>
          <w:color w:val="000000" w:themeColor="text1"/>
          <w:szCs w:val="20"/>
          <w:lang w:eastAsia="fr-FR"/>
        </w:rPr>
      </w:pPr>
      <w:r w:rsidRPr="000736C9">
        <w:rPr>
          <w:rFonts w:cs="Arial"/>
          <w:b/>
          <w:bCs/>
          <w:iCs/>
          <w:color w:val="000000" w:themeColor="text1"/>
          <w:szCs w:val="20"/>
          <w:lang w:eastAsia="fr-FR"/>
        </w:rPr>
        <w:t>La mise en œuvre</w:t>
      </w:r>
    </w:p>
    <w:p w14:paraId="22F53500" w14:textId="77777777" w:rsidR="0063767A" w:rsidRPr="002403DC" w:rsidRDefault="0063767A" w:rsidP="0063767A">
      <w:pPr>
        <w:autoSpaceDE w:val="0"/>
        <w:autoSpaceDN w:val="0"/>
        <w:adjustRightInd w:val="0"/>
        <w:spacing w:before="0" w:line="240" w:lineRule="auto"/>
        <w:rPr>
          <w:rFonts w:cs="Arial"/>
          <w:color w:val="000000" w:themeColor="text1"/>
          <w:sz w:val="18"/>
          <w:szCs w:val="18"/>
          <w:lang w:eastAsia="fr-FR"/>
        </w:rPr>
      </w:pPr>
      <w:r w:rsidRPr="002403DC">
        <w:rPr>
          <w:rFonts w:cs="Arial"/>
          <w:color w:val="000000" w:themeColor="text1"/>
          <w:sz w:val="18"/>
          <w:szCs w:val="18"/>
          <w:lang w:eastAsia="fr-FR"/>
        </w:rPr>
        <w:t xml:space="preserve">L’action qualité aide à mieux organiser les travaux, et à mieux les contrôler : </w:t>
      </w:r>
    </w:p>
    <w:p w14:paraId="33FF0E7A" w14:textId="77777777" w:rsidR="0063767A" w:rsidRPr="002403DC" w:rsidRDefault="0063767A" w:rsidP="0063767A">
      <w:pPr>
        <w:pStyle w:val="Paragraphedeliste"/>
        <w:numPr>
          <w:ilvl w:val="0"/>
          <w:numId w:val="3"/>
        </w:numPr>
        <w:autoSpaceDE w:val="0"/>
        <w:autoSpaceDN w:val="0"/>
        <w:adjustRightInd w:val="0"/>
        <w:spacing w:line="240" w:lineRule="auto"/>
        <w:ind w:left="142" w:hanging="142"/>
        <w:rPr>
          <w:rFonts w:cs="Arial"/>
          <w:color w:val="000000" w:themeColor="text1"/>
          <w:sz w:val="18"/>
          <w:szCs w:val="18"/>
          <w:lang w:eastAsia="fr-FR"/>
        </w:rPr>
      </w:pPr>
      <w:r w:rsidRPr="002403DC">
        <w:rPr>
          <w:rFonts w:cs="Arial"/>
          <w:b/>
          <w:bCs/>
          <w:color w:val="000000" w:themeColor="text1"/>
          <w:sz w:val="18"/>
          <w:szCs w:val="18"/>
          <w:lang w:eastAsia="fr-FR"/>
        </w:rPr>
        <w:t xml:space="preserve">Aide à l’organisation </w:t>
      </w:r>
      <w:r w:rsidRPr="002403DC">
        <w:rPr>
          <w:rFonts w:cs="Arial"/>
          <w:color w:val="000000" w:themeColor="text1"/>
          <w:sz w:val="18"/>
          <w:szCs w:val="18"/>
          <w:lang w:eastAsia="fr-FR"/>
        </w:rPr>
        <w:t>: afin d’avoir un impact durable, l’action qualité doit améliorer le fonctionnement des processus qui conduisent au résultat recherché de façon durable. Les étapes suivantes, sont à mettre en œuvre pour chaque processus impliqué :</w:t>
      </w:r>
    </w:p>
    <w:p w14:paraId="5ADB311D" w14:textId="77777777" w:rsidR="0063767A" w:rsidRPr="002403DC" w:rsidRDefault="0063767A" w:rsidP="0063767A">
      <w:pPr>
        <w:pStyle w:val="Paragraphedeliste"/>
        <w:numPr>
          <w:ilvl w:val="0"/>
          <w:numId w:val="7"/>
        </w:numPr>
        <w:autoSpaceDE w:val="0"/>
        <w:autoSpaceDN w:val="0"/>
        <w:adjustRightInd w:val="0"/>
        <w:spacing w:before="0" w:line="240" w:lineRule="auto"/>
        <w:ind w:left="426" w:hanging="142"/>
        <w:rPr>
          <w:rFonts w:cs="Arial"/>
          <w:color w:val="000000" w:themeColor="text1"/>
          <w:sz w:val="18"/>
          <w:szCs w:val="18"/>
          <w:lang w:eastAsia="fr-FR"/>
        </w:rPr>
      </w:pPr>
      <w:r w:rsidRPr="002403DC">
        <w:rPr>
          <w:rFonts w:cs="Arial"/>
          <w:b/>
          <w:color w:val="000000" w:themeColor="text1"/>
          <w:sz w:val="18"/>
          <w:szCs w:val="18"/>
          <w:lang w:eastAsia="fr-FR"/>
        </w:rPr>
        <w:t>Analyser les problèmes constatés</w:t>
      </w:r>
      <w:r w:rsidRPr="002403DC">
        <w:rPr>
          <w:rFonts w:cs="Arial"/>
          <w:color w:val="000000" w:themeColor="text1"/>
          <w:sz w:val="18"/>
          <w:szCs w:val="18"/>
          <w:lang w:eastAsia="fr-FR"/>
        </w:rPr>
        <w:t>, les écarts par rapport aux objectifs recherchés (</w:t>
      </w:r>
      <w:r w:rsidRPr="002403DC">
        <w:rPr>
          <w:rFonts w:cs="Arial"/>
          <w:b/>
          <w:i/>
          <w:color w:val="000000" w:themeColor="text1"/>
          <w:sz w:val="18"/>
          <w:szCs w:val="18"/>
          <w:lang w:eastAsia="fr-FR"/>
        </w:rPr>
        <w:t>qualité</w:t>
      </w:r>
      <w:r w:rsidRPr="002403DC">
        <w:rPr>
          <w:rFonts w:cs="Arial"/>
          <w:color w:val="000000" w:themeColor="text1"/>
          <w:sz w:val="18"/>
          <w:szCs w:val="18"/>
          <w:lang w:eastAsia="fr-FR"/>
        </w:rPr>
        <w:t xml:space="preserve"> </w:t>
      </w:r>
      <w:r w:rsidRPr="002403DC">
        <w:rPr>
          <w:rFonts w:cs="Arial"/>
          <w:b/>
          <w:i/>
          <w:color w:val="000000" w:themeColor="text1"/>
          <w:sz w:val="18"/>
          <w:szCs w:val="18"/>
          <w:lang w:eastAsia="fr-FR"/>
        </w:rPr>
        <w:t>externe</w:t>
      </w:r>
      <w:r w:rsidRPr="002403DC">
        <w:rPr>
          <w:rFonts w:cs="Arial"/>
          <w:color w:val="000000" w:themeColor="text1"/>
          <w:sz w:val="18"/>
          <w:szCs w:val="18"/>
          <w:lang w:eastAsia="fr-FR"/>
        </w:rPr>
        <w:t>) et les dysfonctionnements du processus (</w:t>
      </w:r>
      <w:r w:rsidRPr="002403DC">
        <w:rPr>
          <w:rFonts w:cs="Arial"/>
          <w:b/>
          <w:i/>
          <w:color w:val="000000" w:themeColor="text1"/>
          <w:sz w:val="18"/>
          <w:szCs w:val="18"/>
          <w:lang w:eastAsia="fr-FR"/>
        </w:rPr>
        <w:t>qualité</w:t>
      </w:r>
      <w:r w:rsidRPr="002403DC">
        <w:rPr>
          <w:rFonts w:cs="Arial"/>
          <w:color w:val="000000" w:themeColor="text1"/>
          <w:sz w:val="18"/>
          <w:szCs w:val="18"/>
          <w:lang w:eastAsia="fr-FR"/>
        </w:rPr>
        <w:t xml:space="preserve"> </w:t>
      </w:r>
      <w:r w:rsidRPr="002403DC">
        <w:rPr>
          <w:rFonts w:cs="Arial"/>
          <w:b/>
          <w:i/>
          <w:color w:val="000000" w:themeColor="text1"/>
          <w:sz w:val="18"/>
          <w:szCs w:val="18"/>
          <w:lang w:eastAsia="fr-FR"/>
        </w:rPr>
        <w:t>interne</w:t>
      </w:r>
      <w:r w:rsidRPr="002403DC">
        <w:rPr>
          <w:rFonts w:cs="Arial"/>
          <w:color w:val="000000" w:themeColor="text1"/>
          <w:sz w:val="18"/>
          <w:szCs w:val="18"/>
          <w:lang w:eastAsia="fr-FR"/>
        </w:rPr>
        <w:t xml:space="preserve">). </w:t>
      </w:r>
      <w:proofErr w:type="spellStart"/>
      <w:r w:rsidRPr="002403DC">
        <w:rPr>
          <w:rFonts w:cs="Arial"/>
          <w:color w:val="000000" w:themeColor="text1"/>
          <w:sz w:val="18"/>
          <w:szCs w:val="18"/>
          <w:lang w:eastAsia="fr-FR"/>
        </w:rPr>
        <w:t>Evaluer</w:t>
      </w:r>
      <w:proofErr w:type="spellEnd"/>
      <w:r w:rsidRPr="002403DC">
        <w:rPr>
          <w:rFonts w:cs="Arial"/>
          <w:color w:val="000000" w:themeColor="text1"/>
          <w:sz w:val="18"/>
          <w:szCs w:val="18"/>
          <w:lang w:eastAsia="fr-FR"/>
        </w:rPr>
        <w:t xml:space="preserve"> la gravité et la fréquence de ces problèmes.</w:t>
      </w:r>
    </w:p>
    <w:p w14:paraId="25F81ABA" w14:textId="77777777" w:rsidR="0063767A" w:rsidRPr="002403DC" w:rsidRDefault="0063767A" w:rsidP="0063767A">
      <w:pPr>
        <w:pStyle w:val="Paragraphedeliste"/>
        <w:numPr>
          <w:ilvl w:val="0"/>
          <w:numId w:val="7"/>
        </w:numPr>
        <w:autoSpaceDE w:val="0"/>
        <w:autoSpaceDN w:val="0"/>
        <w:adjustRightInd w:val="0"/>
        <w:spacing w:before="0" w:line="240" w:lineRule="auto"/>
        <w:ind w:left="426" w:hanging="142"/>
        <w:rPr>
          <w:rFonts w:cs="Arial"/>
          <w:color w:val="000000" w:themeColor="text1"/>
          <w:sz w:val="18"/>
          <w:szCs w:val="18"/>
          <w:lang w:eastAsia="fr-FR"/>
        </w:rPr>
      </w:pPr>
      <w:r w:rsidRPr="002403DC">
        <w:rPr>
          <w:rFonts w:cs="Arial"/>
          <w:b/>
          <w:color w:val="000000" w:themeColor="text1"/>
          <w:sz w:val="18"/>
          <w:szCs w:val="18"/>
          <w:lang w:eastAsia="fr-FR"/>
        </w:rPr>
        <w:t>Auditer le processus</w:t>
      </w:r>
      <w:r w:rsidRPr="002403DC">
        <w:rPr>
          <w:rFonts w:cs="Arial"/>
          <w:color w:val="000000" w:themeColor="text1"/>
          <w:sz w:val="18"/>
          <w:szCs w:val="18"/>
          <w:lang w:eastAsia="fr-FR"/>
        </w:rPr>
        <w:t xml:space="preserve"> en allant sur le terrain et en examinant, avec les acteurs (hiérarchie et opérateurs) les causes des anomalies et les solutions possibles.</w:t>
      </w:r>
    </w:p>
    <w:p w14:paraId="3A260858" w14:textId="77777777" w:rsidR="0063767A" w:rsidRPr="002403DC" w:rsidRDefault="0063767A" w:rsidP="0063767A">
      <w:pPr>
        <w:pStyle w:val="Paragraphedeliste"/>
        <w:numPr>
          <w:ilvl w:val="0"/>
          <w:numId w:val="7"/>
        </w:numPr>
        <w:autoSpaceDE w:val="0"/>
        <w:autoSpaceDN w:val="0"/>
        <w:adjustRightInd w:val="0"/>
        <w:spacing w:before="0" w:line="240" w:lineRule="auto"/>
        <w:ind w:left="426" w:hanging="142"/>
        <w:rPr>
          <w:rFonts w:cs="Arial"/>
          <w:color w:val="000000" w:themeColor="text1"/>
          <w:sz w:val="18"/>
          <w:szCs w:val="18"/>
          <w:lang w:eastAsia="fr-FR"/>
        </w:rPr>
      </w:pPr>
      <w:r w:rsidRPr="002403DC">
        <w:rPr>
          <w:rFonts w:cs="Arial"/>
          <w:b/>
          <w:color w:val="000000" w:themeColor="text1"/>
          <w:sz w:val="18"/>
          <w:szCs w:val="18"/>
          <w:lang w:eastAsia="fr-FR"/>
        </w:rPr>
        <w:t>Vérifier la faisabilité</w:t>
      </w:r>
      <w:r w:rsidRPr="002403DC">
        <w:rPr>
          <w:rFonts w:cs="Arial"/>
          <w:color w:val="000000" w:themeColor="text1"/>
          <w:sz w:val="18"/>
          <w:szCs w:val="18"/>
          <w:lang w:eastAsia="fr-FR"/>
        </w:rPr>
        <w:t xml:space="preserve"> des suggestions recueillies.</w:t>
      </w:r>
    </w:p>
    <w:p w14:paraId="601AE957" w14:textId="77777777" w:rsidR="0063767A" w:rsidRPr="002403DC" w:rsidRDefault="0063767A" w:rsidP="0063767A">
      <w:pPr>
        <w:pStyle w:val="Paragraphedeliste"/>
        <w:numPr>
          <w:ilvl w:val="0"/>
          <w:numId w:val="7"/>
        </w:numPr>
        <w:autoSpaceDE w:val="0"/>
        <w:autoSpaceDN w:val="0"/>
        <w:adjustRightInd w:val="0"/>
        <w:spacing w:before="0" w:line="240" w:lineRule="auto"/>
        <w:ind w:left="426" w:hanging="142"/>
        <w:rPr>
          <w:rFonts w:cs="Arial"/>
          <w:color w:val="000000" w:themeColor="text1"/>
          <w:sz w:val="18"/>
          <w:szCs w:val="18"/>
          <w:lang w:eastAsia="fr-FR"/>
        </w:rPr>
      </w:pPr>
      <w:r w:rsidRPr="002403DC">
        <w:rPr>
          <w:rFonts w:cs="Arial"/>
          <w:color w:val="000000" w:themeColor="text1"/>
          <w:sz w:val="18"/>
          <w:szCs w:val="18"/>
          <w:lang w:eastAsia="fr-FR"/>
        </w:rPr>
        <w:t>Après accord de la direction, les progrès recensés deviennent des objectifs qualités au niveau du processus considéré. Les améliorations d’organisation associées entrent dans le plan d’action de la démarche qualité.</w:t>
      </w:r>
    </w:p>
    <w:p w14:paraId="0376927D" w14:textId="77777777" w:rsidR="0063767A" w:rsidRPr="002403DC" w:rsidRDefault="0063767A" w:rsidP="0063767A">
      <w:pPr>
        <w:pStyle w:val="Paragraphedeliste"/>
        <w:numPr>
          <w:ilvl w:val="0"/>
          <w:numId w:val="3"/>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b/>
          <w:bCs/>
          <w:color w:val="000000" w:themeColor="text1"/>
          <w:sz w:val="18"/>
          <w:szCs w:val="18"/>
          <w:lang w:eastAsia="fr-FR"/>
        </w:rPr>
        <w:t xml:space="preserve">Mesure et contrôle </w:t>
      </w:r>
      <w:r w:rsidRPr="002403DC">
        <w:rPr>
          <w:rFonts w:cs="Arial"/>
          <w:color w:val="000000" w:themeColor="text1"/>
          <w:sz w:val="18"/>
          <w:szCs w:val="18"/>
          <w:lang w:eastAsia="fr-FR"/>
        </w:rPr>
        <w:t>: Quantifier, puis adapter les  contrôles aux résultats trouvés :</w:t>
      </w:r>
    </w:p>
    <w:p w14:paraId="76DE7DC1" w14:textId="77777777" w:rsidR="0063767A" w:rsidRPr="002403DC" w:rsidRDefault="0063767A" w:rsidP="0063767A">
      <w:pPr>
        <w:pStyle w:val="Paragraphedeliste"/>
        <w:numPr>
          <w:ilvl w:val="0"/>
          <w:numId w:val="8"/>
        </w:numPr>
        <w:autoSpaceDE w:val="0"/>
        <w:autoSpaceDN w:val="0"/>
        <w:adjustRightInd w:val="0"/>
        <w:spacing w:before="0" w:line="240" w:lineRule="auto"/>
        <w:ind w:left="567" w:hanging="207"/>
        <w:rPr>
          <w:rFonts w:cs="Arial"/>
          <w:color w:val="000000" w:themeColor="text1"/>
          <w:sz w:val="18"/>
          <w:szCs w:val="18"/>
          <w:lang w:eastAsia="fr-FR"/>
        </w:rPr>
      </w:pPr>
      <w:r w:rsidRPr="002403DC">
        <w:rPr>
          <w:rFonts w:cs="Arial"/>
          <w:color w:val="000000" w:themeColor="text1"/>
          <w:sz w:val="18"/>
          <w:szCs w:val="18"/>
          <w:lang w:eastAsia="fr-FR"/>
        </w:rPr>
        <w:t>Utiliser des indicateurs simples,</w:t>
      </w:r>
    </w:p>
    <w:p w14:paraId="508B45BB" w14:textId="77777777" w:rsidR="0063767A" w:rsidRPr="002403DC" w:rsidRDefault="0063767A" w:rsidP="0063767A">
      <w:pPr>
        <w:pStyle w:val="Paragraphedeliste"/>
        <w:numPr>
          <w:ilvl w:val="0"/>
          <w:numId w:val="8"/>
        </w:numPr>
        <w:autoSpaceDE w:val="0"/>
        <w:autoSpaceDN w:val="0"/>
        <w:adjustRightInd w:val="0"/>
        <w:spacing w:before="0" w:line="240" w:lineRule="auto"/>
        <w:ind w:left="567" w:hanging="207"/>
        <w:rPr>
          <w:rFonts w:cs="Arial"/>
          <w:color w:val="000000" w:themeColor="text1"/>
          <w:sz w:val="18"/>
          <w:szCs w:val="18"/>
          <w:lang w:eastAsia="fr-FR"/>
        </w:rPr>
      </w:pPr>
      <w:r w:rsidRPr="002403DC">
        <w:rPr>
          <w:rFonts w:cs="Arial"/>
          <w:color w:val="000000" w:themeColor="text1"/>
          <w:sz w:val="18"/>
          <w:szCs w:val="18"/>
          <w:lang w:eastAsia="fr-FR"/>
        </w:rPr>
        <w:t>Les indicateurs doivent servir aux acteurs eux-mêmes, pour qu’ils suivent leurs résultats et poursuivre les améliorations</w:t>
      </w:r>
    </w:p>
    <w:p w14:paraId="09FEF113" w14:textId="77777777" w:rsidR="0063767A" w:rsidRPr="002403DC" w:rsidRDefault="0063767A" w:rsidP="0063767A">
      <w:pPr>
        <w:pStyle w:val="Paragraphedeliste"/>
        <w:numPr>
          <w:ilvl w:val="0"/>
          <w:numId w:val="8"/>
        </w:numPr>
        <w:autoSpaceDE w:val="0"/>
        <w:autoSpaceDN w:val="0"/>
        <w:adjustRightInd w:val="0"/>
        <w:spacing w:before="0" w:line="240" w:lineRule="auto"/>
        <w:ind w:left="567" w:hanging="207"/>
        <w:rPr>
          <w:rFonts w:cs="Arial"/>
          <w:color w:val="000000" w:themeColor="text1"/>
          <w:sz w:val="18"/>
          <w:szCs w:val="18"/>
          <w:lang w:eastAsia="fr-FR"/>
        </w:rPr>
      </w:pPr>
      <w:r w:rsidRPr="002403DC">
        <w:rPr>
          <w:rFonts w:cs="Arial"/>
          <w:color w:val="000000" w:themeColor="text1"/>
          <w:sz w:val="18"/>
          <w:szCs w:val="18"/>
          <w:lang w:eastAsia="fr-FR"/>
        </w:rPr>
        <w:t>Des contrôles sont à prévoir si les résultats ne sont pas satisfaisants. Sinon, une surveillance régulière suffira.</w:t>
      </w:r>
    </w:p>
    <w:p w14:paraId="14732D16" w14:textId="77777777" w:rsidR="0063767A" w:rsidRPr="000736C9" w:rsidRDefault="0063767A" w:rsidP="0063767A">
      <w:pPr>
        <w:autoSpaceDE w:val="0"/>
        <w:autoSpaceDN w:val="0"/>
        <w:adjustRightInd w:val="0"/>
        <w:spacing w:line="240" w:lineRule="auto"/>
        <w:rPr>
          <w:rFonts w:cs="Arial"/>
          <w:b/>
          <w:bCs/>
          <w:iCs/>
          <w:color w:val="000000" w:themeColor="text1"/>
          <w:szCs w:val="20"/>
          <w:lang w:eastAsia="fr-FR"/>
        </w:rPr>
      </w:pPr>
      <w:r w:rsidRPr="000736C9">
        <w:rPr>
          <w:rFonts w:cs="Arial"/>
          <w:b/>
          <w:bCs/>
          <w:iCs/>
          <w:color w:val="000000" w:themeColor="text1"/>
          <w:szCs w:val="20"/>
          <w:lang w:eastAsia="fr-FR"/>
        </w:rPr>
        <w:t>La mise en forme</w:t>
      </w:r>
    </w:p>
    <w:p w14:paraId="21956DE6" w14:textId="77777777" w:rsidR="0063767A" w:rsidRPr="002403DC" w:rsidRDefault="0063767A" w:rsidP="0063767A">
      <w:pPr>
        <w:pStyle w:val="Paragraphedeliste"/>
        <w:numPr>
          <w:ilvl w:val="0"/>
          <w:numId w:val="5"/>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b/>
          <w:bCs/>
          <w:color w:val="000000" w:themeColor="text1"/>
          <w:sz w:val="18"/>
          <w:szCs w:val="18"/>
          <w:lang w:eastAsia="fr-FR"/>
        </w:rPr>
        <w:t xml:space="preserve">La charte qualité </w:t>
      </w:r>
      <w:r w:rsidRPr="002403DC">
        <w:rPr>
          <w:rFonts w:cs="Arial"/>
          <w:color w:val="000000" w:themeColor="text1"/>
          <w:sz w:val="18"/>
          <w:szCs w:val="18"/>
          <w:lang w:eastAsia="fr-FR"/>
        </w:rPr>
        <w:t>récapitule les valeurs essentielles à respecter.</w:t>
      </w:r>
    </w:p>
    <w:p w14:paraId="7CA5E046" w14:textId="77777777" w:rsidR="0063767A" w:rsidRPr="002403DC" w:rsidRDefault="0063767A" w:rsidP="0063767A">
      <w:pPr>
        <w:pStyle w:val="Paragraphedeliste"/>
        <w:numPr>
          <w:ilvl w:val="0"/>
          <w:numId w:val="5"/>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b/>
          <w:bCs/>
          <w:color w:val="000000" w:themeColor="text1"/>
          <w:sz w:val="18"/>
          <w:szCs w:val="18"/>
          <w:lang w:eastAsia="fr-FR"/>
        </w:rPr>
        <w:t>Un tableau peut récapituler la logique des objectifs</w:t>
      </w:r>
      <w:r w:rsidRPr="002403DC">
        <w:rPr>
          <w:rFonts w:cs="Arial"/>
          <w:color w:val="000000" w:themeColor="text1"/>
          <w:sz w:val="18"/>
          <w:szCs w:val="18"/>
          <w:lang w:eastAsia="fr-FR"/>
        </w:rPr>
        <w:t xml:space="preserve"> et rappeler : la problématique stratégique, les objectifs stratégiques associés, les objectifs qualités qui s’en déduisent, les principales solutions mises en œuvre pour les atteindre, les indicateurs permettant de suivre les résultats.</w:t>
      </w:r>
    </w:p>
    <w:p w14:paraId="0299E7D4" w14:textId="77777777" w:rsidR="0063767A" w:rsidRPr="008A6705" w:rsidRDefault="0063767A" w:rsidP="0063767A">
      <w:pPr>
        <w:autoSpaceDE w:val="0"/>
        <w:autoSpaceDN w:val="0"/>
        <w:adjustRightInd w:val="0"/>
        <w:spacing w:line="240" w:lineRule="auto"/>
        <w:rPr>
          <w:rFonts w:cs="Arial"/>
          <w:b/>
          <w:bCs/>
          <w:iCs/>
          <w:color w:val="000000" w:themeColor="text1"/>
          <w:szCs w:val="20"/>
          <w:lang w:eastAsia="fr-FR"/>
        </w:rPr>
      </w:pPr>
      <w:r w:rsidRPr="008A6705">
        <w:rPr>
          <w:rFonts w:cs="Arial"/>
          <w:b/>
          <w:bCs/>
          <w:iCs/>
          <w:color w:val="000000" w:themeColor="text1"/>
          <w:szCs w:val="20"/>
          <w:lang w:eastAsia="fr-FR"/>
        </w:rPr>
        <w:t>Les signes de la réussite ?</w:t>
      </w:r>
    </w:p>
    <w:p w14:paraId="655F5002" w14:textId="77777777" w:rsidR="0063767A" w:rsidRPr="002403DC" w:rsidRDefault="0063767A" w:rsidP="0063767A">
      <w:pPr>
        <w:pStyle w:val="Paragraphedeliste"/>
        <w:numPr>
          <w:ilvl w:val="0"/>
          <w:numId w:val="3"/>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color w:val="000000" w:themeColor="text1"/>
          <w:sz w:val="18"/>
          <w:szCs w:val="18"/>
          <w:lang w:eastAsia="fr-FR"/>
        </w:rPr>
        <w:t>Un fonctionnement cohérent avec les objectifs stratégiques, avec des moyens et des méthodes adaptées,</w:t>
      </w:r>
    </w:p>
    <w:p w14:paraId="148D4C13" w14:textId="77777777" w:rsidR="0063767A" w:rsidRPr="002403DC" w:rsidRDefault="0063767A" w:rsidP="0063767A">
      <w:pPr>
        <w:pStyle w:val="Paragraphedeliste"/>
        <w:numPr>
          <w:ilvl w:val="0"/>
          <w:numId w:val="3"/>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color w:val="000000" w:themeColor="text1"/>
          <w:sz w:val="18"/>
          <w:szCs w:val="18"/>
          <w:lang w:eastAsia="fr-FR"/>
        </w:rPr>
        <w:t>L’absence de conflits, un bon travail en équipe,</w:t>
      </w:r>
    </w:p>
    <w:p w14:paraId="0BAC3C3D" w14:textId="77777777" w:rsidR="0063767A" w:rsidRPr="002403DC" w:rsidRDefault="0063767A" w:rsidP="0063767A">
      <w:pPr>
        <w:pStyle w:val="Paragraphedeliste"/>
        <w:numPr>
          <w:ilvl w:val="0"/>
          <w:numId w:val="3"/>
        </w:numPr>
        <w:autoSpaceDE w:val="0"/>
        <w:autoSpaceDN w:val="0"/>
        <w:adjustRightInd w:val="0"/>
        <w:spacing w:before="0" w:line="240" w:lineRule="auto"/>
        <w:ind w:left="142" w:hanging="142"/>
        <w:rPr>
          <w:rFonts w:cs="Arial"/>
          <w:color w:val="000000" w:themeColor="text1"/>
          <w:sz w:val="18"/>
          <w:szCs w:val="18"/>
          <w:lang w:eastAsia="fr-FR"/>
        </w:rPr>
      </w:pPr>
      <w:r w:rsidRPr="002403DC">
        <w:rPr>
          <w:rFonts w:cs="Arial"/>
          <w:color w:val="000000" w:themeColor="text1"/>
          <w:sz w:val="18"/>
          <w:szCs w:val="18"/>
          <w:lang w:eastAsia="fr-FR"/>
        </w:rPr>
        <w:t>Une efficacité globale maximale pour les équipes,</w:t>
      </w:r>
    </w:p>
    <w:p w14:paraId="698FA0A3" w14:textId="77777777" w:rsidR="0063767A" w:rsidRPr="002403DC" w:rsidRDefault="0063767A" w:rsidP="0063767A">
      <w:pPr>
        <w:pStyle w:val="Paragraphedeliste"/>
        <w:numPr>
          <w:ilvl w:val="0"/>
          <w:numId w:val="3"/>
        </w:numPr>
        <w:spacing w:before="0"/>
        <w:ind w:left="142" w:hanging="142"/>
        <w:rPr>
          <w:rFonts w:cs="Arial"/>
          <w:b/>
          <w:bCs/>
          <w:color w:val="000000" w:themeColor="text1"/>
          <w:sz w:val="18"/>
          <w:szCs w:val="18"/>
        </w:rPr>
      </w:pPr>
      <w:r w:rsidRPr="002403DC">
        <w:rPr>
          <w:rFonts w:cs="Arial"/>
          <w:color w:val="000000" w:themeColor="text1"/>
          <w:sz w:val="18"/>
          <w:szCs w:val="18"/>
          <w:lang w:eastAsia="fr-FR"/>
        </w:rPr>
        <w:t>Une démarche qualité parfaitement intégrée à l’entreprise.</w:t>
      </w:r>
    </w:p>
    <w:p w14:paraId="3AD80C68" w14:textId="77777777" w:rsidR="00875C60" w:rsidRDefault="00875C60" w:rsidP="00031DA2">
      <w:pPr>
        <w:rPr>
          <w:rFonts w:cs="Arial"/>
          <w:b/>
        </w:rPr>
      </w:pPr>
    </w:p>
    <w:p w14:paraId="7976A06F" w14:textId="77777777" w:rsidR="00CA598F" w:rsidRDefault="00CA598F" w:rsidP="00031DA2">
      <w:pPr>
        <w:rPr>
          <w:rFonts w:cs="Arial"/>
          <w:b/>
        </w:rPr>
      </w:pPr>
    </w:p>
    <w:p w14:paraId="0D60D5BD" w14:textId="33F36E6C" w:rsidR="00031DA2" w:rsidRPr="00CA598F" w:rsidRDefault="00031DA2" w:rsidP="00031DA2">
      <w:pPr>
        <w:rPr>
          <w:rFonts w:cs="Arial"/>
          <w:b/>
          <w:sz w:val="24"/>
          <w:szCs w:val="20"/>
        </w:rPr>
      </w:pPr>
      <w:r w:rsidRPr="00CA598F">
        <w:rPr>
          <w:rFonts w:cs="Arial"/>
          <w:b/>
          <w:sz w:val="24"/>
          <w:szCs w:val="20"/>
        </w:rPr>
        <w:t>Travail à faire</w:t>
      </w:r>
    </w:p>
    <w:p w14:paraId="71D4CDB0" w14:textId="77777777" w:rsidR="0063767A" w:rsidRPr="00CA598F" w:rsidRDefault="0063767A" w:rsidP="00031DA2">
      <w:pPr>
        <w:rPr>
          <w:rFonts w:cs="Arial"/>
          <w:b/>
          <w:sz w:val="22"/>
          <w:szCs w:val="18"/>
        </w:rPr>
      </w:pPr>
    </w:p>
    <w:p w14:paraId="56F472F9" w14:textId="77777777" w:rsidR="003A0D9E" w:rsidRPr="00CA598F" w:rsidRDefault="003A0D9E" w:rsidP="00875C60">
      <w:pPr>
        <w:pStyle w:val="Paragraphedeliste"/>
        <w:numPr>
          <w:ilvl w:val="0"/>
          <w:numId w:val="6"/>
        </w:numPr>
        <w:spacing w:before="0"/>
        <w:ind w:left="360"/>
        <w:rPr>
          <w:rFonts w:cs="Arial"/>
          <w:b/>
          <w:color w:val="000000" w:themeColor="text1"/>
          <w:sz w:val="22"/>
          <w:szCs w:val="16"/>
        </w:rPr>
      </w:pPr>
      <w:r w:rsidRPr="00CA598F">
        <w:rPr>
          <w:rFonts w:cs="Arial"/>
          <w:b/>
          <w:color w:val="000000" w:themeColor="text1"/>
          <w:sz w:val="22"/>
          <w:szCs w:val="16"/>
        </w:rPr>
        <w:t>Quelles sont les deux cibles de la qualité ?</w:t>
      </w:r>
    </w:p>
    <w:p w14:paraId="7AEBA6F3" w14:textId="77777777" w:rsidR="003A0D9E" w:rsidRPr="00CA598F" w:rsidRDefault="003A0D9E" w:rsidP="00875C60">
      <w:pPr>
        <w:spacing w:before="0"/>
        <w:rPr>
          <w:rFonts w:cs="Arial"/>
          <w:b/>
          <w:color w:val="000000" w:themeColor="text1"/>
          <w:sz w:val="14"/>
          <w:szCs w:val="16"/>
        </w:rPr>
      </w:pPr>
    </w:p>
    <w:p w14:paraId="3D70B914" w14:textId="77777777" w:rsidR="003A0D9E" w:rsidRPr="00CA598F" w:rsidRDefault="003A0D9E" w:rsidP="00875C60">
      <w:pPr>
        <w:spacing w:before="0"/>
        <w:rPr>
          <w:rFonts w:cs="Arial"/>
          <w:b/>
          <w:color w:val="000000" w:themeColor="text1"/>
          <w:sz w:val="14"/>
          <w:szCs w:val="16"/>
        </w:rPr>
      </w:pPr>
    </w:p>
    <w:p w14:paraId="28791766" w14:textId="77777777" w:rsidR="003A0D9E" w:rsidRPr="00CA598F" w:rsidRDefault="003A0D9E" w:rsidP="00875C60">
      <w:pPr>
        <w:spacing w:before="0"/>
        <w:jc w:val="center"/>
        <w:rPr>
          <w:rFonts w:cs="Arial"/>
          <w:b/>
          <w:color w:val="000000" w:themeColor="text1"/>
          <w:sz w:val="22"/>
          <w:highlight w:val="yellow"/>
        </w:rPr>
      </w:pPr>
    </w:p>
    <w:p w14:paraId="48836372" w14:textId="77777777" w:rsidR="003A0D9E" w:rsidRPr="00CA598F" w:rsidRDefault="003A0D9E" w:rsidP="00875C60">
      <w:pPr>
        <w:spacing w:before="0"/>
        <w:rPr>
          <w:rFonts w:cs="Arial"/>
          <w:b/>
          <w:color w:val="000000" w:themeColor="text1"/>
          <w:sz w:val="14"/>
          <w:szCs w:val="16"/>
        </w:rPr>
      </w:pPr>
    </w:p>
    <w:p w14:paraId="738AD983" w14:textId="77777777" w:rsidR="003A0D9E" w:rsidRPr="00CA598F" w:rsidRDefault="003A0D9E" w:rsidP="00875C60">
      <w:pPr>
        <w:spacing w:before="0"/>
        <w:rPr>
          <w:rFonts w:cs="Arial"/>
          <w:b/>
          <w:color w:val="000000" w:themeColor="text1"/>
          <w:sz w:val="14"/>
          <w:szCs w:val="16"/>
        </w:rPr>
      </w:pPr>
    </w:p>
    <w:p w14:paraId="30C77346" w14:textId="77777777" w:rsidR="003A0D9E" w:rsidRPr="00CA598F" w:rsidRDefault="003A0D9E" w:rsidP="00875C60">
      <w:pPr>
        <w:spacing w:before="0"/>
        <w:rPr>
          <w:rFonts w:cs="Arial"/>
          <w:b/>
          <w:color w:val="000000" w:themeColor="text1"/>
          <w:sz w:val="14"/>
          <w:szCs w:val="16"/>
        </w:rPr>
      </w:pPr>
    </w:p>
    <w:p w14:paraId="6E9E017E" w14:textId="77777777" w:rsidR="003A0D9E" w:rsidRPr="00CA598F" w:rsidRDefault="003A0D9E" w:rsidP="00875C60">
      <w:pPr>
        <w:spacing w:before="0"/>
        <w:rPr>
          <w:rFonts w:cs="Arial"/>
          <w:b/>
          <w:color w:val="000000" w:themeColor="text1"/>
          <w:sz w:val="14"/>
          <w:szCs w:val="16"/>
        </w:rPr>
      </w:pPr>
    </w:p>
    <w:p w14:paraId="3EAC4066" w14:textId="77777777" w:rsidR="003A0D9E" w:rsidRPr="00CA598F" w:rsidRDefault="003A0D9E" w:rsidP="00875C60">
      <w:pPr>
        <w:spacing w:before="0"/>
        <w:rPr>
          <w:rFonts w:cs="Arial"/>
          <w:b/>
          <w:color w:val="000000" w:themeColor="text1"/>
          <w:sz w:val="14"/>
          <w:szCs w:val="16"/>
        </w:rPr>
      </w:pPr>
    </w:p>
    <w:p w14:paraId="712F6C2F" w14:textId="77777777" w:rsidR="003A0D9E" w:rsidRPr="00CA598F" w:rsidRDefault="003A0D9E" w:rsidP="00875C60">
      <w:pPr>
        <w:spacing w:before="0"/>
        <w:rPr>
          <w:rFonts w:cs="Arial"/>
          <w:b/>
          <w:color w:val="000000" w:themeColor="text1"/>
          <w:sz w:val="14"/>
          <w:szCs w:val="16"/>
        </w:rPr>
      </w:pPr>
    </w:p>
    <w:p w14:paraId="43562CD4" w14:textId="77777777" w:rsidR="003A0D9E" w:rsidRPr="00CA598F" w:rsidRDefault="003A0D9E" w:rsidP="00875C60">
      <w:pPr>
        <w:pStyle w:val="Paragraphedeliste"/>
        <w:numPr>
          <w:ilvl w:val="0"/>
          <w:numId w:val="6"/>
        </w:numPr>
        <w:spacing w:before="0"/>
        <w:ind w:left="360"/>
        <w:rPr>
          <w:rFonts w:cs="Arial"/>
          <w:b/>
          <w:color w:val="000000" w:themeColor="text1"/>
          <w:sz w:val="22"/>
          <w:szCs w:val="16"/>
        </w:rPr>
      </w:pPr>
      <w:r w:rsidRPr="00CA598F">
        <w:rPr>
          <w:rFonts w:cs="Arial"/>
          <w:b/>
          <w:color w:val="000000" w:themeColor="text1"/>
          <w:sz w:val="22"/>
          <w:szCs w:val="16"/>
        </w:rPr>
        <w:t>Quels sont des deux effets de levier de la démarche qualité ?</w:t>
      </w:r>
    </w:p>
    <w:p w14:paraId="5C028E44" w14:textId="77777777" w:rsidR="003A0D9E" w:rsidRPr="00CA598F" w:rsidRDefault="003A0D9E" w:rsidP="00875C60">
      <w:pPr>
        <w:spacing w:before="0"/>
        <w:rPr>
          <w:rFonts w:cs="Arial"/>
          <w:b/>
          <w:color w:val="000000" w:themeColor="text1"/>
          <w:sz w:val="14"/>
          <w:szCs w:val="16"/>
        </w:rPr>
      </w:pPr>
    </w:p>
    <w:p w14:paraId="6918AAF4" w14:textId="77777777" w:rsidR="003A0D9E" w:rsidRPr="00CA598F" w:rsidRDefault="003A0D9E" w:rsidP="00875C60">
      <w:pPr>
        <w:spacing w:before="0"/>
        <w:rPr>
          <w:rFonts w:cs="Arial"/>
          <w:b/>
          <w:color w:val="000000" w:themeColor="text1"/>
          <w:sz w:val="22"/>
        </w:rPr>
      </w:pPr>
    </w:p>
    <w:p w14:paraId="72635430" w14:textId="77777777" w:rsidR="003A0D9E" w:rsidRDefault="003A0D9E" w:rsidP="00875C60">
      <w:pPr>
        <w:spacing w:before="0"/>
        <w:rPr>
          <w:rFonts w:cs="Arial"/>
          <w:b/>
          <w:color w:val="000000" w:themeColor="text1"/>
          <w:sz w:val="22"/>
        </w:rPr>
      </w:pPr>
    </w:p>
    <w:p w14:paraId="58C7C7E2" w14:textId="77777777" w:rsidR="00CA598F" w:rsidRPr="00CA598F" w:rsidRDefault="00CA598F" w:rsidP="00875C60">
      <w:pPr>
        <w:spacing w:before="0"/>
        <w:rPr>
          <w:rFonts w:cs="Arial"/>
          <w:b/>
          <w:color w:val="000000" w:themeColor="text1"/>
          <w:sz w:val="22"/>
        </w:rPr>
      </w:pPr>
    </w:p>
    <w:p w14:paraId="67A1B7D0" w14:textId="77777777" w:rsidR="00340F6F" w:rsidRPr="00CA598F" w:rsidRDefault="00340F6F" w:rsidP="00875C60">
      <w:pPr>
        <w:spacing w:before="0"/>
        <w:rPr>
          <w:rFonts w:cs="Arial"/>
          <w:b/>
          <w:color w:val="000000" w:themeColor="text1"/>
          <w:sz w:val="22"/>
        </w:rPr>
      </w:pPr>
    </w:p>
    <w:p w14:paraId="42158280" w14:textId="77777777" w:rsidR="003A0D9E" w:rsidRPr="00CA598F" w:rsidRDefault="003A0D9E" w:rsidP="00875C60">
      <w:pPr>
        <w:spacing w:before="0"/>
        <w:rPr>
          <w:rFonts w:cs="Arial"/>
          <w:b/>
          <w:color w:val="000000" w:themeColor="text1"/>
          <w:sz w:val="14"/>
          <w:szCs w:val="16"/>
        </w:rPr>
      </w:pPr>
    </w:p>
    <w:p w14:paraId="4E3C3D78" w14:textId="77777777" w:rsidR="003A0D9E" w:rsidRPr="00CA598F" w:rsidRDefault="003A0D9E" w:rsidP="00875C60">
      <w:pPr>
        <w:spacing w:before="0"/>
        <w:rPr>
          <w:rFonts w:cs="Arial"/>
          <w:b/>
          <w:color w:val="000000" w:themeColor="text1"/>
          <w:sz w:val="14"/>
          <w:szCs w:val="16"/>
        </w:rPr>
      </w:pPr>
    </w:p>
    <w:p w14:paraId="780EFDAE" w14:textId="77777777" w:rsidR="003A0D9E" w:rsidRPr="00CA598F" w:rsidRDefault="003A0D9E" w:rsidP="00875C60">
      <w:pPr>
        <w:pStyle w:val="Paragraphedeliste"/>
        <w:numPr>
          <w:ilvl w:val="0"/>
          <w:numId w:val="6"/>
        </w:numPr>
        <w:spacing w:before="0"/>
        <w:ind w:left="360"/>
        <w:rPr>
          <w:rFonts w:cs="Arial"/>
          <w:b/>
          <w:color w:val="000000" w:themeColor="text1"/>
          <w:sz w:val="22"/>
          <w:szCs w:val="16"/>
        </w:rPr>
      </w:pPr>
      <w:r w:rsidRPr="00CA598F">
        <w:rPr>
          <w:rFonts w:cs="Arial"/>
          <w:b/>
          <w:color w:val="000000" w:themeColor="text1"/>
          <w:sz w:val="22"/>
          <w:szCs w:val="16"/>
        </w:rPr>
        <w:t>Quels documents synthétisent cette démarche ?</w:t>
      </w:r>
    </w:p>
    <w:p w14:paraId="7226FB49" w14:textId="77777777" w:rsidR="003A0D9E" w:rsidRPr="00CA598F" w:rsidRDefault="003A0D9E" w:rsidP="00875C60">
      <w:pPr>
        <w:spacing w:before="0"/>
        <w:rPr>
          <w:rFonts w:cs="Arial"/>
          <w:b/>
          <w:color w:val="000000" w:themeColor="text1"/>
          <w:sz w:val="14"/>
          <w:szCs w:val="16"/>
        </w:rPr>
      </w:pPr>
    </w:p>
    <w:p w14:paraId="5C83221E" w14:textId="77777777" w:rsidR="003A0D9E" w:rsidRPr="00CA598F" w:rsidRDefault="003A0D9E" w:rsidP="00875C60">
      <w:pPr>
        <w:spacing w:before="0"/>
        <w:rPr>
          <w:rFonts w:cs="Arial"/>
          <w:b/>
          <w:color w:val="000000" w:themeColor="text1"/>
          <w:sz w:val="14"/>
          <w:szCs w:val="16"/>
        </w:rPr>
      </w:pPr>
    </w:p>
    <w:p w14:paraId="2DC0C9D1" w14:textId="77777777" w:rsidR="00340F6F" w:rsidRPr="00CA598F" w:rsidRDefault="00340F6F" w:rsidP="00875C60">
      <w:pPr>
        <w:spacing w:before="0"/>
        <w:rPr>
          <w:rFonts w:cs="Arial"/>
          <w:b/>
          <w:color w:val="000000" w:themeColor="text1"/>
          <w:sz w:val="14"/>
          <w:szCs w:val="16"/>
        </w:rPr>
      </w:pPr>
    </w:p>
    <w:p w14:paraId="580B2680" w14:textId="77777777" w:rsidR="00340F6F" w:rsidRDefault="00340F6F" w:rsidP="00875C60">
      <w:pPr>
        <w:spacing w:before="0"/>
        <w:rPr>
          <w:rFonts w:cs="Arial"/>
          <w:b/>
          <w:color w:val="000000" w:themeColor="text1"/>
          <w:sz w:val="14"/>
          <w:szCs w:val="16"/>
        </w:rPr>
      </w:pPr>
    </w:p>
    <w:p w14:paraId="179AD7E5" w14:textId="77777777" w:rsidR="00CA598F" w:rsidRPr="00CA598F" w:rsidRDefault="00CA598F" w:rsidP="00875C60">
      <w:pPr>
        <w:spacing w:before="0"/>
        <w:rPr>
          <w:rFonts w:cs="Arial"/>
          <w:b/>
          <w:color w:val="000000" w:themeColor="text1"/>
          <w:sz w:val="14"/>
          <w:szCs w:val="16"/>
        </w:rPr>
      </w:pPr>
    </w:p>
    <w:p w14:paraId="3ED0D298" w14:textId="77777777" w:rsidR="003A0D9E" w:rsidRPr="00CA598F" w:rsidRDefault="003A0D9E" w:rsidP="00875C60">
      <w:pPr>
        <w:spacing w:before="0"/>
        <w:rPr>
          <w:rFonts w:cs="Arial"/>
          <w:b/>
          <w:color w:val="000000" w:themeColor="text1"/>
          <w:sz w:val="14"/>
          <w:szCs w:val="16"/>
        </w:rPr>
      </w:pPr>
    </w:p>
    <w:p w14:paraId="6C2BDFBE" w14:textId="77777777" w:rsidR="003A0D9E" w:rsidRPr="00CA598F" w:rsidRDefault="003A0D9E" w:rsidP="00875C60">
      <w:pPr>
        <w:spacing w:before="0"/>
        <w:rPr>
          <w:rFonts w:cs="Arial"/>
          <w:b/>
          <w:color w:val="000000" w:themeColor="text1"/>
          <w:sz w:val="14"/>
          <w:szCs w:val="16"/>
        </w:rPr>
      </w:pPr>
    </w:p>
    <w:p w14:paraId="6A3363A6" w14:textId="77777777" w:rsidR="003A0D9E" w:rsidRPr="00CA598F" w:rsidRDefault="00DF6823" w:rsidP="00875C60">
      <w:pPr>
        <w:pStyle w:val="Paragraphedeliste"/>
        <w:numPr>
          <w:ilvl w:val="0"/>
          <w:numId w:val="6"/>
        </w:numPr>
        <w:ind w:left="360"/>
        <w:rPr>
          <w:sz w:val="24"/>
          <w:szCs w:val="18"/>
        </w:rPr>
      </w:pPr>
      <w:r w:rsidRPr="00CA598F">
        <w:rPr>
          <w:rFonts w:cs="Arial"/>
          <w:b/>
          <w:color w:val="000000" w:themeColor="text1"/>
          <w:sz w:val="22"/>
          <w:szCs w:val="16"/>
        </w:rPr>
        <w:t>À</w:t>
      </w:r>
      <w:r w:rsidR="00405986" w:rsidRPr="00CA598F">
        <w:rPr>
          <w:rFonts w:cs="Arial"/>
          <w:b/>
          <w:color w:val="000000" w:themeColor="text1"/>
          <w:sz w:val="22"/>
          <w:szCs w:val="16"/>
        </w:rPr>
        <w:t xml:space="preserve"> quoi mesure-t-on</w:t>
      </w:r>
      <w:r w:rsidR="003A0D9E" w:rsidRPr="00CA598F">
        <w:rPr>
          <w:rFonts w:cs="Arial"/>
          <w:b/>
          <w:color w:val="000000" w:themeColor="text1"/>
          <w:sz w:val="22"/>
          <w:szCs w:val="16"/>
        </w:rPr>
        <w:t xml:space="preserve"> son efficacité ?</w:t>
      </w:r>
    </w:p>
    <w:p w14:paraId="5082B93C" w14:textId="77777777" w:rsidR="003A0D9E" w:rsidRPr="00CA598F" w:rsidRDefault="003A0D9E" w:rsidP="003A0D9E">
      <w:pPr>
        <w:rPr>
          <w:sz w:val="24"/>
          <w:szCs w:val="18"/>
        </w:rPr>
      </w:pPr>
    </w:p>
    <w:sectPr w:rsidR="003A0D9E" w:rsidRPr="00CA598F" w:rsidSect="0063767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30A1"/>
    <w:multiLevelType w:val="hybridMultilevel"/>
    <w:tmpl w:val="B8540B12"/>
    <w:lvl w:ilvl="0" w:tplc="DD10673E">
      <w:numFmt w:val="bullet"/>
      <w:lvlText w:val="-"/>
      <w:lvlJc w:val="left"/>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E1F6F38"/>
    <w:multiLevelType w:val="hybridMultilevel"/>
    <w:tmpl w:val="DF545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D43A3E"/>
    <w:multiLevelType w:val="hybridMultilevel"/>
    <w:tmpl w:val="3CDE8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7678E0"/>
    <w:multiLevelType w:val="hybridMultilevel"/>
    <w:tmpl w:val="547C8F66"/>
    <w:lvl w:ilvl="0" w:tplc="807693BE">
      <w:numFmt w:val="bullet"/>
      <w:lvlText w:val="•"/>
      <w:lvlJc w:val="left"/>
      <w:pPr>
        <w:ind w:left="654" w:hanging="360"/>
      </w:pPr>
      <w:rPr>
        <w:rFonts w:ascii="Calibri" w:eastAsia="Calibri" w:hAnsi="Calibri" w:cs="Calibri"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4" w15:restartNumberingAfterBreak="0">
    <w:nsid w:val="4B787683"/>
    <w:multiLevelType w:val="hybridMultilevel"/>
    <w:tmpl w:val="9208C702"/>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B787970"/>
    <w:multiLevelType w:val="hybridMultilevel"/>
    <w:tmpl w:val="3D5415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E117C7B"/>
    <w:multiLevelType w:val="hybridMultilevel"/>
    <w:tmpl w:val="8026D87C"/>
    <w:lvl w:ilvl="0" w:tplc="DD10673E">
      <w:numFmt w:val="bullet"/>
      <w:lvlText w:val="-"/>
      <w:lvlJc w:val="left"/>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EF7CA5"/>
    <w:multiLevelType w:val="hybridMultilevel"/>
    <w:tmpl w:val="40D0EE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8748103">
    <w:abstractNumId w:val="5"/>
  </w:num>
  <w:num w:numId="2" w16cid:durableId="1400594473">
    <w:abstractNumId w:val="4"/>
  </w:num>
  <w:num w:numId="3" w16cid:durableId="1305427522">
    <w:abstractNumId w:val="3"/>
  </w:num>
  <w:num w:numId="4" w16cid:durableId="955989086">
    <w:abstractNumId w:val="1"/>
  </w:num>
  <w:num w:numId="5" w16cid:durableId="242689728">
    <w:abstractNumId w:val="7"/>
  </w:num>
  <w:num w:numId="6" w16cid:durableId="2069300617">
    <w:abstractNumId w:val="2"/>
  </w:num>
  <w:num w:numId="7" w16cid:durableId="1909683486">
    <w:abstractNumId w:val="6"/>
  </w:num>
  <w:num w:numId="8" w16cid:durableId="61547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CC"/>
    <w:rsid w:val="00031DA2"/>
    <w:rsid w:val="00047024"/>
    <w:rsid w:val="00340F6F"/>
    <w:rsid w:val="003A0D9E"/>
    <w:rsid w:val="00405986"/>
    <w:rsid w:val="004600CC"/>
    <w:rsid w:val="0063767A"/>
    <w:rsid w:val="00875C60"/>
    <w:rsid w:val="008B7A8E"/>
    <w:rsid w:val="00986E77"/>
    <w:rsid w:val="00A3570F"/>
    <w:rsid w:val="00B337EE"/>
    <w:rsid w:val="00CA598F"/>
    <w:rsid w:val="00DF6823"/>
    <w:rsid w:val="00EA7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A01D"/>
  <w15:chartTrackingRefBased/>
  <w15:docId w15:val="{BBF067B2-5291-492A-90E7-4E3B3E69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CC"/>
    <w:pPr>
      <w:spacing w:before="120" w:after="0" w:line="220" w:lineRule="atLeast"/>
      <w:jc w:val="both"/>
    </w:pPr>
    <w:rPr>
      <w:rFonts w:ascii="Arial" w:eastAsia="Calibri" w:hAnsi="Arial" w:cs="Times New Roman"/>
      <w:sz w:val="20"/>
    </w:rPr>
  </w:style>
  <w:style w:type="paragraph" w:styleId="Titre1">
    <w:name w:val="heading 1"/>
    <w:basedOn w:val="Normal"/>
    <w:next w:val="Normal"/>
    <w:link w:val="Titre1Car"/>
    <w:uiPriority w:val="9"/>
    <w:qFormat/>
    <w:rsid w:val="004600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Titre1"/>
    <w:next w:val="Normal"/>
    <w:link w:val="Titre2Car"/>
    <w:uiPriority w:val="9"/>
    <w:unhideWhenUsed/>
    <w:qFormat/>
    <w:rsid w:val="004600CC"/>
    <w:pPr>
      <w:keepNext w:val="0"/>
      <w:keepLines w:val="0"/>
      <w:spacing w:before="100" w:beforeAutospacing="1" w:after="100" w:afterAutospacing="1" w:line="240" w:lineRule="auto"/>
      <w:outlineLvl w:val="1"/>
    </w:pPr>
    <w:rPr>
      <w:rFonts w:ascii="Arial" w:eastAsia="Times New Roman" w:hAnsi="Arial" w:cs="Arial"/>
      <w:b/>
      <w:bCs/>
      <w:color w:val="000000"/>
      <w:kern w:val="36"/>
      <w:sz w:val="28"/>
      <w:szCs w:val="48"/>
      <w:lang w:eastAsia="fr-FR"/>
    </w:rPr>
  </w:style>
  <w:style w:type="paragraph" w:styleId="Titre3">
    <w:name w:val="heading 3"/>
    <w:basedOn w:val="Normal"/>
    <w:next w:val="Normal"/>
    <w:link w:val="Titre3Car"/>
    <w:uiPriority w:val="9"/>
    <w:semiHidden/>
    <w:unhideWhenUsed/>
    <w:qFormat/>
    <w:rsid w:val="0063767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600CC"/>
    <w:rPr>
      <w:rFonts w:ascii="Arial" w:eastAsia="Times New Roman" w:hAnsi="Arial" w:cs="Arial"/>
      <w:b/>
      <w:bCs/>
      <w:color w:val="000000"/>
      <w:kern w:val="36"/>
      <w:sz w:val="28"/>
      <w:szCs w:val="48"/>
      <w:lang w:eastAsia="fr-FR"/>
    </w:rPr>
  </w:style>
  <w:style w:type="character" w:styleId="Lienhypertexte">
    <w:name w:val="Hyperlink"/>
    <w:basedOn w:val="Policepardfaut"/>
    <w:uiPriority w:val="99"/>
    <w:unhideWhenUsed/>
    <w:rsid w:val="004600CC"/>
    <w:rPr>
      <w:color w:val="0000FF"/>
      <w:u w:val="single"/>
    </w:rPr>
  </w:style>
  <w:style w:type="table" w:styleId="Grilledutableau">
    <w:name w:val="Table Grid"/>
    <w:basedOn w:val="TableauNormal"/>
    <w:uiPriority w:val="59"/>
    <w:rsid w:val="004600C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600CC"/>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A0D9E"/>
    <w:pPr>
      <w:ind w:left="720"/>
      <w:contextualSpacing/>
    </w:pPr>
  </w:style>
  <w:style w:type="paragraph" w:customStyle="1" w:styleId="Style">
    <w:name w:val="Style"/>
    <w:rsid w:val="00875C60"/>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character" w:customStyle="1" w:styleId="Titre3Car">
    <w:name w:val="Titre 3 Car"/>
    <w:basedOn w:val="Policepardfaut"/>
    <w:link w:val="Titre3"/>
    <w:uiPriority w:val="9"/>
    <w:semiHidden/>
    <w:rsid w:val="006376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xess-quali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695</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12</cp:revision>
  <dcterms:created xsi:type="dcterms:W3CDTF">2013-09-08T14:33:00Z</dcterms:created>
  <dcterms:modified xsi:type="dcterms:W3CDTF">2023-12-22T08:52:00Z</dcterms:modified>
</cp:coreProperties>
</file>