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10283" w:type="dxa"/>
        <w:shd w:val="clear" w:color="auto" w:fill="92D050"/>
        <w:tblLayout w:type="fixed"/>
        <w:tblLook w:val="04A0" w:firstRow="1" w:lastRow="0" w:firstColumn="1" w:lastColumn="0" w:noHBand="0" w:noVBand="1"/>
      </w:tblPr>
      <w:tblGrid>
        <w:gridCol w:w="1809"/>
        <w:gridCol w:w="6238"/>
        <w:gridCol w:w="2236"/>
      </w:tblGrid>
      <w:tr w:rsidR="00D91CCF" w:rsidRPr="00225E52" w14:paraId="011B14E5" w14:textId="77777777" w:rsidTr="009F1089">
        <w:trPr>
          <w:trHeight w:val="227"/>
        </w:trPr>
        <w:tc>
          <w:tcPr>
            <w:tcW w:w="8047" w:type="dxa"/>
            <w:gridSpan w:val="2"/>
            <w:shd w:val="clear" w:color="auto" w:fill="92D050"/>
            <w:vAlign w:val="center"/>
          </w:tcPr>
          <w:p w14:paraId="09F795F1" w14:textId="77777777" w:rsidR="00D91CCF" w:rsidRPr="00225E52" w:rsidRDefault="00D91CCF" w:rsidP="009F1089">
            <w:pPr>
              <w:pStyle w:val="Titre3"/>
              <w:numPr>
                <w:ilvl w:val="0"/>
                <w:numId w:val="0"/>
              </w:numPr>
              <w:spacing w:after="120"/>
              <w:ind w:left="360"/>
              <w:jc w:val="center"/>
              <w:rPr>
                <w:rFonts w:ascii="Arial" w:hAnsi="Arial" w:cs="Arial"/>
                <w:color w:val="auto"/>
                <w:sz w:val="28"/>
                <w:szCs w:val="28"/>
              </w:rPr>
            </w:pPr>
            <w:r w:rsidRPr="00225E52">
              <w:rPr>
                <w:rFonts w:ascii="Arial" w:hAnsi="Arial" w:cs="Arial"/>
                <w:color w:val="auto"/>
                <w:sz w:val="28"/>
                <w:szCs w:val="28"/>
              </w:rPr>
              <w:t xml:space="preserve">Mission </w:t>
            </w:r>
            <w:r>
              <w:rPr>
                <w:rFonts w:ascii="Arial" w:hAnsi="Arial" w:cs="Arial"/>
                <w:color w:val="auto"/>
                <w:sz w:val="28"/>
                <w:szCs w:val="28"/>
              </w:rPr>
              <w:t>4</w:t>
            </w:r>
            <w:r w:rsidRPr="00225E52">
              <w:rPr>
                <w:rFonts w:ascii="Arial" w:hAnsi="Arial" w:cs="Arial"/>
                <w:color w:val="auto"/>
                <w:sz w:val="28"/>
                <w:szCs w:val="28"/>
              </w:rPr>
              <w:t xml:space="preserve"> – </w:t>
            </w:r>
            <w:r>
              <w:rPr>
                <w:rFonts w:ascii="Arial" w:hAnsi="Arial" w:cs="Arial"/>
                <w:color w:val="000000" w:themeColor="text1"/>
                <w:sz w:val="28"/>
                <w:szCs w:val="28"/>
              </w:rPr>
              <w:t>Communiquer sur la qualité</w:t>
            </w:r>
          </w:p>
        </w:tc>
        <w:tc>
          <w:tcPr>
            <w:tcW w:w="2236" w:type="dxa"/>
            <w:shd w:val="clear" w:color="auto" w:fill="92D050"/>
            <w:vAlign w:val="center"/>
          </w:tcPr>
          <w:p w14:paraId="7A3FEAAE" w14:textId="77777777" w:rsidR="00D91CCF" w:rsidRPr="00225E52" w:rsidRDefault="00D91CCF" w:rsidP="009F1089">
            <w:pPr>
              <w:pStyle w:val="Titre3"/>
              <w:numPr>
                <w:ilvl w:val="0"/>
                <w:numId w:val="0"/>
              </w:numPr>
              <w:spacing w:before="0"/>
              <w:ind w:left="360" w:hanging="360"/>
              <w:jc w:val="center"/>
              <w:rPr>
                <w:rFonts w:ascii="Arial" w:hAnsi="Arial" w:cs="Arial"/>
                <w:color w:val="auto"/>
                <w:sz w:val="28"/>
                <w:szCs w:val="28"/>
              </w:rPr>
            </w:pPr>
            <w:r>
              <w:rPr>
                <w:noProof/>
              </w:rPr>
              <w:drawing>
                <wp:inline distT="0" distB="0" distL="0" distR="0" wp14:anchorId="3D88D156" wp14:editId="44D3A822">
                  <wp:extent cx="1303020" cy="486410"/>
                  <wp:effectExtent l="0" t="0" r="0" b="8890"/>
                  <wp:docPr id="449" name="Image 4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64127.tmp"/>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03020" cy="486410"/>
                          </a:xfrm>
                          <a:prstGeom prst="rect">
                            <a:avLst/>
                          </a:prstGeom>
                        </pic:spPr>
                      </pic:pic>
                    </a:graphicData>
                  </a:graphic>
                </wp:inline>
              </w:drawing>
            </w:r>
          </w:p>
        </w:tc>
      </w:tr>
      <w:tr w:rsidR="00D91CCF" w:rsidRPr="002A26A7" w14:paraId="12A1C8D8" w14:textId="77777777" w:rsidTr="009F1089">
        <w:trPr>
          <w:trHeight w:val="504"/>
        </w:trPr>
        <w:tc>
          <w:tcPr>
            <w:tcW w:w="1809" w:type="dxa"/>
            <w:shd w:val="clear" w:color="auto" w:fill="92D050"/>
            <w:vAlign w:val="center"/>
          </w:tcPr>
          <w:p w14:paraId="06FD3617" w14:textId="77777777" w:rsidR="00D91CCF" w:rsidRPr="008D1343" w:rsidRDefault="00D91CCF" w:rsidP="009F1089">
            <w:pPr>
              <w:spacing w:before="0"/>
              <w:rPr>
                <w:rFonts w:cs="Arial"/>
                <w:bCs/>
                <w:iCs/>
                <w:color w:val="000000" w:themeColor="text1"/>
              </w:rPr>
            </w:pPr>
            <w:r w:rsidRPr="008D1343">
              <w:rPr>
                <w:rFonts w:cs="Arial"/>
                <w:bCs/>
                <w:iCs/>
                <w:color w:val="000000" w:themeColor="text1"/>
              </w:rPr>
              <w:t xml:space="preserve">Durée : </w:t>
            </w:r>
            <w:r>
              <w:rPr>
                <w:rFonts w:cs="Arial"/>
                <w:bCs/>
                <w:iCs/>
                <w:color w:val="000000" w:themeColor="text1"/>
              </w:rPr>
              <w:t xml:space="preserve">1 h 20   </w:t>
            </w:r>
          </w:p>
        </w:tc>
        <w:tc>
          <w:tcPr>
            <w:tcW w:w="6238" w:type="dxa"/>
            <w:shd w:val="clear" w:color="auto" w:fill="92D050"/>
            <w:vAlign w:val="center"/>
          </w:tcPr>
          <w:p w14:paraId="3B10B9DE" w14:textId="519B6628" w:rsidR="00D91CCF" w:rsidRPr="002A26A7" w:rsidRDefault="007B6EBE" w:rsidP="009F1089">
            <w:pPr>
              <w:spacing w:before="0"/>
              <w:jc w:val="center"/>
              <w:rPr>
                <w:rFonts w:cs="Arial"/>
                <w:color w:val="000000" w:themeColor="text1"/>
              </w:rPr>
            </w:pPr>
            <w:r w:rsidRPr="00B40708">
              <w:rPr>
                <w:iCs/>
                <w:noProof/>
              </w:rPr>
              <w:drawing>
                <wp:inline distT="0" distB="0" distL="0" distR="0" wp14:anchorId="51AADCB4" wp14:editId="22E1CCDE">
                  <wp:extent cx="324000" cy="324000"/>
                  <wp:effectExtent l="0" t="0" r="0" b="0"/>
                  <wp:docPr id="520948937" name="Graphique 1" descr="Homm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0948937" name="Graphique 520948937" descr="Homme avec un remplissage uni"/>
                          <pic:cNvPicPr/>
                        </pic:nvPicPr>
                        <pic:blipFill>
                          <a:blip r:embed="rId6" cstate="print">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324000" cy="324000"/>
                          </a:xfrm>
                          <a:prstGeom prst="rect">
                            <a:avLst/>
                          </a:prstGeom>
                        </pic:spPr>
                      </pic:pic>
                    </a:graphicData>
                  </a:graphic>
                </wp:inline>
              </w:drawing>
            </w:r>
            <w:r w:rsidRPr="00B40708">
              <w:rPr>
                <w:iCs/>
              </w:rPr>
              <w:t>ou</w:t>
            </w:r>
            <w:r>
              <w:rPr>
                <w:i/>
                <w:noProof/>
              </w:rPr>
              <w:drawing>
                <wp:inline distT="0" distB="0" distL="0" distR="0" wp14:anchorId="4B7D3491" wp14:editId="1D56894D">
                  <wp:extent cx="359103" cy="323158"/>
                  <wp:effectExtent l="0" t="0" r="0" b="1270"/>
                  <wp:docPr id="1395875365" name="Graphique 2" descr="Deux hommes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5875365" name="Graphique 1395875365" descr="Deux hommes avec un remplissage uni"/>
                          <pic:cNvPicPr/>
                        </pic:nvPicPr>
                        <pic:blipFill rotWithShape="1">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rcRect t="5320" b="4688"/>
                          <a:stretch/>
                        </pic:blipFill>
                        <pic:spPr bwMode="auto">
                          <a:xfrm>
                            <a:off x="0" y="0"/>
                            <a:ext cx="359103" cy="323158"/>
                          </a:xfrm>
                          <a:prstGeom prst="rect">
                            <a:avLst/>
                          </a:prstGeom>
                          <a:ln>
                            <a:noFill/>
                          </a:ln>
                          <a:extLst>
                            <a:ext uri="{53640926-AAD7-44D8-BBD7-CCE9431645EC}">
                              <a14:shadowObscured xmlns:a14="http://schemas.microsoft.com/office/drawing/2010/main"/>
                            </a:ext>
                          </a:extLst>
                        </pic:spPr>
                      </pic:pic>
                    </a:graphicData>
                  </a:graphic>
                </wp:inline>
              </w:drawing>
            </w:r>
          </w:p>
        </w:tc>
        <w:tc>
          <w:tcPr>
            <w:tcW w:w="2236" w:type="dxa"/>
            <w:shd w:val="clear" w:color="auto" w:fill="92D050"/>
            <w:vAlign w:val="center"/>
          </w:tcPr>
          <w:p w14:paraId="0BB750C2" w14:textId="77777777" w:rsidR="00D91CCF" w:rsidRPr="002A26A7" w:rsidRDefault="00D91CCF" w:rsidP="009F1089">
            <w:pPr>
              <w:spacing w:before="0"/>
              <w:jc w:val="center"/>
              <w:rPr>
                <w:rFonts w:cs="Arial"/>
                <w:color w:val="000000" w:themeColor="text1"/>
              </w:rPr>
            </w:pPr>
            <w:r w:rsidRPr="002A26A7">
              <w:rPr>
                <w:rFonts w:cs="Arial"/>
                <w:color w:val="000000" w:themeColor="text1"/>
              </w:rPr>
              <w:t>Source</w:t>
            </w:r>
          </w:p>
        </w:tc>
      </w:tr>
    </w:tbl>
    <w:p w14:paraId="63A2B9F1" w14:textId="77777777" w:rsidR="00D91CCF" w:rsidRPr="00D23381" w:rsidRDefault="00D91CCF" w:rsidP="00D91CCF">
      <w:pPr>
        <w:pStyle w:val="Titre2"/>
        <w:spacing w:before="240" w:beforeAutospacing="0" w:after="120" w:afterAutospacing="0"/>
      </w:pPr>
      <w:r w:rsidRPr="00D052F4">
        <w:t>Contexte professionnel</w:t>
      </w:r>
      <w:r>
        <w:rPr>
          <w:sz w:val="20"/>
        </w:rPr>
        <w:t xml:space="preserve"> </w:t>
      </w:r>
    </w:p>
    <w:p w14:paraId="74C44A95" w14:textId="77777777" w:rsidR="00D91CCF" w:rsidRDefault="00D91CCF" w:rsidP="00D91CCF">
      <w:pPr>
        <w:rPr>
          <w:szCs w:val="20"/>
        </w:rPr>
      </w:pPr>
      <w:r w:rsidRPr="00713271">
        <w:rPr>
          <w:szCs w:val="20"/>
        </w:rPr>
        <w:t xml:space="preserve">Signaux Girault a été </w:t>
      </w:r>
      <w:r>
        <w:rPr>
          <w:szCs w:val="20"/>
        </w:rPr>
        <w:t>créée</w:t>
      </w:r>
      <w:r w:rsidRPr="00713271">
        <w:rPr>
          <w:szCs w:val="20"/>
        </w:rPr>
        <w:t xml:space="preserve"> par Françoise </w:t>
      </w:r>
      <w:r>
        <w:rPr>
          <w:szCs w:val="20"/>
        </w:rPr>
        <w:t>Girault</w:t>
      </w:r>
      <w:r w:rsidRPr="00713271">
        <w:rPr>
          <w:szCs w:val="20"/>
        </w:rPr>
        <w:t>. La société conçoit des systèmes de signalisation reposant sur l’intégration des technologies LED dans des panneaux lumineux. Elle est située à Lons Le Saunier et emploie 41 salariés répartis dans trois divisions : enseigne, signalisation, sécurité.</w:t>
      </w:r>
    </w:p>
    <w:p w14:paraId="296E35E2" w14:textId="5BB3F403" w:rsidR="00D91CCF" w:rsidRDefault="00D91CCF" w:rsidP="00D91CCF">
      <w:pPr>
        <w:rPr>
          <w:rFonts w:eastAsia="Times New Roman" w:cs="Arial"/>
          <w:color w:val="404040"/>
          <w:szCs w:val="16"/>
          <w:lang w:eastAsia="fr-FR"/>
        </w:rPr>
      </w:pPr>
      <w:r>
        <w:rPr>
          <w:rFonts w:eastAsia="Times New Roman" w:cs="Arial"/>
          <w:color w:val="404040"/>
          <w:szCs w:val="16"/>
          <w:lang w:eastAsia="fr-FR"/>
        </w:rPr>
        <w:t>M</w:t>
      </w:r>
      <w:r w:rsidRPr="0066230F">
        <w:rPr>
          <w:rFonts w:eastAsia="Times New Roman" w:cs="Arial"/>
          <w:color w:val="404040"/>
          <w:szCs w:val="16"/>
          <w:vertAlign w:val="superscript"/>
          <w:lang w:eastAsia="fr-FR"/>
        </w:rPr>
        <w:t xml:space="preserve">me </w:t>
      </w:r>
      <w:r>
        <w:rPr>
          <w:rFonts w:eastAsia="Times New Roman" w:cs="Arial"/>
          <w:color w:val="404040"/>
          <w:szCs w:val="16"/>
          <w:lang w:eastAsia="fr-FR"/>
        </w:rPr>
        <w:t xml:space="preserve">Girault </w:t>
      </w:r>
      <w:r w:rsidRPr="0066230F">
        <w:rPr>
          <w:rFonts w:eastAsia="Times New Roman" w:cs="Arial"/>
          <w:color w:val="404040"/>
          <w:szCs w:val="16"/>
          <w:lang w:eastAsia="fr-FR"/>
        </w:rPr>
        <w:t xml:space="preserve">souhaite </w:t>
      </w:r>
      <w:r>
        <w:rPr>
          <w:rFonts w:eastAsia="Times New Roman" w:cs="Arial"/>
          <w:color w:val="404040"/>
          <w:szCs w:val="16"/>
          <w:lang w:eastAsia="fr-FR"/>
        </w:rPr>
        <w:t>qu’</w:t>
      </w:r>
      <w:r w:rsidRPr="0066230F">
        <w:rPr>
          <w:rFonts w:eastAsia="Times New Roman" w:cs="Arial"/>
          <w:color w:val="404040"/>
          <w:szCs w:val="16"/>
          <w:lang w:eastAsia="fr-FR"/>
        </w:rPr>
        <w:t>un travail particulier soit réalisé en ce qui concerne la qualité au sein de l'entreprise</w:t>
      </w:r>
      <w:r>
        <w:rPr>
          <w:rFonts w:eastAsia="Times New Roman" w:cs="Arial"/>
          <w:color w:val="404040"/>
          <w:szCs w:val="16"/>
          <w:lang w:eastAsia="fr-FR"/>
        </w:rPr>
        <w:t>. Lors de la dernière réunion de direction, elle</w:t>
      </w:r>
      <w:r w:rsidRPr="0066230F">
        <w:rPr>
          <w:rFonts w:eastAsia="Times New Roman" w:cs="Arial"/>
          <w:color w:val="404040"/>
          <w:szCs w:val="16"/>
          <w:lang w:eastAsia="fr-FR"/>
        </w:rPr>
        <w:t xml:space="preserve"> </w:t>
      </w:r>
      <w:r>
        <w:rPr>
          <w:rFonts w:eastAsia="Times New Roman" w:cs="Arial"/>
          <w:color w:val="404040"/>
          <w:szCs w:val="16"/>
          <w:lang w:eastAsia="fr-FR"/>
        </w:rPr>
        <w:t>a donnée trois axes de travail pour l’année en cours</w:t>
      </w:r>
      <w:r w:rsidR="00046DF9">
        <w:rPr>
          <w:rFonts w:eastAsia="Times New Roman" w:cs="Arial"/>
          <w:color w:val="404040"/>
          <w:szCs w:val="16"/>
          <w:lang w:eastAsia="fr-FR"/>
        </w:rPr>
        <w:t> ;</w:t>
      </w:r>
    </w:p>
    <w:p w14:paraId="0415ED68" w14:textId="4FAD4CC7" w:rsidR="00D91CCF" w:rsidRPr="00464DDD" w:rsidRDefault="00D91CCF" w:rsidP="00D91CCF">
      <w:pPr>
        <w:pStyle w:val="Paragraphedeliste"/>
        <w:numPr>
          <w:ilvl w:val="0"/>
          <w:numId w:val="6"/>
        </w:numPr>
        <w:spacing w:before="0"/>
        <w:rPr>
          <w:szCs w:val="20"/>
        </w:rPr>
      </w:pPr>
      <w:r>
        <w:rPr>
          <w:rFonts w:eastAsia="Times New Roman" w:cs="Arial"/>
          <w:color w:val="404040"/>
          <w:szCs w:val="16"/>
          <w:lang w:eastAsia="fr-FR"/>
        </w:rPr>
        <w:t>Mise</w:t>
      </w:r>
      <w:r w:rsidRPr="00464DDD">
        <w:rPr>
          <w:rFonts w:eastAsia="Times New Roman" w:cs="Arial"/>
          <w:color w:val="404040"/>
          <w:szCs w:val="16"/>
          <w:lang w:eastAsia="fr-FR"/>
        </w:rPr>
        <w:t xml:space="preserve"> en </w:t>
      </w:r>
      <w:r>
        <w:rPr>
          <w:rFonts w:eastAsia="Times New Roman" w:cs="Arial"/>
          <w:color w:val="404040"/>
          <w:szCs w:val="16"/>
          <w:lang w:eastAsia="fr-FR"/>
        </w:rPr>
        <w:t>place d’</w:t>
      </w:r>
      <w:r w:rsidRPr="00464DDD">
        <w:rPr>
          <w:rFonts w:eastAsia="Times New Roman" w:cs="Arial"/>
          <w:color w:val="404040"/>
          <w:szCs w:val="16"/>
          <w:lang w:eastAsia="fr-FR"/>
        </w:rPr>
        <w:t xml:space="preserve">un outil d'évaluation de la qualité </w:t>
      </w:r>
      <w:r>
        <w:rPr>
          <w:rFonts w:eastAsia="Times New Roman" w:cs="Arial"/>
          <w:color w:val="404040"/>
          <w:szCs w:val="16"/>
          <w:lang w:eastAsia="fr-FR"/>
        </w:rPr>
        <w:t>dans</w:t>
      </w:r>
      <w:r w:rsidRPr="00464DDD">
        <w:rPr>
          <w:rFonts w:eastAsia="Times New Roman" w:cs="Arial"/>
          <w:color w:val="404040"/>
          <w:szCs w:val="16"/>
          <w:lang w:eastAsia="fr-FR"/>
        </w:rPr>
        <w:t xml:space="preserve"> l'entreprise</w:t>
      </w:r>
      <w:r w:rsidR="00046DF9">
        <w:rPr>
          <w:rFonts w:eastAsia="Times New Roman" w:cs="Arial"/>
          <w:color w:val="404040"/>
          <w:szCs w:val="16"/>
          <w:lang w:eastAsia="fr-FR"/>
        </w:rPr>
        <w:t> ;</w:t>
      </w:r>
    </w:p>
    <w:p w14:paraId="58415B23" w14:textId="77777777" w:rsidR="00D91CCF" w:rsidRPr="00464DDD" w:rsidRDefault="00D91CCF" w:rsidP="00D91CCF">
      <w:pPr>
        <w:pStyle w:val="Paragraphedeliste"/>
        <w:numPr>
          <w:ilvl w:val="0"/>
          <w:numId w:val="6"/>
        </w:numPr>
        <w:shd w:val="clear" w:color="auto" w:fill="FFFFFF"/>
        <w:spacing w:before="0" w:line="240" w:lineRule="auto"/>
        <w:jc w:val="left"/>
        <w:rPr>
          <w:rFonts w:eastAsia="Times New Roman" w:cs="Arial"/>
          <w:color w:val="404040"/>
          <w:szCs w:val="16"/>
          <w:lang w:eastAsia="fr-FR"/>
        </w:rPr>
      </w:pPr>
      <w:r>
        <w:rPr>
          <w:rFonts w:eastAsia="Times New Roman" w:cs="Arial"/>
          <w:color w:val="404040"/>
          <w:szCs w:val="16"/>
          <w:lang w:eastAsia="fr-FR"/>
        </w:rPr>
        <w:t>P</w:t>
      </w:r>
      <w:r w:rsidRPr="00464DDD">
        <w:rPr>
          <w:rFonts w:eastAsia="Times New Roman" w:cs="Arial"/>
          <w:color w:val="404040"/>
          <w:szCs w:val="16"/>
          <w:lang w:eastAsia="fr-FR"/>
        </w:rPr>
        <w:t xml:space="preserve">artager </w:t>
      </w:r>
      <w:r>
        <w:rPr>
          <w:rFonts w:eastAsia="Times New Roman" w:cs="Arial"/>
          <w:color w:val="404040"/>
          <w:szCs w:val="16"/>
          <w:lang w:eastAsia="fr-FR"/>
        </w:rPr>
        <w:t>nos</w:t>
      </w:r>
      <w:r w:rsidRPr="00464DDD">
        <w:rPr>
          <w:rFonts w:eastAsia="Times New Roman" w:cs="Arial"/>
          <w:color w:val="404040"/>
          <w:szCs w:val="16"/>
          <w:lang w:eastAsia="fr-FR"/>
        </w:rPr>
        <w:t xml:space="preserve"> valeurs et </w:t>
      </w:r>
      <w:r>
        <w:rPr>
          <w:rFonts w:eastAsia="Times New Roman" w:cs="Arial"/>
          <w:color w:val="404040"/>
          <w:szCs w:val="16"/>
          <w:lang w:eastAsia="fr-FR"/>
        </w:rPr>
        <w:t>no</w:t>
      </w:r>
      <w:r w:rsidRPr="00464DDD">
        <w:rPr>
          <w:rFonts w:eastAsia="Times New Roman" w:cs="Arial"/>
          <w:color w:val="404040"/>
          <w:szCs w:val="16"/>
          <w:lang w:eastAsia="fr-FR"/>
        </w:rPr>
        <w:t xml:space="preserve">s engagements en matière de qualité avec </w:t>
      </w:r>
      <w:r>
        <w:rPr>
          <w:rFonts w:eastAsia="Times New Roman" w:cs="Arial"/>
          <w:color w:val="404040"/>
          <w:szCs w:val="16"/>
          <w:lang w:eastAsia="fr-FR"/>
        </w:rPr>
        <w:t>no</w:t>
      </w:r>
      <w:r w:rsidRPr="00464DDD">
        <w:rPr>
          <w:rFonts w:eastAsia="Times New Roman" w:cs="Arial"/>
          <w:color w:val="404040"/>
          <w:szCs w:val="16"/>
          <w:lang w:eastAsia="fr-FR"/>
        </w:rPr>
        <w:t xml:space="preserve">s partenaires et </w:t>
      </w:r>
      <w:r>
        <w:rPr>
          <w:rFonts w:eastAsia="Times New Roman" w:cs="Arial"/>
          <w:color w:val="404040"/>
          <w:szCs w:val="16"/>
          <w:lang w:eastAsia="fr-FR"/>
        </w:rPr>
        <w:t>notre</w:t>
      </w:r>
      <w:r w:rsidRPr="00464DDD">
        <w:rPr>
          <w:rFonts w:eastAsia="Times New Roman" w:cs="Arial"/>
          <w:color w:val="404040"/>
          <w:szCs w:val="16"/>
          <w:lang w:eastAsia="fr-FR"/>
        </w:rPr>
        <w:t xml:space="preserve"> personnel. </w:t>
      </w:r>
    </w:p>
    <w:p w14:paraId="5E523BEF" w14:textId="77777777" w:rsidR="00D91CCF" w:rsidRPr="00464DDD" w:rsidRDefault="00D91CCF" w:rsidP="00D91CCF">
      <w:pPr>
        <w:pStyle w:val="Paragraphedeliste"/>
        <w:numPr>
          <w:ilvl w:val="0"/>
          <w:numId w:val="6"/>
        </w:numPr>
        <w:shd w:val="clear" w:color="auto" w:fill="FFFFFF"/>
        <w:spacing w:before="0" w:line="240" w:lineRule="auto"/>
        <w:jc w:val="left"/>
        <w:rPr>
          <w:rFonts w:eastAsia="Times New Roman" w:cs="Arial"/>
          <w:color w:val="404040"/>
          <w:szCs w:val="16"/>
          <w:lang w:eastAsia="fr-FR"/>
        </w:rPr>
      </w:pPr>
      <w:r>
        <w:rPr>
          <w:rFonts w:eastAsia="Times New Roman" w:cs="Arial"/>
          <w:color w:val="404040"/>
          <w:szCs w:val="16"/>
          <w:lang w:eastAsia="fr-FR"/>
        </w:rPr>
        <w:t>É</w:t>
      </w:r>
      <w:r w:rsidRPr="00464DDD">
        <w:rPr>
          <w:rFonts w:eastAsia="Times New Roman" w:cs="Arial"/>
          <w:color w:val="404040"/>
          <w:szCs w:val="16"/>
          <w:lang w:eastAsia="fr-FR"/>
        </w:rPr>
        <w:t xml:space="preserve">valuer la satisfaction des clients </w:t>
      </w:r>
      <w:r>
        <w:rPr>
          <w:rFonts w:eastAsia="Times New Roman" w:cs="Arial"/>
          <w:color w:val="404040"/>
          <w:szCs w:val="16"/>
          <w:lang w:eastAsia="fr-FR"/>
        </w:rPr>
        <w:t>en</w:t>
      </w:r>
      <w:r w:rsidRPr="00464DDD">
        <w:rPr>
          <w:rFonts w:eastAsia="Times New Roman" w:cs="Arial"/>
          <w:color w:val="404040"/>
          <w:szCs w:val="16"/>
          <w:lang w:eastAsia="fr-FR"/>
        </w:rPr>
        <w:t xml:space="preserve"> fin de chantier.</w:t>
      </w:r>
    </w:p>
    <w:p w14:paraId="13D22116" w14:textId="77777777" w:rsidR="00D91CCF" w:rsidRPr="003E0589" w:rsidRDefault="00D91CCF" w:rsidP="00D91CCF">
      <w:pPr>
        <w:shd w:val="clear" w:color="auto" w:fill="FFFFFF"/>
        <w:spacing w:line="240" w:lineRule="auto"/>
        <w:jc w:val="left"/>
        <w:rPr>
          <w:rFonts w:eastAsia="Times New Roman" w:cs="Arial"/>
          <w:color w:val="404040"/>
          <w:szCs w:val="16"/>
          <w:lang w:eastAsia="fr-FR"/>
        </w:rPr>
      </w:pPr>
      <w:r w:rsidRPr="00464DDD">
        <w:rPr>
          <w:rFonts w:eastAsia="Times New Roman" w:cs="Arial"/>
          <w:color w:val="404040"/>
          <w:szCs w:val="16"/>
          <w:lang w:eastAsia="fr-FR"/>
        </w:rPr>
        <w:t xml:space="preserve">Vous êtes stagiaire dans l'entreprise et </w:t>
      </w:r>
      <w:r>
        <w:rPr>
          <w:rFonts w:eastAsia="Times New Roman" w:cs="Arial"/>
          <w:color w:val="404040"/>
          <w:szCs w:val="16"/>
          <w:lang w:eastAsia="fr-FR"/>
        </w:rPr>
        <w:t>M</w:t>
      </w:r>
      <w:r w:rsidRPr="00C92FEA">
        <w:rPr>
          <w:rFonts w:eastAsia="Times New Roman" w:cs="Arial"/>
          <w:color w:val="404040"/>
          <w:szCs w:val="16"/>
          <w:vertAlign w:val="superscript"/>
          <w:lang w:eastAsia="fr-FR"/>
        </w:rPr>
        <w:t>me</w:t>
      </w:r>
      <w:r w:rsidRPr="00464DDD">
        <w:rPr>
          <w:rFonts w:eastAsia="Times New Roman" w:cs="Arial"/>
          <w:color w:val="404040"/>
          <w:szCs w:val="16"/>
          <w:lang w:eastAsia="fr-FR"/>
        </w:rPr>
        <w:t xml:space="preserve"> Girault vous demande de participer à cette réflexion et de faire des propositions de solution</w:t>
      </w:r>
      <w:r>
        <w:rPr>
          <w:rFonts w:eastAsia="Times New Roman" w:cs="Arial"/>
          <w:color w:val="404040"/>
          <w:szCs w:val="16"/>
          <w:lang w:eastAsia="fr-FR"/>
        </w:rPr>
        <w:t>s.</w:t>
      </w:r>
    </w:p>
    <w:p w14:paraId="7F4BF39F" w14:textId="77777777" w:rsidR="00D91CCF" w:rsidRPr="00155B0D" w:rsidRDefault="00D91CCF" w:rsidP="00D91CCF">
      <w:pPr>
        <w:spacing w:beforeLines="100" w:before="240"/>
        <w:jc w:val="left"/>
        <w:rPr>
          <w:rFonts w:cs="Calibri"/>
          <w:b/>
          <w:bCs/>
          <w:sz w:val="24"/>
          <w:szCs w:val="20"/>
        </w:rPr>
      </w:pPr>
      <w:r w:rsidRPr="00155B0D">
        <w:rPr>
          <w:rFonts w:cs="Calibri"/>
          <w:b/>
          <w:bCs/>
          <w:sz w:val="24"/>
          <w:szCs w:val="20"/>
        </w:rPr>
        <w:t>Travail à faire</w:t>
      </w:r>
    </w:p>
    <w:p w14:paraId="1FCE2887" w14:textId="77777777" w:rsidR="00D91CCF" w:rsidRPr="00155B0D" w:rsidRDefault="00D91CCF" w:rsidP="00D91CCF">
      <w:pPr>
        <w:pStyle w:val="Paragraphedeliste"/>
        <w:numPr>
          <w:ilvl w:val="0"/>
          <w:numId w:val="5"/>
        </w:numPr>
        <w:spacing w:beforeLines="50"/>
        <w:ind w:left="360" w:hanging="360"/>
        <w:jc w:val="left"/>
        <w:rPr>
          <w:rFonts w:cs="Calibri"/>
          <w:bCs/>
          <w:szCs w:val="20"/>
        </w:rPr>
      </w:pPr>
      <w:r w:rsidRPr="00155B0D">
        <w:rPr>
          <w:rFonts w:cs="Calibri"/>
          <w:bCs/>
        </w:rPr>
        <w:t>Proposez une charte qualité pour l’entreprise</w:t>
      </w:r>
      <w:r>
        <w:rPr>
          <w:rFonts w:cs="Calibri"/>
          <w:bCs/>
        </w:rPr>
        <w:t xml:space="preserve"> à partir des </w:t>
      </w:r>
      <w:r w:rsidRPr="003F2D12">
        <w:rPr>
          <w:rFonts w:cs="Calibri"/>
          <w:b/>
        </w:rPr>
        <w:t>documents 1</w:t>
      </w:r>
      <w:r>
        <w:rPr>
          <w:rFonts w:cs="Calibri"/>
          <w:bCs/>
        </w:rPr>
        <w:t xml:space="preserve"> et </w:t>
      </w:r>
      <w:r w:rsidRPr="003F2D12">
        <w:rPr>
          <w:rFonts w:cs="Calibri"/>
          <w:b/>
        </w:rPr>
        <w:t>2</w:t>
      </w:r>
      <w:r>
        <w:rPr>
          <w:rFonts w:cs="Calibri"/>
          <w:bCs/>
        </w:rPr>
        <w:t>. Elle doit synthétiser les principales qualités de l’entreprise dans une fiche au format A4</w:t>
      </w:r>
    </w:p>
    <w:p w14:paraId="42F58FFF" w14:textId="77777777" w:rsidR="00D91CCF" w:rsidRPr="00155B0D" w:rsidRDefault="00D91CCF" w:rsidP="00D91CCF">
      <w:pPr>
        <w:pStyle w:val="Paragraphedeliste"/>
        <w:numPr>
          <w:ilvl w:val="0"/>
          <w:numId w:val="5"/>
        </w:numPr>
        <w:spacing w:beforeLines="50"/>
        <w:ind w:left="360" w:hanging="360"/>
        <w:jc w:val="left"/>
        <w:rPr>
          <w:rFonts w:cs="Calibri"/>
          <w:bCs/>
        </w:rPr>
      </w:pPr>
      <w:r w:rsidRPr="00155B0D">
        <w:rPr>
          <w:rFonts w:cs="Calibri"/>
          <w:bCs/>
        </w:rPr>
        <w:t>Proposez un questionnaire de satisfaction à envoyer aux clients un mois après chaque installation d’une enseigne lumineuse</w:t>
      </w:r>
      <w:r>
        <w:rPr>
          <w:rFonts w:cs="Calibri"/>
          <w:bCs/>
        </w:rPr>
        <w:t>.</w:t>
      </w:r>
    </w:p>
    <w:p w14:paraId="61A1F204" w14:textId="77777777" w:rsidR="00D91CCF" w:rsidRDefault="00D91CCF" w:rsidP="00D91CCF">
      <w:pPr>
        <w:spacing w:after="120"/>
        <w:jc w:val="left"/>
        <w:rPr>
          <w:rFonts w:cs="Calibri"/>
        </w:rPr>
      </w:pPr>
    </w:p>
    <w:p w14:paraId="1CCE6F21" w14:textId="77777777" w:rsidR="00D91CCF" w:rsidRPr="00116FAA" w:rsidRDefault="00D91CCF" w:rsidP="00D91CCF">
      <w:pPr>
        <w:spacing w:before="0"/>
        <w:jc w:val="left"/>
        <w:rPr>
          <w:b/>
          <w:sz w:val="24"/>
          <w:lang w:eastAsia="fr-FR"/>
        </w:rPr>
      </w:pPr>
      <w:r w:rsidRPr="00492AB1">
        <w:rPr>
          <w:rFonts w:cs="Arial"/>
          <w:b/>
          <w:bCs/>
          <w:color w:val="FFFFFF" w:themeColor="background1"/>
          <w:sz w:val="24"/>
          <w:szCs w:val="28"/>
          <w:highlight w:val="red"/>
          <w:lang w:eastAsia="fr-FR"/>
        </w:rPr>
        <w:t>Doc. 1 </w:t>
      </w:r>
      <w:r w:rsidRPr="00492AB1">
        <w:rPr>
          <w:rFonts w:cs="Arial"/>
          <w:b/>
          <w:bCs/>
          <w:sz w:val="24"/>
          <w:szCs w:val="28"/>
          <w:lang w:eastAsia="fr-FR"/>
        </w:rPr>
        <w:t xml:space="preserve"> </w:t>
      </w:r>
      <w:r>
        <w:rPr>
          <w:rFonts w:cs="Arial"/>
          <w:b/>
          <w:bCs/>
          <w:sz w:val="24"/>
          <w:szCs w:val="28"/>
          <w:lang w:eastAsia="fr-FR"/>
        </w:rPr>
        <w:t>L’</w:t>
      </w:r>
      <w:r w:rsidRPr="00116FAA">
        <w:rPr>
          <w:b/>
          <w:sz w:val="24"/>
          <w:lang w:eastAsia="fr-FR"/>
        </w:rPr>
        <w:t>engagement qualité reconnu par une triple certification</w:t>
      </w:r>
    </w:p>
    <w:p w14:paraId="3689F924" w14:textId="77777777" w:rsidR="00D91CCF" w:rsidRPr="003F2D12" w:rsidRDefault="00D91CCF" w:rsidP="00D91CCF">
      <w:pPr>
        <w:pStyle w:val="Titre4"/>
        <w:rPr>
          <w:rFonts w:eastAsia="Times New Roman"/>
          <w:sz w:val="22"/>
          <w:szCs w:val="20"/>
          <w:lang w:eastAsia="fr-FR"/>
        </w:rPr>
      </w:pPr>
      <w:r w:rsidRPr="003F2D12">
        <w:rPr>
          <w:rFonts w:eastAsia="Times New Roman"/>
          <w:sz w:val="22"/>
          <w:szCs w:val="20"/>
          <w:lang w:eastAsia="fr-FR"/>
        </w:rPr>
        <w:t>ISO 9001... Un engagement pour la Satisfaction clients</w:t>
      </w:r>
    </w:p>
    <w:p w14:paraId="66279DBD" w14:textId="77777777" w:rsidR="00D91CCF" w:rsidRPr="00DB3772" w:rsidRDefault="00D91CCF" w:rsidP="00D91CCF">
      <w:pPr>
        <w:pStyle w:val="Paragraphedeliste"/>
        <w:numPr>
          <w:ilvl w:val="0"/>
          <w:numId w:val="3"/>
        </w:numPr>
        <w:spacing w:before="60"/>
        <w:ind w:left="284" w:hanging="284"/>
        <w:jc w:val="left"/>
        <w:rPr>
          <w:szCs w:val="18"/>
          <w:lang w:eastAsia="fr-FR"/>
        </w:rPr>
      </w:pPr>
      <w:r w:rsidRPr="00DB3772">
        <w:rPr>
          <w:szCs w:val="18"/>
          <w:lang w:eastAsia="fr-FR"/>
        </w:rPr>
        <w:t>Nos engagements en termes de qualité sont le fruit d'une démarche volontaire de l'entreprise, reconnue par le référentiel international certifiée par Bureau Veritas Certification, depuis 2002.</w:t>
      </w:r>
    </w:p>
    <w:p w14:paraId="18DB3653" w14:textId="77777777" w:rsidR="00D91CCF" w:rsidRPr="00DB3772" w:rsidRDefault="00D91CCF" w:rsidP="00D91CCF">
      <w:pPr>
        <w:pStyle w:val="Paragraphedeliste"/>
        <w:numPr>
          <w:ilvl w:val="0"/>
          <w:numId w:val="3"/>
        </w:numPr>
        <w:spacing w:before="60"/>
        <w:ind w:left="284" w:hanging="284"/>
        <w:jc w:val="left"/>
        <w:rPr>
          <w:szCs w:val="18"/>
          <w:lang w:eastAsia="fr-FR"/>
        </w:rPr>
      </w:pPr>
      <w:r w:rsidRPr="00DB3772">
        <w:rPr>
          <w:szCs w:val="18"/>
          <w:lang w:eastAsia="fr-FR"/>
        </w:rPr>
        <w:t>Satisfaction client et amélioration continue en sont les principes fondamentaux.</w:t>
      </w:r>
    </w:p>
    <w:p w14:paraId="2CBFDFC0" w14:textId="77777777" w:rsidR="00D91CCF" w:rsidRPr="00DB3772" w:rsidRDefault="00D91CCF" w:rsidP="00D91CCF">
      <w:pPr>
        <w:pStyle w:val="Paragraphedeliste"/>
        <w:numPr>
          <w:ilvl w:val="0"/>
          <w:numId w:val="3"/>
        </w:numPr>
        <w:spacing w:before="60"/>
        <w:ind w:left="284" w:hanging="284"/>
        <w:rPr>
          <w:szCs w:val="18"/>
          <w:lang w:eastAsia="fr-FR"/>
        </w:rPr>
      </w:pPr>
      <w:r w:rsidRPr="00DB3772">
        <w:rPr>
          <w:szCs w:val="18"/>
          <w:lang w:eastAsia="fr-FR"/>
        </w:rPr>
        <w:t>Ils engagent l’entreprise à tous les niveaux et sont la preuve de l’implication de tous les acteurs de </w:t>
      </w:r>
      <w:r>
        <w:rPr>
          <w:szCs w:val="18"/>
          <w:lang w:eastAsia="fr-FR"/>
        </w:rPr>
        <w:t>l’entreprise</w:t>
      </w:r>
      <w:r w:rsidRPr="00DB3772">
        <w:rPr>
          <w:szCs w:val="18"/>
          <w:lang w:eastAsia="fr-FR"/>
        </w:rPr>
        <w:t>. Cette démarche est engagée au niveau de l’activité Signalisation France du groupe.</w:t>
      </w:r>
    </w:p>
    <w:p w14:paraId="57F79B2C" w14:textId="77777777" w:rsidR="00D91CCF" w:rsidRPr="006C5ABE" w:rsidRDefault="00D91CCF" w:rsidP="00D91CCF">
      <w:pPr>
        <w:pStyle w:val="Titre4"/>
        <w:numPr>
          <w:ilvl w:val="0"/>
          <w:numId w:val="2"/>
        </w:numPr>
        <w:tabs>
          <w:tab w:val="num" w:pos="360"/>
        </w:tabs>
        <w:spacing w:before="120"/>
        <w:ind w:left="0" w:firstLine="0"/>
        <w:rPr>
          <w:rFonts w:eastAsia="Times New Roman"/>
          <w:sz w:val="20"/>
          <w:szCs w:val="18"/>
          <w:lang w:eastAsia="fr-FR"/>
        </w:rPr>
      </w:pPr>
      <w:r w:rsidRPr="006C5ABE">
        <w:rPr>
          <w:rFonts w:eastAsia="Times New Roman"/>
          <w:sz w:val="20"/>
          <w:szCs w:val="18"/>
          <w:lang w:eastAsia="fr-FR"/>
        </w:rPr>
        <w:t xml:space="preserve">Produits certifiés </w:t>
      </w:r>
      <w:r>
        <w:rPr>
          <w:rFonts w:eastAsia="Times New Roman"/>
          <w:sz w:val="20"/>
          <w:szCs w:val="18"/>
          <w:lang w:eastAsia="fr-FR"/>
        </w:rPr>
        <w:t>NF</w:t>
      </w:r>
      <w:r w:rsidRPr="006C5ABE">
        <w:rPr>
          <w:rFonts w:eastAsia="Times New Roman"/>
          <w:sz w:val="20"/>
          <w:szCs w:val="18"/>
          <w:lang w:eastAsia="fr-FR"/>
        </w:rPr>
        <w:t>-équipements de la route</w:t>
      </w:r>
    </w:p>
    <w:p w14:paraId="5108B954" w14:textId="77777777" w:rsidR="00D91CCF" w:rsidRPr="00116FAA" w:rsidRDefault="00D91CCF" w:rsidP="00D91CCF">
      <w:pPr>
        <w:spacing w:before="0"/>
        <w:rPr>
          <w:szCs w:val="18"/>
          <w:lang w:eastAsia="fr-FR"/>
        </w:rPr>
      </w:pPr>
      <w:r w:rsidRPr="00116FAA">
        <w:rPr>
          <w:szCs w:val="18"/>
          <w:lang w:eastAsia="fr-FR"/>
        </w:rPr>
        <w:t>La marque NF-</w:t>
      </w:r>
      <w:r w:rsidRPr="00DB3772">
        <w:rPr>
          <w:szCs w:val="18"/>
          <w:lang w:eastAsia="fr-FR"/>
        </w:rPr>
        <w:t>Équipements de la route</w:t>
      </w:r>
      <w:r w:rsidRPr="00116FAA">
        <w:rPr>
          <w:szCs w:val="18"/>
          <w:lang w:eastAsia="fr-FR"/>
        </w:rPr>
        <w:t> est gérée par l'</w:t>
      </w:r>
      <w:proofErr w:type="spellStart"/>
      <w:r w:rsidRPr="00116FAA">
        <w:rPr>
          <w:szCs w:val="18"/>
          <w:lang w:eastAsia="fr-FR"/>
        </w:rPr>
        <w:t>ASCQUER</w:t>
      </w:r>
      <w:proofErr w:type="spellEnd"/>
      <w:r w:rsidRPr="00116FAA">
        <w:rPr>
          <w:szCs w:val="18"/>
          <w:lang w:eastAsia="fr-FR"/>
        </w:rPr>
        <w:t xml:space="preserve"> qui effectue une surveillance à travers des audits périodiques sur les sites de production et des prélèvements de produits sur les sites de production ou d'implantation.</w:t>
      </w:r>
    </w:p>
    <w:p w14:paraId="56BABD41" w14:textId="77777777" w:rsidR="00D91CCF" w:rsidRPr="006C5ABE" w:rsidRDefault="00D91CCF" w:rsidP="00D91CCF">
      <w:pPr>
        <w:pStyle w:val="Titre4"/>
        <w:numPr>
          <w:ilvl w:val="0"/>
          <w:numId w:val="2"/>
        </w:numPr>
        <w:tabs>
          <w:tab w:val="num" w:pos="360"/>
        </w:tabs>
        <w:spacing w:before="120"/>
        <w:ind w:left="0" w:firstLine="0"/>
        <w:rPr>
          <w:rFonts w:eastAsia="Times New Roman"/>
          <w:sz w:val="20"/>
          <w:szCs w:val="18"/>
          <w:lang w:eastAsia="fr-FR"/>
        </w:rPr>
      </w:pPr>
      <w:r w:rsidRPr="006C5ABE">
        <w:rPr>
          <w:rFonts w:eastAsia="Times New Roman"/>
          <w:sz w:val="20"/>
          <w:szCs w:val="18"/>
          <w:lang w:eastAsia="fr-FR"/>
        </w:rPr>
        <w:t>Produits certifiés CE</w:t>
      </w:r>
    </w:p>
    <w:p w14:paraId="54FB5C79" w14:textId="77777777" w:rsidR="00D91CCF" w:rsidRPr="00116FAA" w:rsidRDefault="00D91CCF" w:rsidP="00D91CCF">
      <w:pPr>
        <w:spacing w:before="0"/>
        <w:rPr>
          <w:szCs w:val="18"/>
          <w:lang w:eastAsia="fr-FR"/>
        </w:rPr>
      </w:pPr>
      <w:r w:rsidRPr="00116FAA">
        <w:rPr>
          <w:szCs w:val="18"/>
          <w:lang w:eastAsia="fr-FR"/>
        </w:rPr>
        <w:t>L’Arrêté de la Réglementation Nationale des </w:t>
      </w:r>
      <w:r>
        <w:rPr>
          <w:rFonts w:cs="Arial"/>
          <w:szCs w:val="18"/>
          <w:lang w:eastAsia="fr-FR"/>
        </w:rPr>
        <w:t>É</w:t>
      </w:r>
      <w:r w:rsidRPr="00116FAA">
        <w:rPr>
          <w:szCs w:val="18"/>
          <w:lang w:eastAsia="fr-FR"/>
        </w:rPr>
        <w:t>quipements de la Route (</w:t>
      </w:r>
      <w:proofErr w:type="spellStart"/>
      <w:r w:rsidRPr="00116FAA">
        <w:rPr>
          <w:szCs w:val="18"/>
          <w:lang w:eastAsia="fr-FR"/>
        </w:rPr>
        <w:t>RNER</w:t>
      </w:r>
      <w:proofErr w:type="spellEnd"/>
      <w:r w:rsidRPr="00116FAA">
        <w:rPr>
          <w:szCs w:val="18"/>
          <w:lang w:eastAsia="fr-FR"/>
        </w:rPr>
        <w:t>), a été signé en octobre 2011. Cet arrêté et la norme européenne garantissent aux produits marqués CE, la satisfaction aux exigences en termes de performances visuelles (</w:t>
      </w:r>
      <w:proofErr w:type="spellStart"/>
      <w:r w:rsidRPr="00116FAA">
        <w:rPr>
          <w:szCs w:val="18"/>
          <w:lang w:eastAsia="fr-FR"/>
        </w:rPr>
        <w:t>rétroréflexion</w:t>
      </w:r>
      <w:proofErr w:type="spellEnd"/>
      <w:r w:rsidRPr="00116FAA">
        <w:rPr>
          <w:szCs w:val="18"/>
          <w:lang w:eastAsia="fr-FR"/>
        </w:rPr>
        <w:t xml:space="preserve"> et colorimétrie) et mécaniques.</w:t>
      </w:r>
    </w:p>
    <w:p w14:paraId="4A178372" w14:textId="77777777" w:rsidR="00D91CCF" w:rsidRPr="00116FAA" w:rsidRDefault="00D91CCF" w:rsidP="00D91CCF">
      <w:pPr>
        <w:spacing w:before="60"/>
        <w:rPr>
          <w:szCs w:val="18"/>
          <w:lang w:eastAsia="fr-FR"/>
        </w:rPr>
      </w:pPr>
      <w:r w:rsidRPr="00116FAA">
        <w:rPr>
          <w:szCs w:val="18"/>
          <w:lang w:eastAsia="fr-FR"/>
        </w:rPr>
        <w:t>Pour les autres caractéristiques non harmonisées au niveau européen (dimensions, décors…)</w:t>
      </w:r>
      <w:r>
        <w:rPr>
          <w:szCs w:val="18"/>
          <w:lang w:eastAsia="fr-FR"/>
        </w:rPr>
        <w:t>,</w:t>
      </w:r>
      <w:r w:rsidRPr="00116FAA">
        <w:rPr>
          <w:szCs w:val="18"/>
          <w:lang w:eastAsia="fr-FR"/>
        </w:rPr>
        <w:t xml:space="preserve"> les panneaux conservent une certification NF (différente de celle en vigueur).</w:t>
      </w:r>
    </w:p>
    <w:p w14:paraId="031A7F10" w14:textId="77777777" w:rsidR="00D91CCF" w:rsidRPr="00116FAA" w:rsidRDefault="00D91CCF" w:rsidP="00D91CCF">
      <w:pPr>
        <w:pStyle w:val="Paragraphedeliste"/>
        <w:numPr>
          <w:ilvl w:val="0"/>
          <w:numId w:val="4"/>
        </w:numPr>
        <w:spacing w:before="0"/>
        <w:ind w:left="142" w:hanging="142"/>
        <w:rPr>
          <w:szCs w:val="18"/>
          <w:lang w:eastAsia="fr-FR"/>
        </w:rPr>
      </w:pPr>
      <w:r w:rsidRPr="00116FAA">
        <w:rPr>
          <w:szCs w:val="18"/>
          <w:lang w:eastAsia="fr-FR"/>
        </w:rPr>
        <w:t>Jusqu’en 2013 : les panneaux (police, directionnel et supports associés) sont marqués soit NF « actuel », soit CE + NF</w:t>
      </w:r>
    </w:p>
    <w:p w14:paraId="2A8949B4" w14:textId="77777777" w:rsidR="00D91CCF" w:rsidRPr="00116FAA" w:rsidRDefault="00D91CCF" w:rsidP="00D91CCF">
      <w:pPr>
        <w:pStyle w:val="Paragraphedeliste"/>
        <w:numPr>
          <w:ilvl w:val="0"/>
          <w:numId w:val="4"/>
        </w:numPr>
        <w:ind w:left="142" w:hanging="142"/>
        <w:jc w:val="left"/>
        <w:rPr>
          <w:szCs w:val="18"/>
          <w:lang w:eastAsia="fr-FR"/>
        </w:rPr>
      </w:pPr>
      <w:r>
        <w:rPr>
          <w:rFonts w:cs="Arial"/>
          <w:szCs w:val="18"/>
          <w:lang w:eastAsia="fr-FR"/>
        </w:rPr>
        <w:t>À</w:t>
      </w:r>
      <w:r w:rsidRPr="00116FAA">
        <w:rPr>
          <w:szCs w:val="18"/>
          <w:lang w:eastAsia="fr-FR"/>
        </w:rPr>
        <w:t xml:space="preserve"> partir de 2013 : les panneaux (police, directionnel et supports associés) seront marqués CE + NF.</w:t>
      </w:r>
    </w:p>
    <w:p w14:paraId="6FDD3D68" w14:textId="77777777" w:rsidR="00D91CCF" w:rsidRPr="006C5ABE" w:rsidRDefault="00D91CCF" w:rsidP="00D91CCF">
      <w:pPr>
        <w:pStyle w:val="Titre4"/>
        <w:rPr>
          <w:rFonts w:eastAsia="Times New Roman"/>
          <w:sz w:val="22"/>
          <w:szCs w:val="20"/>
          <w:lang w:eastAsia="fr-FR"/>
        </w:rPr>
      </w:pPr>
      <w:r w:rsidRPr="006C5ABE">
        <w:rPr>
          <w:rFonts w:eastAsia="Times New Roman"/>
          <w:sz w:val="22"/>
          <w:szCs w:val="20"/>
          <w:lang w:eastAsia="fr-FR"/>
        </w:rPr>
        <w:t>ISO 14001... Un engagement pour l'environnement</w:t>
      </w:r>
    </w:p>
    <w:p w14:paraId="1589A669" w14:textId="77777777" w:rsidR="00D91CCF" w:rsidRPr="00116FAA" w:rsidRDefault="00D91CCF" w:rsidP="00D91CCF">
      <w:pPr>
        <w:rPr>
          <w:szCs w:val="18"/>
          <w:lang w:eastAsia="fr-FR"/>
        </w:rPr>
      </w:pPr>
      <w:r w:rsidRPr="00116FAA">
        <w:rPr>
          <w:szCs w:val="18"/>
          <w:lang w:eastAsia="fr-FR"/>
        </w:rPr>
        <w:t xml:space="preserve">Le siège du groupe et son </w:t>
      </w:r>
      <w:r>
        <w:rPr>
          <w:szCs w:val="18"/>
          <w:lang w:eastAsia="fr-FR"/>
        </w:rPr>
        <w:t>u</w:t>
      </w:r>
      <w:r w:rsidRPr="00116FAA">
        <w:rPr>
          <w:szCs w:val="18"/>
          <w:lang w:eastAsia="fr-FR"/>
        </w:rPr>
        <w:t xml:space="preserve">nité de </w:t>
      </w:r>
      <w:r>
        <w:rPr>
          <w:szCs w:val="18"/>
          <w:lang w:eastAsia="fr-FR"/>
        </w:rPr>
        <w:t>p</w:t>
      </w:r>
      <w:r w:rsidRPr="00116FAA">
        <w:rPr>
          <w:szCs w:val="18"/>
          <w:lang w:eastAsia="fr-FR"/>
        </w:rPr>
        <w:t xml:space="preserve">roduction de Moirans, </w:t>
      </w:r>
      <w:r>
        <w:rPr>
          <w:szCs w:val="18"/>
          <w:lang w:eastAsia="fr-FR"/>
        </w:rPr>
        <w:t xml:space="preserve">sont </w:t>
      </w:r>
      <w:r w:rsidRPr="00116FAA">
        <w:rPr>
          <w:szCs w:val="18"/>
          <w:lang w:eastAsia="fr-FR"/>
        </w:rPr>
        <w:t>situés au cœur du parc naturel du Haut-Jura. Nous avons engagé très tôt une démarche en harmonie avec l’environnement qui nous entoure. Aujourd'hui plus que jamais, le développement durable est au centre de nos préoccupations et de celles de nos clients.</w:t>
      </w:r>
    </w:p>
    <w:p w14:paraId="5CC1C5B6" w14:textId="77777777" w:rsidR="00D91CCF" w:rsidRPr="00116FAA" w:rsidRDefault="00D91CCF" w:rsidP="00D91CCF">
      <w:pPr>
        <w:rPr>
          <w:szCs w:val="18"/>
          <w:lang w:eastAsia="fr-FR"/>
        </w:rPr>
      </w:pPr>
      <w:r w:rsidRPr="00116FAA">
        <w:rPr>
          <w:szCs w:val="18"/>
          <w:lang w:eastAsia="fr-FR"/>
        </w:rPr>
        <w:t xml:space="preserve">Cet engagement a été reconnu dès 2006 avec l'obtention de la </w:t>
      </w:r>
      <w:r w:rsidRPr="00A85838">
        <w:rPr>
          <w:szCs w:val="18"/>
          <w:lang w:eastAsia="fr-FR"/>
        </w:rPr>
        <w:t>certification ISO 14001</w:t>
      </w:r>
      <w:r w:rsidRPr="00116FAA">
        <w:rPr>
          <w:szCs w:val="18"/>
          <w:lang w:eastAsia="fr-FR"/>
        </w:rPr>
        <w:t xml:space="preserve">, validant une démarche qui s'articule autour de </w:t>
      </w:r>
      <w:r>
        <w:rPr>
          <w:szCs w:val="18"/>
          <w:lang w:eastAsia="fr-FR"/>
        </w:rPr>
        <w:t>quatre</w:t>
      </w:r>
      <w:r w:rsidRPr="00116FAA">
        <w:rPr>
          <w:szCs w:val="18"/>
          <w:lang w:eastAsia="fr-FR"/>
        </w:rPr>
        <w:t xml:space="preserve"> axes majeurs :</w:t>
      </w:r>
    </w:p>
    <w:p w14:paraId="10CAC078" w14:textId="77777777" w:rsidR="00D91CCF" w:rsidRPr="00116FAA" w:rsidRDefault="00D91CCF" w:rsidP="00D91CCF">
      <w:pPr>
        <w:spacing w:before="0"/>
        <w:rPr>
          <w:szCs w:val="18"/>
          <w:lang w:eastAsia="fr-FR"/>
        </w:rPr>
      </w:pPr>
      <w:r w:rsidRPr="00116FAA">
        <w:rPr>
          <w:szCs w:val="18"/>
          <w:lang w:eastAsia="fr-FR"/>
        </w:rPr>
        <w:t>• la conformité de la réglementation</w:t>
      </w:r>
      <w:r>
        <w:rPr>
          <w:szCs w:val="18"/>
          <w:lang w:eastAsia="fr-FR"/>
        </w:rPr>
        <w:t> ;</w:t>
      </w:r>
    </w:p>
    <w:p w14:paraId="4D467DE8" w14:textId="77777777" w:rsidR="00D91CCF" w:rsidRPr="00116FAA" w:rsidRDefault="00D91CCF" w:rsidP="00D91CCF">
      <w:pPr>
        <w:spacing w:before="0"/>
        <w:rPr>
          <w:szCs w:val="18"/>
          <w:lang w:eastAsia="fr-FR"/>
        </w:rPr>
      </w:pPr>
      <w:r w:rsidRPr="00116FAA">
        <w:rPr>
          <w:szCs w:val="18"/>
          <w:lang w:eastAsia="fr-FR"/>
        </w:rPr>
        <w:t>• la prévention de la pollution</w:t>
      </w:r>
      <w:r>
        <w:rPr>
          <w:szCs w:val="18"/>
          <w:lang w:eastAsia="fr-FR"/>
        </w:rPr>
        <w:t> ;</w:t>
      </w:r>
    </w:p>
    <w:p w14:paraId="2458FD9B" w14:textId="77777777" w:rsidR="00D91CCF" w:rsidRPr="00116FAA" w:rsidRDefault="00D91CCF" w:rsidP="00D91CCF">
      <w:pPr>
        <w:spacing w:before="0"/>
        <w:rPr>
          <w:szCs w:val="18"/>
          <w:lang w:eastAsia="fr-FR"/>
        </w:rPr>
      </w:pPr>
      <w:r w:rsidRPr="00116FAA">
        <w:rPr>
          <w:szCs w:val="18"/>
          <w:lang w:eastAsia="fr-FR"/>
        </w:rPr>
        <w:t>• l'amélioration continue</w:t>
      </w:r>
      <w:r>
        <w:rPr>
          <w:szCs w:val="18"/>
          <w:lang w:eastAsia="fr-FR"/>
        </w:rPr>
        <w:t> ;</w:t>
      </w:r>
    </w:p>
    <w:p w14:paraId="0505F25D" w14:textId="77777777" w:rsidR="00D91CCF" w:rsidRPr="00116FAA" w:rsidRDefault="00D91CCF" w:rsidP="00D91CCF">
      <w:pPr>
        <w:spacing w:before="0"/>
        <w:rPr>
          <w:szCs w:val="18"/>
          <w:lang w:eastAsia="fr-FR"/>
        </w:rPr>
      </w:pPr>
      <w:r w:rsidRPr="00116FAA">
        <w:rPr>
          <w:szCs w:val="18"/>
          <w:lang w:eastAsia="fr-FR"/>
        </w:rPr>
        <w:t>• la valorisation de plus de 80 % de nos déchets industriels.</w:t>
      </w:r>
    </w:p>
    <w:p w14:paraId="502F7F19" w14:textId="77777777" w:rsidR="00D91CCF" w:rsidRPr="00116FAA" w:rsidRDefault="00D91CCF" w:rsidP="00D91CCF">
      <w:pPr>
        <w:rPr>
          <w:szCs w:val="18"/>
          <w:lang w:eastAsia="fr-FR"/>
        </w:rPr>
      </w:pPr>
      <w:r w:rsidRPr="00116FAA">
        <w:rPr>
          <w:szCs w:val="18"/>
          <w:lang w:eastAsia="fr-FR"/>
        </w:rPr>
        <w:lastRenderedPageBreak/>
        <w:t>Nous nous sommes engagées dans l'analyse de l'impact environnemental de nos activités et avons établi notre bilan carbone, afin de mettre en place les moyens permettant de réduire cet impact.</w:t>
      </w:r>
    </w:p>
    <w:p w14:paraId="492BCD74" w14:textId="77777777" w:rsidR="00D91CCF" w:rsidRPr="00116FAA" w:rsidRDefault="00D91CCF" w:rsidP="00D91CCF">
      <w:pPr>
        <w:rPr>
          <w:szCs w:val="18"/>
          <w:lang w:eastAsia="fr-FR"/>
        </w:rPr>
      </w:pPr>
      <w:r w:rsidRPr="00116FAA">
        <w:rPr>
          <w:szCs w:val="18"/>
          <w:lang w:eastAsia="fr-FR"/>
        </w:rPr>
        <w:t>« Protéger l'environnement, c'est notre nature » : plus qu'une formule, c'est un ensemble d'actions concrètes traduisant notre politique environnementale. La brochure relatant cette démarche est disponible en cliquant sur le lien suivant</w:t>
      </w:r>
      <w:r>
        <w:rPr>
          <w:szCs w:val="18"/>
          <w:lang w:eastAsia="fr-FR"/>
        </w:rPr>
        <w:t> : « </w:t>
      </w:r>
      <w:hyperlink r:id="rId10" w:tgtFrame="_blank" w:tooltip="panneau circulation routiere" w:history="1">
        <w:r w:rsidRPr="00116FAA">
          <w:rPr>
            <w:szCs w:val="18"/>
            <w:lang w:eastAsia="fr-FR"/>
          </w:rPr>
          <w:t>Protéger l'environnement, c'est dans notre nature</w:t>
        </w:r>
        <w:r>
          <w:rPr>
            <w:szCs w:val="18"/>
            <w:lang w:eastAsia="fr-FR"/>
          </w:rPr>
          <w:t> »</w:t>
        </w:r>
        <w:r w:rsidRPr="00116FAA">
          <w:rPr>
            <w:szCs w:val="18"/>
            <w:u w:val="single"/>
            <w:lang w:eastAsia="fr-FR"/>
          </w:rPr>
          <w:t>.</w:t>
        </w:r>
      </w:hyperlink>
    </w:p>
    <w:p w14:paraId="3075C025" w14:textId="77777777" w:rsidR="00D91CCF" w:rsidRPr="003F2D12" w:rsidRDefault="00D91CCF" w:rsidP="00D91CCF">
      <w:pPr>
        <w:pStyle w:val="Titre4"/>
        <w:spacing w:before="120"/>
        <w:rPr>
          <w:rFonts w:eastAsia="Times New Roman"/>
          <w:sz w:val="22"/>
          <w:szCs w:val="20"/>
          <w:lang w:eastAsia="fr-FR"/>
        </w:rPr>
      </w:pPr>
      <w:proofErr w:type="spellStart"/>
      <w:r w:rsidRPr="003F2D12">
        <w:rPr>
          <w:rFonts w:eastAsia="Times New Roman"/>
          <w:sz w:val="22"/>
          <w:szCs w:val="20"/>
          <w:lang w:eastAsia="fr-FR"/>
        </w:rPr>
        <w:t>OHSAS</w:t>
      </w:r>
      <w:proofErr w:type="spellEnd"/>
      <w:r w:rsidRPr="003F2D12">
        <w:rPr>
          <w:rFonts w:eastAsia="Times New Roman"/>
          <w:sz w:val="22"/>
          <w:szCs w:val="20"/>
          <w:lang w:eastAsia="fr-FR"/>
        </w:rPr>
        <w:t xml:space="preserve"> 18001... Un engagement pour la santé et la sécurité </w:t>
      </w:r>
    </w:p>
    <w:p w14:paraId="30591F96" w14:textId="77777777" w:rsidR="00D91CCF" w:rsidRPr="00116FAA" w:rsidRDefault="00D91CCF" w:rsidP="00D91CCF">
      <w:pPr>
        <w:jc w:val="left"/>
        <w:rPr>
          <w:szCs w:val="18"/>
          <w:lang w:eastAsia="fr-FR"/>
        </w:rPr>
      </w:pPr>
      <w:r w:rsidRPr="00116FAA">
        <w:rPr>
          <w:szCs w:val="18"/>
          <w:lang w:eastAsia="fr-FR"/>
        </w:rPr>
        <w:t xml:space="preserve">Le site est certifié </w:t>
      </w:r>
      <w:proofErr w:type="spellStart"/>
      <w:r w:rsidRPr="00116FAA">
        <w:rPr>
          <w:szCs w:val="18"/>
          <w:lang w:eastAsia="fr-FR"/>
        </w:rPr>
        <w:t>OHSAS</w:t>
      </w:r>
      <w:proofErr w:type="spellEnd"/>
      <w:r w:rsidRPr="00116FAA">
        <w:rPr>
          <w:szCs w:val="18"/>
          <w:lang w:eastAsia="fr-FR"/>
        </w:rPr>
        <w:t xml:space="preserve"> 18001 (santé et sécurité au travail) depuis le 20 février 2012.</w:t>
      </w:r>
    </w:p>
    <w:p w14:paraId="661D96A8" w14:textId="77777777" w:rsidR="00D91CCF" w:rsidRDefault="00D91CCF" w:rsidP="00D91CCF">
      <w:pPr>
        <w:jc w:val="left"/>
        <w:rPr>
          <w:szCs w:val="18"/>
          <w:lang w:eastAsia="fr-FR"/>
        </w:rPr>
      </w:pPr>
      <w:r w:rsidRPr="00116FAA">
        <w:rPr>
          <w:szCs w:val="18"/>
          <w:lang w:eastAsia="fr-FR"/>
        </w:rPr>
        <w:t>Nous avons fait de la sécurité, sécurité du personnel et sécurité des usagers mais également sécurité informatique et sécurité des biens, une de nos priorités.</w:t>
      </w:r>
    </w:p>
    <w:p w14:paraId="18298AB8" w14:textId="77777777" w:rsidR="00D91CCF" w:rsidRDefault="00D91CCF" w:rsidP="00D91CCF">
      <w:pPr>
        <w:jc w:val="left"/>
        <w:rPr>
          <w:szCs w:val="18"/>
          <w:lang w:eastAsia="fr-FR"/>
        </w:rPr>
      </w:pPr>
    </w:p>
    <w:p w14:paraId="0CBB6699" w14:textId="77777777" w:rsidR="00D91CCF" w:rsidRPr="00012BC7" w:rsidRDefault="00D91CCF" w:rsidP="00D91CCF">
      <w:pPr>
        <w:shd w:val="clear" w:color="auto" w:fill="FFFFFF"/>
        <w:spacing w:before="0" w:after="120" w:line="240" w:lineRule="auto"/>
        <w:jc w:val="left"/>
        <w:rPr>
          <w:rFonts w:cs="Arial"/>
          <w:b/>
          <w:bCs/>
          <w:color w:val="FFFFFF" w:themeColor="background1"/>
          <w:sz w:val="24"/>
          <w:szCs w:val="28"/>
          <w:highlight w:val="red"/>
          <w:lang w:eastAsia="fr-FR"/>
        </w:rPr>
      </w:pPr>
      <w:r w:rsidRPr="00492AB1">
        <w:rPr>
          <w:rFonts w:cs="Arial"/>
          <w:b/>
          <w:bCs/>
          <w:color w:val="FFFFFF" w:themeColor="background1"/>
          <w:sz w:val="24"/>
          <w:szCs w:val="28"/>
          <w:highlight w:val="red"/>
          <w:lang w:eastAsia="fr-FR"/>
        </w:rPr>
        <w:t xml:space="preserve">Doc. </w:t>
      </w:r>
      <w:r>
        <w:rPr>
          <w:rFonts w:cs="Arial"/>
          <w:b/>
          <w:bCs/>
          <w:color w:val="FFFFFF" w:themeColor="background1"/>
          <w:sz w:val="24"/>
          <w:szCs w:val="28"/>
          <w:highlight w:val="red"/>
          <w:lang w:eastAsia="fr-FR"/>
        </w:rPr>
        <w:t>2</w:t>
      </w:r>
      <w:r w:rsidRPr="00492AB1">
        <w:rPr>
          <w:rFonts w:cs="Arial"/>
          <w:b/>
          <w:bCs/>
          <w:color w:val="FFFFFF" w:themeColor="background1"/>
          <w:sz w:val="24"/>
          <w:szCs w:val="28"/>
          <w:highlight w:val="red"/>
          <w:lang w:eastAsia="fr-FR"/>
        </w:rPr>
        <w:t> </w:t>
      </w:r>
      <w:r>
        <w:rPr>
          <w:rFonts w:cs="Arial"/>
          <w:b/>
          <w:bCs/>
          <w:color w:val="FFFFFF" w:themeColor="background1"/>
          <w:sz w:val="24"/>
          <w:szCs w:val="28"/>
          <w:lang w:eastAsia="fr-FR"/>
        </w:rPr>
        <w:t xml:space="preserve"> </w:t>
      </w:r>
      <w:r w:rsidRPr="007F3EA4">
        <w:rPr>
          <w:rFonts w:cs="Arial"/>
          <w:b/>
          <w:bCs/>
          <w:color w:val="000000" w:themeColor="text1"/>
          <w:sz w:val="24"/>
          <w:szCs w:val="28"/>
          <w:lang w:eastAsia="fr-FR"/>
        </w:rPr>
        <w:t xml:space="preserve">Compte rendu synthétique de la </w:t>
      </w:r>
      <w:r w:rsidRPr="00012BC7">
        <w:rPr>
          <w:rFonts w:cs="Arial"/>
          <w:b/>
          <w:bCs/>
          <w:sz w:val="24"/>
          <w:szCs w:val="28"/>
          <w:lang w:eastAsia="fr-FR"/>
        </w:rPr>
        <w:t xml:space="preserve">réunion </w:t>
      </w:r>
      <w:r>
        <w:rPr>
          <w:rFonts w:cs="Arial"/>
          <w:b/>
          <w:bCs/>
          <w:sz w:val="24"/>
          <w:szCs w:val="28"/>
          <w:lang w:eastAsia="fr-FR"/>
        </w:rPr>
        <w:t>consacrée à la qualité</w:t>
      </w:r>
    </w:p>
    <w:p w14:paraId="0C5BC670" w14:textId="77777777" w:rsidR="00D91CCF" w:rsidRDefault="00D91CCF" w:rsidP="00D91CCF">
      <w:r>
        <w:t xml:space="preserve">La société s’est forgée une image positive qui repose notamment sur son sérieux, la qualité de sa production et ses partenariats performants avec ses clients. </w:t>
      </w:r>
    </w:p>
    <w:p w14:paraId="37D87BC6" w14:textId="77777777" w:rsidR="00D91CCF" w:rsidRDefault="00D91CCF" w:rsidP="00D91CCF">
      <w:r>
        <w:t>Le service R&amp;D travaille à la création et à l’adaptation constante des produits aux besoins des clients qui sont intégrés le plus tôt possible à la démarche commerciale et à l’élaboration du cahier des charges qui servira à la proposition commerciale.</w:t>
      </w:r>
    </w:p>
    <w:p w14:paraId="0711208B" w14:textId="77777777" w:rsidR="00D91CCF" w:rsidRDefault="00D91CCF" w:rsidP="00D91CCF">
      <w:r w:rsidRPr="00372BD0">
        <w:t>Quel</w:t>
      </w:r>
      <w:r>
        <w:t>le</w:t>
      </w:r>
      <w:r w:rsidRPr="00372BD0">
        <w:t xml:space="preserve"> q</w:t>
      </w:r>
      <w:r>
        <w:t xml:space="preserve">ue soit la division, la production est réalisée à partir de matières premières et de produits achetés à des fournisseurs externes (plaque d’acier, led, connecteur, câbles électriques, transformateur, cellule photovoltaïque, batterie, microprocesseur, etc.). </w:t>
      </w:r>
    </w:p>
    <w:p w14:paraId="371A1E28" w14:textId="77777777" w:rsidR="00D91CCF" w:rsidRDefault="00D91CCF" w:rsidP="00D91CCF">
      <w:pPr>
        <w:rPr>
          <w:rFonts w:cs="Calibri"/>
          <w:b/>
          <w:bCs/>
          <w:sz w:val="24"/>
          <w:szCs w:val="20"/>
          <w:highlight w:val="yellow"/>
        </w:rPr>
      </w:pPr>
      <w:r>
        <w:t>L’entreprise est certifiée ISO 9001. Elle a mis en place un processus de sélection et d’évaluation strict des fournisseurs. Ils sont retenus sur des critères techniques concernant les matières (qualité des matières et produits, durabilité, esthétique), des critères commerciaux (prix, délai de paiement, de livraison, proximité), des critères environnementaux et sociétaux.</w:t>
      </w:r>
    </w:p>
    <w:p w14:paraId="0003BE13" w14:textId="77777777" w:rsidR="00D91CCF" w:rsidRDefault="00D91CCF" w:rsidP="00D91CCF">
      <w:r>
        <w:t>L’entreprise garantie tous ses produits 3 ans, bien au-delà de la garantie minimum obligatoire.</w:t>
      </w:r>
    </w:p>
    <w:p w14:paraId="2A9F94B4" w14:textId="77777777" w:rsidR="00D91CCF" w:rsidRPr="00FC4D01" w:rsidRDefault="00D91CCF" w:rsidP="00D91CCF">
      <w:r w:rsidRPr="00FC4D01">
        <w:t xml:space="preserve">L’entreprise </w:t>
      </w:r>
      <w:r>
        <w:t>réalise systématiquement une enquête de satisfaction un mois après chaque installation ou livraison, puis une seconde enquête 6 mois après chaque chantier.</w:t>
      </w:r>
    </w:p>
    <w:p w14:paraId="471880E7" w14:textId="77777777" w:rsidR="00D91CCF" w:rsidRDefault="00D91CCF" w:rsidP="00D91CCF">
      <w:pPr>
        <w:rPr>
          <w:rFonts w:cs="Arial"/>
          <w:color w:val="000000" w:themeColor="text1"/>
          <w:sz w:val="18"/>
          <w:szCs w:val="20"/>
        </w:rPr>
      </w:pPr>
    </w:p>
    <w:p w14:paraId="62B3C612" w14:textId="66129132" w:rsidR="001A777C" w:rsidRPr="00155B0D" w:rsidRDefault="001A777C" w:rsidP="001A777C">
      <w:pPr>
        <w:spacing w:beforeLines="100" w:before="240"/>
        <w:jc w:val="left"/>
        <w:rPr>
          <w:rFonts w:cs="Calibri"/>
          <w:b/>
          <w:bCs/>
          <w:sz w:val="24"/>
          <w:szCs w:val="20"/>
        </w:rPr>
      </w:pPr>
      <w:r>
        <w:rPr>
          <w:rFonts w:cs="Calibri"/>
          <w:b/>
          <w:bCs/>
          <w:sz w:val="24"/>
          <w:szCs w:val="20"/>
        </w:rPr>
        <w:t>Réponses</w:t>
      </w:r>
    </w:p>
    <w:p w14:paraId="25C29102" w14:textId="3817F3AA" w:rsidR="001A777C" w:rsidRPr="001A777C" w:rsidRDefault="001A777C" w:rsidP="001A777C">
      <w:pPr>
        <w:pStyle w:val="Paragraphedeliste"/>
        <w:spacing w:beforeLines="50"/>
        <w:ind w:left="284" w:hanging="284"/>
        <w:jc w:val="left"/>
        <w:rPr>
          <w:rFonts w:cs="Calibri"/>
          <w:bCs/>
          <w:szCs w:val="20"/>
        </w:rPr>
      </w:pPr>
      <w:r>
        <w:rPr>
          <w:rFonts w:cs="Calibri"/>
          <w:bCs/>
        </w:rPr>
        <w:t xml:space="preserve">1. </w:t>
      </w:r>
      <w:r w:rsidRPr="001A777C">
        <w:rPr>
          <w:rFonts w:cs="Calibri"/>
          <w:bCs/>
        </w:rPr>
        <w:t xml:space="preserve">Proposez une charte qualité pour l’entreprise à partir des </w:t>
      </w:r>
      <w:r w:rsidRPr="001A777C">
        <w:rPr>
          <w:rFonts w:cs="Calibri"/>
          <w:b/>
        </w:rPr>
        <w:t>documents 1</w:t>
      </w:r>
      <w:r w:rsidRPr="001A777C">
        <w:rPr>
          <w:rFonts w:cs="Calibri"/>
          <w:bCs/>
        </w:rPr>
        <w:t xml:space="preserve"> et </w:t>
      </w:r>
      <w:r w:rsidRPr="001A777C">
        <w:rPr>
          <w:rFonts w:cs="Calibri"/>
          <w:b/>
        </w:rPr>
        <w:t>2</w:t>
      </w:r>
      <w:r w:rsidRPr="001A777C">
        <w:rPr>
          <w:rFonts w:cs="Calibri"/>
          <w:bCs/>
        </w:rPr>
        <w:t>. Elle doit synthétiser les principales qualités de l’entreprise dans une fiche au format A4</w:t>
      </w:r>
    </w:p>
    <w:p w14:paraId="1FA77939" w14:textId="77777777" w:rsidR="001A777C" w:rsidRDefault="001A777C" w:rsidP="001A777C">
      <w:pPr>
        <w:pStyle w:val="Paragraphedeliste"/>
        <w:spacing w:beforeLines="50"/>
        <w:ind w:left="142" w:hanging="142"/>
        <w:jc w:val="left"/>
        <w:rPr>
          <w:rFonts w:cs="Calibri"/>
          <w:bCs/>
        </w:rPr>
      </w:pPr>
    </w:p>
    <w:p w14:paraId="5FB299A8" w14:textId="77777777" w:rsidR="001A777C" w:rsidRDefault="001A777C" w:rsidP="001A777C">
      <w:pPr>
        <w:pStyle w:val="Paragraphedeliste"/>
        <w:spacing w:beforeLines="50"/>
        <w:ind w:left="0"/>
        <w:jc w:val="left"/>
        <w:rPr>
          <w:rFonts w:cs="Calibri"/>
          <w:bCs/>
        </w:rPr>
      </w:pPr>
    </w:p>
    <w:p w14:paraId="45926355" w14:textId="77777777" w:rsidR="001A777C" w:rsidRDefault="001A777C" w:rsidP="001A777C">
      <w:pPr>
        <w:pStyle w:val="Paragraphedeliste"/>
        <w:spacing w:beforeLines="50"/>
        <w:ind w:left="0"/>
        <w:jc w:val="left"/>
        <w:rPr>
          <w:rFonts w:cs="Calibri"/>
          <w:bCs/>
        </w:rPr>
      </w:pPr>
    </w:p>
    <w:p w14:paraId="52763E38" w14:textId="77777777" w:rsidR="001A777C" w:rsidRDefault="001A777C" w:rsidP="001A777C">
      <w:pPr>
        <w:pStyle w:val="Paragraphedeliste"/>
        <w:spacing w:beforeLines="50"/>
        <w:ind w:left="0"/>
        <w:jc w:val="left"/>
        <w:rPr>
          <w:rFonts w:cs="Calibri"/>
          <w:bCs/>
        </w:rPr>
      </w:pPr>
    </w:p>
    <w:p w14:paraId="3441C5DB" w14:textId="7621A136" w:rsidR="001A777C" w:rsidRPr="001A777C" w:rsidRDefault="001A777C" w:rsidP="001A777C">
      <w:pPr>
        <w:pStyle w:val="Paragraphedeliste"/>
        <w:spacing w:beforeLines="50"/>
        <w:ind w:left="284" w:hanging="284"/>
        <w:jc w:val="left"/>
        <w:rPr>
          <w:rFonts w:cs="Calibri"/>
          <w:bCs/>
        </w:rPr>
      </w:pPr>
      <w:r>
        <w:rPr>
          <w:rFonts w:cs="Calibri"/>
          <w:bCs/>
        </w:rPr>
        <w:t xml:space="preserve">2. </w:t>
      </w:r>
      <w:r w:rsidRPr="001A777C">
        <w:rPr>
          <w:rFonts w:cs="Calibri"/>
          <w:bCs/>
        </w:rPr>
        <w:t>Proposez un questionnaire de satisfaction à envoyer aux clients un mois après chaque installation d’une enseigne lumineuse.</w:t>
      </w:r>
    </w:p>
    <w:p w14:paraId="1215F879" w14:textId="77777777" w:rsidR="00D91CCF" w:rsidRDefault="00D91CCF" w:rsidP="00D91CCF">
      <w:pPr>
        <w:rPr>
          <w:rFonts w:cs="Arial"/>
          <w:color w:val="000000" w:themeColor="text1"/>
          <w:sz w:val="18"/>
          <w:szCs w:val="20"/>
        </w:rPr>
      </w:pPr>
    </w:p>
    <w:p w14:paraId="6FE9EDF4" w14:textId="77777777" w:rsidR="00D91CCF" w:rsidRDefault="00D91CCF" w:rsidP="00D91CCF">
      <w:pPr>
        <w:rPr>
          <w:rFonts w:cs="Arial"/>
          <w:color w:val="000000" w:themeColor="text1"/>
          <w:sz w:val="18"/>
          <w:szCs w:val="20"/>
        </w:rPr>
      </w:pPr>
    </w:p>
    <w:p w14:paraId="7C5AAC16" w14:textId="77777777" w:rsidR="00D91CCF" w:rsidRDefault="00D91CCF" w:rsidP="00D91CCF">
      <w:pPr>
        <w:rPr>
          <w:rFonts w:cs="Arial"/>
          <w:color w:val="000000" w:themeColor="text1"/>
          <w:sz w:val="18"/>
          <w:szCs w:val="20"/>
        </w:rPr>
      </w:pPr>
    </w:p>
    <w:p w14:paraId="77C82485" w14:textId="77777777" w:rsidR="00D91CCF" w:rsidRDefault="00D91CCF"/>
    <w:sectPr w:rsidR="00D91CCF" w:rsidSect="00D91CCF">
      <w:pgSz w:w="11906" w:h="16838"/>
      <w:pgMar w:top="851" w:right="851"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226CD"/>
    <w:multiLevelType w:val="hybridMultilevel"/>
    <w:tmpl w:val="D0DE55C0"/>
    <w:lvl w:ilvl="0" w:tplc="68A29608">
      <w:start w:val="1"/>
      <w:numFmt w:val="bullet"/>
      <w:pStyle w:val="Titre3"/>
      <w:lvlText w:val=""/>
      <w:lvlJc w:val="left"/>
      <w:pPr>
        <w:ind w:left="720" w:hanging="360"/>
      </w:pPr>
      <w:rPr>
        <w:rFonts w:ascii="Symbol" w:hAnsi="Symbol" w:hint="default"/>
      </w:rPr>
    </w:lvl>
    <w:lvl w:ilvl="1" w:tplc="040C0019">
      <w:start w:val="1"/>
      <w:numFmt w:val="lowerLetter"/>
      <w:lvlText w:val="%2."/>
      <w:lvlJc w:val="left"/>
      <w:pPr>
        <w:ind w:left="1440" w:hanging="360"/>
      </w:pPr>
    </w:lvl>
    <w:lvl w:ilvl="2" w:tplc="DD10673E">
      <w:numFmt w:val="bullet"/>
      <w:lvlText w:val="-"/>
      <w:lvlJc w:val="left"/>
      <w:pPr>
        <w:ind w:left="2340" w:hanging="360"/>
      </w:pPr>
      <w:rPr>
        <w:rFonts w:ascii="Arial" w:eastAsia="Times New Roman" w:hAnsi="Arial" w:cs="Arial" w:hint="default"/>
      </w:r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1C67A9E"/>
    <w:multiLevelType w:val="hybridMultilevel"/>
    <w:tmpl w:val="B30C511C"/>
    <w:lvl w:ilvl="0" w:tplc="777AEFCC">
      <w:numFmt w:val="bullet"/>
      <w:lvlText w:val="-"/>
      <w:lvlJc w:val="left"/>
      <w:pPr>
        <w:ind w:left="360" w:hanging="360"/>
      </w:pPr>
      <w:rPr>
        <w:rFonts w:ascii="Arial" w:eastAsia="Times New Roman"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2D9C74E9"/>
    <w:multiLevelType w:val="hybridMultilevel"/>
    <w:tmpl w:val="D676E33E"/>
    <w:lvl w:ilvl="0" w:tplc="E9FE47D0">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E0E4DA2"/>
    <w:multiLevelType w:val="hybridMultilevel"/>
    <w:tmpl w:val="1E087192"/>
    <w:lvl w:ilvl="0" w:tplc="70DE6498">
      <w:start w:val="1"/>
      <w:numFmt w:val="decimal"/>
      <w:lvlText w:val="%1."/>
      <w:lvlJc w:val="left"/>
      <w:pPr>
        <w:ind w:left="0" w:firstLine="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41272687"/>
    <w:multiLevelType w:val="hybridMultilevel"/>
    <w:tmpl w:val="A6E2AAF4"/>
    <w:lvl w:ilvl="0" w:tplc="DD10673E">
      <w:numFmt w:val="bullet"/>
      <w:lvlText w:val="-"/>
      <w:lvlJc w:val="left"/>
      <w:pPr>
        <w:ind w:left="360" w:hanging="360"/>
      </w:pPr>
      <w:rPr>
        <w:rFonts w:ascii="Arial" w:eastAsia="Times New Roman" w:hAnsi="Arial" w:cs="Aria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45EA6476"/>
    <w:multiLevelType w:val="hybridMultilevel"/>
    <w:tmpl w:val="ADD8A1FE"/>
    <w:lvl w:ilvl="0" w:tplc="70DE6498">
      <w:start w:val="1"/>
      <w:numFmt w:val="decimal"/>
      <w:lvlText w:val="%1."/>
      <w:lvlJc w:val="left"/>
      <w:rPr>
        <w:rFonts w:hint="default"/>
      </w:rPr>
    </w:lvl>
    <w:lvl w:ilvl="1" w:tplc="FFFFFFFF" w:tentative="1">
      <w:start w:val="1"/>
      <w:numFmt w:val="lowerLetter"/>
      <w:lvlText w:val="%2."/>
      <w:lvlJc w:val="left"/>
      <w:pPr>
        <w:ind w:left="1068" w:hanging="360"/>
      </w:pPr>
    </w:lvl>
    <w:lvl w:ilvl="2" w:tplc="FFFFFFFF" w:tentative="1">
      <w:start w:val="1"/>
      <w:numFmt w:val="lowerRoman"/>
      <w:lvlText w:val="%3."/>
      <w:lvlJc w:val="right"/>
      <w:pPr>
        <w:ind w:left="1788" w:hanging="180"/>
      </w:pPr>
    </w:lvl>
    <w:lvl w:ilvl="3" w:tplc="FFFFFFFF" w:tentative="1">
      <w:start w:val="1"/>
      <w:numFmt w:val="decimal"/>
      <w:lvlText w:val="%4."/>
      <w:lvlJc w:val="left"/>
      <w:pPr>
        <w:ind w:left="2508" w:hanging="360"/>
      </w:pPr>
    </w:lvl>
    <w:lvl w:ilvl="4" w:tplc="FFFFFFFF" w:tentative="1">
      <w:start w:val="1"/>
      <w:numFmt w:val="lowerLetter"/>
      <w:lvlText w:val="%5."/>
      <w:lvlJc w:val="left"/>
      <w:pPr>
        <w:ind w:left="3228" w:hanging="360"/>
      </w:pPr>
    </w:lvl>
    <w:lvl w:ilvl="5" w:tplc="FFFFFFFF" w:tentative="1">
      <w:start w:val="1"/>
      <w:numFmt w:val="lowerRoman"/>
      <w:lvlText w:val="%6."/>
      <w:lvlJc w:val="right"/>
      <w:pPr>
        <w:ind w:left="3948" w:hanging="180"/>
      </w:pPr>
    </w:lvl>
    <w:lvl w:ilvl="6" w:tplc="FFFFFFFF" w:tentative="1">
      <w:start w:val="1"/>
      <w:numFmt w:val="decimal"/>
      <w:lvlText w:val="%7."/>
      <w:lvlJc w:val="left"/>
      <w:pPr>
        <w:ind w:left="4668" w:hanging="360"/>
      </w:pPr>
    </w:lvl>
    <w:lvl w:ilvl="7" w:tplc="FFFFFFFF" w:tentative="1">
      <w:start w:val="1"/>
      <w:numFmt w:val="lowerLetter"/>
      <w:lvlText w:val="%8."/>
      <w:lvlJc w:val="left"/>
      <w:pPr>
        <w:ind w:left="5388" w:hanging="360"/>
      </w:pPr>
    </w:lvl>
    <w:lvl w:ilvl="8" w:tplc="FFFFFFFF" w:tentative="1">
      <w:start w:val="1"/>
      <w:numFmt w:val="lowerRoman"/>
      <w:lvlText w:val="%9."/>
      <w:lvlJc w:val="right"/>
      <w:pPr>
        <w:ind w:left="6108" w:hanging="180"/>
      </w:pPr>
    </w:lvl>
  </w:abstractNum>
  <w:abstractNum w:abstractNumId="6" w15:restartNumberingAfterBreak="0">
    <w:nsid w:val="466E3709"/>
    <w:multiLevelType w:val="hybridMultilevel"/>
    <w:tmpl w:val="406E0A62"/>
    <w:lvl w:ilvl="0" w:tplc="6AC473F2">
      <w:start w:val="1"/>
      <w:numFmt w:val="decimal"/>
      <w:lvlText w:val="%1."/>
      <w:lvlJc w:val="left"/>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55BE1908"/>
    <w:multiLevelType w:val="hybridMultilevel"/>
    <w:tmpl w:val="16006F82"/>
    <w:lvl w:ilvl="0" w:tplc="100C0009">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16cid:durableId="1506824879">
    <w:abstractNumId w:val="0"/>
  </w:num>
  <w:num w:numId="2" w16cid:durableId="766580462">
    <w:abstractNumId w:val="7"/>
  </w:num>
  <w:num w:numId="3" w16cid:durableId="964770111">
    <w:abstractNumId w:val="1"/>
  </w:num>
  <w:num w:numId="4" w16cid:durableId="1550335642">
    <w:abstractNumId w:val="4"/>
  </w:num>
  <w:num w:numId="5" w16cid:durableId="415788274">
    <w:abstractNumId w:val="6"/>
  </w:num>
  <w:num w:numId="6" w16cid:durableId="262568835">
    <w:abstractNumId w:val="2"/>
  </w:num>
  <w:num w:numId="7" w16cid:durableId="551771572">
    <w:abstractNumId w:val="5"/>
  </w:num>
  <w:num w:numId="8" w16cid:durableId="166523367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CCF"/>
    <w:rsid w:val="00046DF9"/>
    <w:rsid w:val="001A777C"/>
    <w:rsid w:val="007B6EBE"/>
    <w:rsid w:val="00D91CC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C1BE77"/>
  <w15:chartTrackingRefBased/>
  <w15:docId w15:val="{5B827473-5E9A-4055-9F6A-C1AB3AAF1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1CCF"/>
    <w:pPr>
      <w:spacing w:before="120" w:after="0" w:line="220" w:lineRule="atLeast"/>
      <w:jc w:val="both"/>
    </w:pPr>
    <w:rPr>
      <w:rFonts w:ascii="Arial" w:eastAsia="Calibri" w:hAnsi="Arial" w:cs="Times New Roman"/>
      <w:sz w:val="20"/>
    </w:rPr>
  </w:style>
  <w:style w:type="paragraph" w:styleId="Titre1">
    <w:name w:val="heading 1"/>
    <w:basedOn w:val="Normal"/>
    <w:next w:val="Normal"/>
    <w:link w:val="Titre1Car"/>
    <w:uiPriority w:val="9"/>
    <w:qFormat/>
    <w:rsid w:val="00D91CC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Titre1"/>
    <w:next w:val="Normal"/>
    <w:link w:val="Titre2Car"/>
    <w:uiPriority w:val="9"/>
    <w:unhideWhenUsed/>
    <w:qFormat/>
    <w:rsid w:val="00D91CCF"/>
    <w:pPr>
      <w:keepNext w:val="0"/>
      <w:keepLines w:val="0"/>
      <w:spacing w:before="100" w:beforeAutospacing="1" w:after="100" w:afterAutospacing="1" w:line="240" w:lineRule="auto"/>
      <w:outlineLvl w:val="1"/>
    </w:pPr>
    <w:rPr>
      <w:rFonts w:ascii="Arial" w:eastAsia="Times New Roman" w:hAnsi="Arial" w:cs="Arial"/>
      <w:b/>
      <w:bCs/>
      <w:color w:val="000000"/>
      <w:kern w:val="36"/>
      <w:sz w:val="24"/>
      <w:szCs w:val="48"/>
      <w:lang w:eastAsia="fr-FR"/>
    </w:rPr>
  </w:style>
  <w:style w:type="paragraph" w:styleId="Titre3">
    <w:name w:val="heading 3"/>
    <w:basedOn w:val="Normal"/>
    <w:next w:val="Normal"/>
    <w:link w:val="Titre3Car"/>
    <w:uiPriority w:val="9"/>
    <w:unhideWhenUsed/>
    <w:rsid w:val="00D91CCF"/>
    <w:pPr>
      <w:keepNext/>
      <w:keepLines/>
      <w:numPr>
        <w:numId w:val="1"/>
      </w:numPr>
      <w:spacing w:before="200"/>
      <w:outlineLvl w:val="2"/>
    </w:pPr>
    <w:rPr>
      <w:rFonts w:asciiTheme="majorHAnsi" w:eastAsiaTheme="majorEastAsia" w:hAnsiTheme="majorHAnsi" w:cstheme="majorBidi"/>
      <w:b/>
      <w:bCs/>
      <w:color w:val="4472C4" w:themeColor="accent1"/>
    </w:rPr>
  </w:style>
  <w:style w:type="paragraph" w:styleId="Titre4">
    <w:name w:val="heading 4"/>
    <w:basedOn w:val="Normal"/>
    <w:next w:val="Normal"/>
    <w:link w:val="Titre4Car"/>
    <w:uiPriority w:val="9"/>
    <w:unhideWhenUsed/>
    <w:qFormat/>
    <w:rsid w:val="00D91CCF"/>
    <w:pPr>
      <w:keepNext/>
      <w:keepLines/>
      <w:spacing w:before="240"/>
      <w:outlineLvl w:val="3"/>
    </w:pPr>
    <w:rPr>
      <w:rFonts w:eastAsiaTheme="majorEastAsia" w:cstheme="majorBidi"/>
      <w:b/>
      <w:iCs/>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D91CCF"/>
    <w:rPr>
      <w:rFonts w:ascii="Arial" w:eastAsia="Times New Roman" w:hAnsi="Arial" w:cs="Arial"/>
      <w:b/>
      <w:bCs/>
      <w:color w:val="000000"/>
      <w:kern w:val="36"/>
      <w:sz w:val="24"/>
      <w:szCs w:val="48"/>
      <w:lang w:eastAsia="fr-FR"/>
    </w:rPr>
  </w:style>
  <w:style w:type="character" w:customStyle="1" w:styleId="Titre3Car">
    <w:name w:val="Titre 3 Car"/>
    <w:basedOn w:val="Policepardfaut"/>
    <w:link w:val="Titre3"/>
    <w:uiPriority w:val="9"/>
    <w:rsid w:val="00D91CCF"/>
    <w:rPr>
      <w:rFonts w:asciiTheme="majorHAnsi" w:eastAsiaTheme="majorEastAsia" w:hAnsiTheme="majorHAnsi" w:cstheme="majorBidi"/>
      <w:b/>
      <w:bCs/>
      <w:color w:val="4472C4" w:themeColor="accent1"/>
      <w:sz w:val="20"/>
    </w:rPr>
  </w:style>
  <w:style w:type="character" w:customStyle="1" w:styleId="Titre4Car">
    <w:name w:val="Titre 4 Car"/>
    <w:basedOn w:val="Policepardfaut"/>
    <w:link w:val="Titre4"/>
    <w:uiPriority w:val="9"/>
    <w:rsid w:val="00D91CCF"/>
    <w:rPr>
      <w:rFonts w:ascii="Arial" w:eastAsiaTheme="majorEastAsia" w:hAnsi="Arial" w:cstheme="majorBidi"/>
      <w:b/>
      <w:iCs/>
      <w:sz w:val="24"/>
    </w:rPr>
  </w:style>
  <w:style w:type="paragraph" w:styleId="Paragraphedeliste">
    <w:name w:val="List Paragraph"/>
    <w:basedOn w:val="Normal"/>
    <w:uiPriority w:val="34"/>
    <w:qFormat/>
    <w:rsid w:val="00D91CCF"/>
    <w:pPr>
      <w:ind w:left="720"/>
      <w:contextualSpacing/>
    </w:pPr>
  </w:style>
  <w:style w:type="table" w:styleId="Grilledutableau">
    <w:name w:val="Table Grid"/>
    <w:basedOn w:val="TableauNormal"/>
    <w:uiPriority w:val="59"/>
    <w:rsid w:val="00D91CCF"/>
    <w:pPr>
      <w:spacing w:after="0" w:line="240" w:lineRule="auto"/>
    </w:pPr>
    <w:rPr>
      <w:rFonts w:ascii="Calibri" w:eastAsia="Calibri"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9"/>
    <w:rsid w:val="00D91CCF"/>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sv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www.signaux-girod.fr/images/stories/PDF/doc_environnement.pdf" TargetMode="External"/><Relationship Id="rId4" Type="http://schemas.openxmlformats.org/officeDocument/2006/relationships/webSettings" Target="webSettings.xml"/><Relationship Id="rId9" Type="http://schemas.openxmlformats.org/officeDocument/2006/relationships/image" Target="media/image5.sv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951</Words>
  <Characters>5235</Characters>
  <Application>Microsoft Office Word</Application>
  <DocSecurity>0</DocSecurity>
  <Lines>43</Lines>
  <Paragraphs>12</Paragraphs>
  <ScaleCrop>false</ScaleCrop>
  <Company/>
  <LinksUpToDate>false</LinksUpToDate>
  <CharactersWithSpaces>6174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Claude Terrier</dc:creator>
  <cp:keywords/>
  <dc:description/>
  <cp:lastModifiedBy>Claude Terrier</cp:lastModifiedBy>
  <cp:revision>4</cp:revision>
  <dcterms:created xsi:type="dcterms:W3CDTF">2022-01-18T10:09:00Z</dcterms:created>
  <dcterms:modified xsi:type="dcterms:W3CDTF">2023-12-22T15:26:00Z</dcterms:modified>
</cp:coreProperties>
</file>