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938"/>
        <w:gridCol w:w="992"/>
      </w:tblGrid>
      <w:tr w:rsidR="00F9281F" w:rsidRPr="00784C1C" w14:paraId="4F303A5E" w14:textId="77777777" w:rsidTr="00A90B42">
        <w:trPr>
          <w:trHeight w:val="386"/>
        </w:trPr>
        <w:tc>
          <w:tcPr>
            <w:tcW w:w="10343" w:type="dxa"/>
            <w:gridSpan w:val="3"/>
            <w:shd w:val="clear" w:color="auto" w:fill="FFFF00"/>
          </w:tcPr>
          <w:p w14:paraId="0FD08FFB" w14:textId="77777777" w:rsidR="00F9281F" w:rsidRPr="00784C1C" w:rsidRDefault="00F9281F" w:rsidP="00A90B42">
            <w:pPr>
              <w:pStyle w:val="Titre3"/>
              <w:spacing w:after="120"/>
              <w:jc w:val="center"/>
              <w:rPr>
                <w:sz w:val="28"/>
                <w:szCs w:val="22"/>
              </w:rPr>
            </w:pPr>
            <w:r w:rsidRPr="00784C1C">
              <w:rPr>
                <w:sz w:val="28"/>
                <w:szCs w:val="22"/>
              </w:rPr>
              <w:t xml:space="preserve">Réflexion 1 – </w:t>
            </w:r>
            <w:r>
              <w:rPr>
                <w:sz w:val="28"/>
                <w:szCs w:val="22"/>
              </w:rPr>
              <w:t>Identifier l’origine de</w:t>
            </w:r>
            <w:r w:rsidRPr="00784C1C">
              <w:rPr>
                <w:sz w:val="28"/>
                <w:szCs w:val="22"/>
              </w:rPr>
              <w:t xml:space="preserve"> risques </w:t>
            </w:r>
            <w:r>
              <w:rPr>
                <w:sz w:val="28"/>
                <w:szCs w:val="22"/>
              </w:rPr>
              <w:t>informatiques</w:t>
            </w:r>
          </w:p>
        </w:tc>
      </w:tr>
      <w:tr w:rsidR="00F9281F" w:rsidRPr="00173A63" w14:paraId="1DAC38EB" w14:textId="77777777" w:rsidTr="00A90B42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083C0C1B" w14:textId="77777777" w:rsidR="00F9281F" w:rsidRPr="00173A63" w:rsidRDefault="00F9281F" w:rsidP="00A90B42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02A92721" w14:textId="77777777" w:rsidR="00F9281F" w:rsidRPr="00173A63" w:rsidRDefault="00F9281F" w:rsidP="00A90B42">
            <w:pPr>
              <w:spacing w:before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4690E5C" wp14:editId="7D58C5D8">
                  <wp:extent cx="324000" cy="324000"/>
                  <wp:effectExtent l="0" t="0" r="0" b="0"/>
                  <wp:docPr id="1069178340" name="Graphique 106917834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973528405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51AAFB5C" wp14:editId="2779D70F">
                  <wp:extent cx="360000" cy="360000"/>
                  <wp:effectExtent l="0" t="0" r="0" b="2540"/>
                  <wp:docPr id="178985110" name="Graphique 17898511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99891351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E4EBCC2" w14:textId="77777777" w:rsidR="00F9281F" w:rsidRPr="006D456D" w:rsidRDefault="00F9281F" w:rsidP="00A90B42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73106310" w14:textId="77777777" w:rsidR="00F9281F" w:rsidRDefault="00F9281F" w:rsidP="00F9281F">
      <w:pPr>
        <w:spacing w:line="240" w:lineRule="auto"/>
        <w:rPr>
          <w:rFonts w:cs="Arial"/>
          <w:b/>
          <w:sz w:val="24"/>
        </w:rPr>
      </w:pPr>
      <w:r w:rsidRPr="00D620A2">
        <w:rPr>
          <w:rFonts w:cs="Arial"/>
          <w:b/>
          <w:sz w:val="24"/>
        </w:rPr>
        <w:t>Travail à faire</w:t>
      </w:r>
    </w:p>
    <w:p w14:paraId="56B558E5" w14:textId="77777777" w:rsidR="00F9281F" w:rsidRDefault="00F9281F" w:rsidP="00F9281F">
      <w:r>
        <w:t>Après avoir lu le document, répondez aux question suivantes :</w:t>
      </w:r>
    </w:p>
    <w:p w14:paraId="06201B3E" w14:textId="77777777" w:rsidR="00F9281F" w:rsidRDefault="00F9281F" w:rsidP="00F9281F">
      <w:pPr>
        <w:pStyle w:val="Paragraphedeliste"/>
        <w:numPr>
          <w:ilvl w:val="0"/>
          <w:numId w:val="10"/>
        </w:numPr>
        <w:ind w:left="284" w:hanging="284"/>
      </w:pPr>
      <w:r>
        <w:t>Quelles sont les principales conséquences d’une cyberattaque ?</w:t>
      </w:r>
    </w:p>
    <w:p w14:paraId="18C1C908" w14:textId="77777777" w:rsidR="00F9281F" w:rsidRDefault="00F9281F" w:rsidP="00F9281F">
      <w:pPr>
        <w:pStyle w:val="Paragraphedeliste"/>
        <w:numPr>
          <w:ilvl w:val="0"/>
          <w:numId w:val="10"/>
        </w:numPr>
        <w:ind w:left="284" w:hanging="284"/>
      </w:pPr>
      <w:r>
        <w:t>Pourquoi est-il important de former le personnel aux risques informatique ?</w:t>
      </w:r>
    </w:p>
    <w:p w14:paraId="5D49F186" w14:textId="77777777" w:rsidR="00F9281F" w:rsidRDefault="00F9281F" w:rsidP="00F9281F">
      <w:pPr>
        <w:pStyle w:val="Paragraphedeliste"/>
        <w:numPr>
          <w:ilvl w:val="0"/>
          <w:numId w:val="10"/>
        </w:numPr>
        <w:ind w:left="284" w:hanging="284"/>
      </w:pPr>
      <w:r>
        <w:t xml:space="preserve">Pourquoi </w:t>
      </w:r>
      <w:proofErr w:type="spellStart"/>
      <w:r>
        <w:t>faut il</w:t>
      </w:r>
      <w:proofErr w:type="spellEnd"/>
      <w:r>
        <w:t xml:space="preserve"> mettre à jour régulièrement les logiciels et les pilotes informatiques ?</w:t>
      </w:r>
    </w:p>
    <w:p w14:paraId="78C395AA" w14:textId="77777777" w:rsidR="00F9281F" w:rsidRDefault="00F9281F" w:rsidP="00F9281F">
      <w:pPr>
        <w:pStyle w:val="Paragraphedeliste"/>
        <w:numPr>
          <w:ilvl w:val="0"/>
          <w:numId w:val="10"/>
        </w:numPr>
        <w:ind w:left="284" w:hanging="284"/>
      </w:pPr>
      <w:r>
        <w:t xml:space="preserve">Pourquoi l’entreprise doit veiller à respecter la </w:t>
      </w:r>
      <w:proofErr w:type="spellStart"/>
      <w:r>
        <w:t>RGPD</w:t>
      </w:r>
      <w:proofErr w:type="spellEnd"/>
      <w:r>
        <w:t xml:space="preserve"> par exemple ?</w:t>
      </w:r>
    </w:p>
    <w:p w14:paraId="0251A1DC" w14:textId="77777777" w:rsidR="00F9281F" w:rsidRPr="00661C7B" w:rsidRDefault="00F9281F" w:rsidP="00F9281F">
      <w:pPr>
        <w:spacing w:before="240"/>
        <w:rPr>
          <w:b/>
          <w:bCs/>
          <w:sz w:val="24"/>
          <w:szCs w:val="28"/>
        </w:rPr>
      </w:pPr>
      <w:r w:rsidRPr="00661C7B">
        <w:rPr>
          <w:b/>
          <w:bCs/>
          <w:color w:val="FFFFFF" w:themeColor="background1"/>
          <w:sz w:val="24"/>
          <w:szCs w:val="28"/>
          <w:highlight w:val="red"/>
        </w:rPr>
        <w:t>Doc. </w:t>
      </w:r>
      <w:r w:rsidRPr="00661C7B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Les risques informatiques et numériques</w:t>
      </w:r>
    </w:p>
    <w:p w14:paraId="10BB1538" w14:textId="77777777" w:rsidR="00F9281F" w:rsidRPr="004E15AB" w:rsidRDefault="00F9281F" w:rsidP="00F9281F">
      <w:pPr>
        <w:spacing w:before="0" w:line="240" w:lineRule="auto"/>
        <w:rPr>
          <w:rFonts w:cs="Arial"/>
          <w:b/>
          <w:sz w:val="16"/>
          <w:szCs w:val="18"/>
          <w:lang w:eastAsia="fr-FR"/>
        </w:rPr>
      </w:pPr>
    </w:p>
    <w:p w14:paraId="7429C3D5" w14:textId="77777777" w:rsidR="00F9281F" w:rsidRDefault="00F9281F" w:rsidP="00F9281F">
      <w:pPr>
        <w:shd w:val="clear" w:color="auto" w:fill="FFFFFF"/>
        <w:spacing w:before="0" w:line="240" w:lineRule="auto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 xml:space="preserve">Les risques informatiques et numériques peuvent avoir un impact significatif sur les entreprises, tant sur le plan financier que sur le plan opérationnel. Il est donc important pour </w:t>
      </w:r>
      <w:r>
        <w:rPr>
          <w:rFonts w:eastAsia="Times New Roman" w:cs="Arial"/>
          <w:color w:val="1F1F1F"/>
          <w:szCs w:val="20"/>
          <w:lang w:eastAsia="fr-FR"/>
        </w:rPr>
        <w:t>elles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de mettre en place des mesures de sécurité pour se protéger.</w:t>
      </w:r>
      <w:r>
        <w:rPr>
          <w:rFonts w:eastAsia="Times New Roman" w:cs="Arial"/>
          <w:color w:val="1F1F1F"/>
          <w:szCs w:val="20"/>
          <w:lang w:eastAsia="fr-FR"/>
        </w:rPr>
        <w:t xml:space="preserve"> </w:t>
      </w:r>
      <w:r w:rsidRPr="004E15AB">
        <w:rPr>
          <w:rFonts w:eastAsia="Times New Roman" w:cs="Arial"/>
          <w:color w:val="1F1F1F"/>
          <w:szCs w:val="20"/>
          <w:lang w:eastAsia="fr-FR"/>
        </w:rPr>
        <w:t>En mettant en place ces mesures, les entreprises peuvent réduire le risque de subir des dommages dus à des cyberattaques, des erreurs humaines, des pannes matérielles ou des changements technologiques.</w:t>
      </w:r>
      <w:r>
        <w:rPr>
          <w:rFonts w:eastAsia="Times New Roman" w:cs="Arial"/>
          <w:color w:val="1F1F1F"/>
          <w:szCs w:val="20"/>
          <w:lang w:eastAsia="fr-FR"/>
        </w:rPr>
        <w:t xml:space="preserve"> </w:t>
      </w:r>
    </w:p>
    <w:p w14:paraId="014AC5F5" w14:textId="77777777" w:rsidR="00F9281F" w:rsidRPr="004E15AB" w:rsidRDefault="00F9281F" w:rsidP="00F9281F">
      <w:pPr>
        <w:shd w:val="clear" w:color="auto" w:fill="FFFFFF"/>
        <w:spacing w:line="240" w:lineRule="auto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Les principaux risques informatiques et numériques d'une entreprise sont les suivants :</w:t>
      </w:r>
    </w:p>
    <w:p w14:paraId="2C98F9FC" w14:textId="77777777" w:rsidR="00F9281F" w:rsidRPr="00196938" w:rsidRDefault="00F9281F" w:rsidP="00F9281F">
      <w:pPr>
        <w:pStyle w:val="Paragraphedeliste"/>
        <w:numPr>
          <w:ilvl w:val="0"/>
          <w:numId w:val="7"/>
        </w:numPr>
        <w:spacing w:after="120"/>
        <w:ind w:left="284" w:hanging="284"/>
        <w:rPr>
          <w:rFonts w:eastAsia="Times New Roman" w:cs="Arial"/>
          <w:color w:val="1F1F1F"/>
          <w:sz w:val="20"/>
          <w:szCs w:val="20"/>
          <w:lang w:eastAsia="fr-FR"/>
        </w:rPr>
      </w:pPr>
      <w:r w:rsidRPr="00196938">
        <w:rPr>
          <w:rFonts w:eastAsia="Times New Roman" w:cs="Arial"/>
          <w:b/>
          <w:bCs/>
          <w:color w:val="1F1F1F"/>
          <w:sz w:val="20"/>
          <w:szCs w:val="20"/>
          <w:lang w:eastAsia="fr-FR"/>
        </w:rPr>
        <w:t>Les cyberattaques</w:t>
      </w:r>
      <w:r w:rsidRPr="00196938">
        <w:rPr>
          <w:rFonts w:eastAsia="Times New Roman" w:cs="Arial"/>
          <w:color w:val="1F1F1F"/>
          <w:sz w:val="20"/>
          <w:szCs w:val="20"/>
          <w:lang w:eastAsia="fr-FR"/>
        </w:rPr>
        <w:t xml:space="preserve"> sont les menaces les plus graves pour les entreprises. Elles entraînent des pertes de données, des interruptions d'activité, des dommages à la réputation et des pertes financières. </w:t>
      </w:r>
    </w:p>
    <w:p w14:paraId="03BAF1F2" w14:textId="77777777" w:rsidR="00F9281F" w:rsidRPr="00312D23" w:rsidRDefault="00F9281F" w:rsidP="00F9281F">
      <w:pPr>
        <w:ind w:left="284"/>
        <w:rPr>
          <w:rFonts w:eastAsia="Times New Roman" w:cs="Arial"/>
          <w:color w:val="1F1F1F"/>
          <w:szCs w:val="20"/>
          <w:lang w:eastAsia="fr-FR"/>
        </w:rPr>
      </w:pPr>
      <w:r w:rsidRPr="00312D23">
        <w:rPr>
          <w:rFonts w:eastAsia="Times New Roman" w:cs="Arial"/>
          <w:color w:val="1F1F1F"/>
          <w:szCs w:val="20"/>
          <w:lang w:eastAsia="fr-FR"/>
        </w:rPr>
        <w:t>Elles peuvent prendre de nombreuses formes</w:t>
      </w:r>
      <w:r>
        <w:rPr>
          <w:rFonts w:eastAsia="Times New Roman" w:cs="Arial"/>
          <w:color w:val="1F1F1F"/>
          <w:szCs w:val="20"/>
          <w:lang w:eastAsia="fr-FR"/>
        </w:rPr>
        <w:t> :</w:t>
      </w:r>
    </w:p>
    <w:p w14:paraId="35E09523" w14:textId="77777777" w:rsidR="00F9281F" w:rsidRPr="00312D23" w:rsidRDefault="00F9281F" w:rsidP="00F9281F">
      <w:pPr>
        <w:pStyle w:val="Paragraphedeliste"/>
        <w:numPr>
          <w:ilvl w:val="0"/>
          <w:numId w:val="8"/>
        </w:numPr>
        <w:spacing w:before="0" w:after="120"/>
        <w:ind w:left="567" w:hanging="207"/>
        <w:rPr>
          <w:rFonts w:eastAsia="Times New Roman" w:cs="Arial"/>
          <w:color w:val="1F1F1F"/>
          <w:szCs w:val="20"/>
          <w:lang w:eastAsia="fr-FR"/>
        </w:rPr>
      </w:pPr>
      <w:r w:rsidRPr="00312D23">
        <w:rPr>
          <w:rFonts w:eastAsia="Times New Roman" w:cs="Arial"/>
          <w:color w:val="1F1F1F"/>
          <w:szCs w:val="20"/>
          <w:lang w:eastAsia="fr-FR"/>
        </w:rPr>
        <w:t xml:space="preserve">les </w:t>
      </w:r>
      <w:r w:rsidRPr="00312D23">
        <w:rPr>
          <w:rFonts w:eastAsia="Times New Roman" w:cs="Arial"/>
          <w:b/>
          <w:bCs/>
          <w:color w:val="1F1F1F"/>
          <w:szCs w:val="20"/>
          <w:lang w:eastAsia="fr-FR"/>
        </w:rPr>
        <w:t>virus</w:t>
      </w:r>
      <w:r w:rsidRPr="00312D23">
        <w:rPr>
          <w:rFonts w:eastAsia="Times New Roman" w:cs="Arial"/>
          <w:color w:val="1F1F1F"/>
          <w:szCs w:val="20"/>
          <w:lang w:eastAsia="fr-FR"/>
        </w:rPr>
        <w:t xml:space="preserve"> qui altèrent des fichiers ou le fonctionnement des ordinateurs ; </w:t>
      </w:r>
    </w:p>
    <w:p w14:paraId="03C6351A" w14:textId="77777777" w:rsidR="00F9281F" w:rsidRPr="00312D23" w:rsidRDefault="00F9281F" w:rsidP="00F9281F">
      <w:pPr>
        <w:pStyle w:val="Paragraphedeliste"/>
        <w:numPr>
          <w:ilvl w:val="0"/>
          <w:numId w:val="6"/>
        </w:numPr>
        <w:ind w:left="567" w:hanging="207"/>
        <w:rPr>
          <w:rFonts w:eastAsia="Times New Roman" w:cs="Arial"/>
          <w:color w:val="1F1F1F"/>
          <w:sz w:val="20"/>
          <w:szCs w:val="20"/>
          <w:lang w:eastAsia="fr-FR"/>
        </w:rPr>
      </w:pPr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les </w:t>
      </w:r>
      <w:r w:rsidRPr="00312D23">
        <w:rPr>
          <w:rFonts w:eastAsia="Times New Roman" w:cs="Arial"/>
          <w:b/>
          <w:bCs/>
          <w:color w:val="1F1F1F"/>
          <w:sz w:val="20"/>
          <w:szCs w:val="20"/>
          <w:lang w:eastAsia="fr-FR"/>
        </w:rPr>
        <w:t>ransomwares</w:t>
      </w:r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 qui cryptent les données et rendent le système informatique inutilisable tant qu’une </w:t>
      </w:r>
      <w:proofErr w:type="spellStart"/>
      <w:r w:rsidRPr="00312D23">
        <w:rPr>
          <w:rFonts w:eastAsia="Times New Roman" w:cs="Arial"/>
          <w:color w:val="1F1F1F"/>
          <w:sz w:val="20"/>
          <w:szCs w:val="20"/>
          <w:lang w:eastAsia="fr-FR"/>
        </w:rPr>
        <w:t>ranson</w:t>
      </w:r>
      <w:proofErr w:type="spellEnd"/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 n(a pas été payée ; </w:t>
      </w:r>
    </w:p>
    <w:p w14:paraId="65EFC5EA" w14:textId="77777777" w:rsidR="00F9281F" w:rsidRPr="00312D23" w:rsidRDefault="00F9281F" w:rsidP="00F9281F">
      <w:pPr>
        <w:pStyle w:val="Paragraphedeliste"/>
        <w:numPr>
          <w:ilvl w:val="0"/>
          <w:numId w:val="6"/>
        </w:numPr>
        <w:ind w:left="567" w:hanging="207"/>
        <w:rPr>
          <w:rFonts w:eastAsia="Times New Roman" w:cs="Arial"/>
          <w:color w:val="1F1F1F"/>
          <w:sz w:val="20"/>
          <w:szCs w:val="20"/>
          <w:lang w:eastAsia="fr-FR"/>
        </w:rPr>
      </w:pPr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les </w:t>
      </w:r>
      <w:r w:rsidRPr="00312D23">
        <w:rPr>
          <w:rFonts w:eastAsia="Times New Roman" w:cs="Arial"/>
          <w:b/>
          <w:bCs/>
          <w:color w:val="1F1F1F"/>
          <w:sz w:val="20"/>
          <w:szCs w:val="20"/>
          <w:lang w:eastAsia="fr-FR"/>
        </w:rPr>
        <w:t>attaques par déni de service (DDoS)</w:t>
      </w:r>
      <w:r w:rsidRPr="00312D23">
        <w:rPr>
          <w:sz w:val="20"/>
          <w:szCs w:val="20"/>
          <w:lang w:eastAsia="fr-FR"/>
        </w:rPr>
        <w:t xml:space="preserve"> qui submergent les serveurs d'une entreprise et bloque ou perturbe les opérations ;</w:t>
      </w:r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 </w:t>
      </w:r>
    </w:p>
    <w:p w14:paraId="3A8886F0" w14:textId="77777777" w:rsidR="00F9281F" w:rsidRPr="00312D23" w:rsidRDefault="00F9281F" w:rsidP="00F9281F">
      <w:pPr>
        <w:pStyle w:val="Paragraphedeliste"/>
        <w:numPr>
          <w:ilvl w:val="0"/>
          <w:numId w:val="6"/>
        </w:numPr>
        <w:spacing w:after="60"/>
        <w:ind w:left="567" w:hanging="207"/>
        <w:rPr>
          <w:rFonts w:eastAsia="Times New Roman" w:cs="Arial"/>
          <w:color w:val="1F1F1F"/>
          <w:sz w:val="20"/>
          <w:szCs w:val="20"/>
          <w:lang w:eastAsia="fr-FR"/>
        </w:rPr>
      </w:pPr>
      <w:r w:rsidRPr="00312D23">
        <w:rPr>
          <w:rFonts w:eastAsia="Times New Roman" w:cs="Arial"/>
          <w:b/>
          <w:bCs/>
          <w:color w:val="1F1F1F"/>
          <w:sz w:val="20"/>
          <w:szCs w:val="20"/>
          <w:lang w:eastAsia="fr-FR"/>
        </w:rPr>
        <w:t>l'espionnage industriel et les logiciels espion</w:t>
      </w:r>
      <w:r w:rsidRPr="00312D23">
        <w:rPr>
          <w:rFonts w:eastAsia="Times New Roman" w:cs="Arial"/>
          <w:color w:val="1F1F1F"/>
          <w:sz w:val="20"/>
          <w:szCs w:val="20"/>
          <w:lang w:eastAsia="fr-FR"/>
        </w:rPr>
        <w:t xml:space="preserve">s qui s’approprient des informations confidentielles, etc. </w:t>
      </w:r>
    </w:p>
    <w:p w14:paraId="22AD725E" w14:textId="77777777" w:rsidR="00F9281F" w:rsidRDefault="00F9281F" w:rsidP="00F9281F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Les erreurs humaines</w:t>
      </w:r>
      <w:r w:rsidRPr="004E15AB">
        <w:rPr>
          <w:rFonts w:eastAsia="Times New Roman" w:cs="Arial"/>
          <w:color w:val="1F1F1F"/>
          <w:szCs w:val="20"/>
          <w:lang w:eastAsia="fr-FR"/>
        </w:rPr>
        <w:t> sont également une source importante de risques informatiques</w:t>
      </w:r>
      <w:r>
        <w:rPr>
          <w:rFonts w:eastAsia="Times New Roman" w:cs="Arial"/>
          <w:color w:val="1F1F1F"/>
          <w:szCs w:val="20"/>
          <w:lang w:eastAsia="fr-FR"/>
        </w:rPr>
        <w:t>, notamment lorsque les salariés sont mal formés</w:t>
      </w:r>
      <w:r w:rsidRPr="004E15AB">
        <w:rPr>
          <w:rFonts w:eastAsia="Times New Roman" w:cs="Arial"/>
          <w:color w:val="1F1F1F"/>
          <w:szCs w:val="20"/>
          <w:lang w:eastAsia="fr-FR"/>
        </w:rPr>
        <w:t>. Les employés peuvent commettre des erreurs</w:t>
      </w:r>
      <w:r>
        <w:rPr>
          <w:rFonts w:eastAsia="Times New Roman" w:cs="Arial"/>
          <w:color w:val="1F1F1F"/>
          <w:szCs w:val="20"/>
          <w:lang w:eastAsia="fr-FR"/>
        </w:rPr>
        <w:t xml:space="preserve"> suivantes :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</w:t>
      </w:r>
    </w:p>
    <w:p w14:paraId="73093711" w14:textId="77777777" w:rsidR="00F9281F" w:rsidRPr="00312D23" w:rsidRDefault="00F9281F" w:rsidP="00F9281F">
      <w:pPr>
        <w:numPr>
          <w:ilvl w:val="1"/>
          <w:numId w:val="9"/>
        </w:numPr>
        <w:shd w:val="clear" w:color="auto" w:fill="FFFFFF"/>
        <w:spacing w:before="0" w:line="240" w:lineRule="auto"/>
        <w:ind w:left="567" w:hanging="141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 xml:space="preserve">la </w:t>
      </w: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perte ou la destruction de données</w:t>
      </w:r>
      <w:r>
        <w:rPr>
          <w:rFonts w:eastAsia="Times New Roman" w:cs="Arial"/>
          <w:color w:val="1F1F1F"/>
          <w:szCs w:val="20"/>
          <w:lang w:eastAsia="fr-FR"/>
        </w:rPr>
        <w:t xml:space="preserve"> à l’occasion de travaux courant sur les fichiers ou bases de données ;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</w:t>
      </w:r>
    </w:p>
    <w:p w14:paraId="43928CD9" w14:textId="77777777" w:rsidR="00F9281F" w:rsidRDefault="00F9281F" w:rsidP="00F9281F">
      <w:pPr>
        <w:numPr>
          <w:ilvl w:val="1"/>
          <w:numId w:val="9"/>
        </w:numPr>
        <w:shd w:val="clear" w:color="auto" w:fill="FFFFFF"/>
        <w:spacing w:before="0" w:line="240" w:lineRule="auto"/>
        <w:ind w:left="567" w:hanging="141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 xml:space="preserve">la </w:t>
      </w: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divulgation d'informations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sensibles</w:t>
      </w:r>
      <w:r>
        <w:rPr>
          <w:rFonts w:eastAsia="Times New Roman" w:cs="Arial"/>
          <w:color w:val="1F1F1F"/>
          <w:szCs w:val="20"/>
          <w:lang w:eastAsia="fr-FR"/>
        </w:rPr>
        <w:t xml:space="preserve"> tel que l’identifiant ou le mot de passe noté sur un post-it ;</w:t>
      </w:r>
    </w:p>
    <w:p w14:paraId="68323C78" w14:textId="77777777" w:rsidR="00F9281F" w:rsidRDefault="00F9281F" w:rsidP="00F9281F">
      <w:pPr>
        <w:numPr>
          <w:ilvl w:val="1"/>
          <w:numId w:val="9"/>
        </w:numPr>
        <w:shd w:val="clear" w:color="auto" w:fill="FFFFFF"/>
        <w:spacing w:before="0" w:line="240" w:lineRule="auto"/>
        <w:ind w:left="567" w:hanging="141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 xml:space="preserve">la </w:t>
      </w: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configuration incorrecte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des systèmes informatiques</w:t>
      </w:r>
      <w:r>
        <w:rPr>
          <w:rFonts w:eastAsia="Times New Roman" w:cs="Arial"/>
          <w:color w:val="1F1F1F"/>
          <w:szCs w:val="20"/>
          <w:lang w:eastAsia="fr-FR"/>
        </w:rPr>
        <w:t xml:space="preserve"> qui n’ont pas fait l’objet d’une mise à jour régulières ;</w:t>
      </w:r>
    </w:p>
    <w:p w14:paraId="6A46A70D" w14:textId="77777777" w:rsidR="00F9281F" w:rsidRPr="00E06942" w:rsidRDefault="00F9281F" w:rsidP="00F9281F">
      <w:pPr>
        <w:numPr>
          <w:ilvl w:val="1"/>
          <w:numId w:val="9"/>
        </w:numPr>
        <w:shd w:val="clear" w:color="auto" w:fill="FFFFFF"/>
        <w:spacing w:before="0" w:after="60" w:line="240" w:lineRule="auto"/>
        <w:ind w:left="567" w:hanging="141"/>
        <w:rPr>
          <w:rFonts w:eastAsia="Times New Roman" w:cs="Arial"/>
          <w:color w:val="1F1F1F"/>
          <w:szCs w:val="20"/>
          <w:lang w:eastAsia="fr-FR"/>
        </w:rPr>
      </w:pPr>
      <w:r w:rsidRPr="00E06942">
        <w:rPr>
          <w:rFonts w:eastAsia="Times New Roman" w:cs="Arial"/>
          <w:b/>
          <w:bCs/>
          <w:color w:val="1F1F1F"/>
          <w:lang w:eastAsia="fr-FR"/>
        </w:rPr>
        <w:t xml:space="preserve">l’ouverture inappropriée d’un fichier </w:t>
      </w:r>
      <w:r w:rsidRPr="00E06942">
        <w:rPr>
          <w:rFonts w:eastAsia="Times New Roman" w:cs="Arial"/>
          <w:color w:val="1F1F1F"/>
          <w:lang w:eastAsia="fr-FR"/>
        </w:rPr>
        <w:t xml:space="preserve">avec une pièce jointe contenant un virus ou un ransomware qui infecte et bloque le serveur. Le </w:t>
      </w:r>
      <w:r w:rsidRPr="00E06942">
        <w:rPr>
          <w:szCs w:val="24"/>
          <w:bdr w:val="single" w:sz="2" w:space="0" w:color="D9D9E3" w:frame="1"/>
          <w:lang w:eastAsia="fr-FR"/>
        </w:rPr>
        <w:t>Phishing et Ingénierie Sociale</w:t>
      </w:r>
      <w:r w:rsidRPr="00E06942">
        <w:rPr>
          <w:szCs w:val="24"/>
          <w:lang w:eastAsia="fr-FR"/>
        </w:rPr>
        <w:t xml:space="preserve"> sont souvent utilisés pour tromper les employés et obtenir un accès non autorisé.</w:t>
      </w:r>
    </w:p>
    <w:p w14:paraId="3383874C" w14:textId="77777777" w:rsidR="00F9281F" w:rsidRDefault="00F9281F" w:rsidP="00F9281F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 xml:space="preserve">Les pannes </w:t>
      </w:r>
      <w:r>
        <w:rPr>
          <w:rFonts w:eastAsia="Times New Roman" w:cs="Arial"/>
          <w:b/>
          <w:bCs/>
          <w:color w:val="1F1F1F"/>
          <w:szCs w:val="20"/>
          <w:lang w:eastAsia="fr-FR"/>
        </w:rPr>
        <w:t xml:space="preserve">et problèmes </w:t>
      </w: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matérie</w:t>
      </w:r>
      <w:r>
        <w:rPr>
          <w:rFonts w:eastAsia="Times New Roman" w:cs="Arial"/>
          <w:b/>
          <w:bCs/>
          <w:color w:val="1F1F1F"/>
          <w:szCs w:val="20"/>
          <w:lang w:eastAsia="fr-FR"/>
        </w:rPr>
        <w:t>l</w:t>
      </w: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s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 peuvent également entraîner des pertes de données ou des interruptions d'activité. Elles peuvent être causées par des facteurs tels que </w:t>
      </w:r>
    </w:p>
    <w:p w14:paraId="57EA45D3" w14:textId="77777777" w:rsidR="00F9281F" w:rsidRDefault="00F9281F" w:rsidP="00F9281F">
      <w:pPr>
        <w:numPr>
          <w:ilvl w:val="1"/>
          <w:numId w:val="9"/>
        </w:numPr>
        <w:shd w:val="clear" w:color="auto" w:fill="FFFFFF"/>
        <w:spacing w:before="0" w:line="240" w:lineRule="auto"/>
        <w:ind w:left="567" w:hanging="141"/>
        <w:rPr>
          <w:rFonts w:eastAsia="Times New Roman" w:cs="Arial"/>
          <w:color w:val="1F1F1F"/>
          <w:lang w:eastAsia="fr-FR"/>
        </w:rPr>
      </w:pPr>
      <w:r w:rsidRPr="004E15AB">
        <w:rPr>
          <w:rFonts w:eastAsia="Times New Roman" w:cs="Arial"/>
          <w:color w:val="1F1F1F"/>
          <w:lang w:eastAsia="fr-FR"/>
        </w:rPr>
        <w:t xml:space="preserve">des </w:t>
      </w:r>
      <w:r w:rsidRPr="004E15AB">
        <w:rPr>
          <w:rFonts w:eastAsia="Times New Roman" w:cs="Arial"/>
          <w:b/>
          <w:bCs/>
          <w:color w:val="1F1F1F"/>
          <w:lang w:eastAsia="fr-FR"/>
        </w:rPr>
        <w:t>catastrophes naturelles</w:t>
      </w:r>
      <w:r w:rsidRPr="00E06942">
        <w:rPr>
          <w:rFonts w:eastAsia="Times New Roman" w:cs="Arial"/>
          <w:color w:val="1F1F1F"/>
          <w:lang w:eastAsia="fr-FR"/>
        </w:rPr>
        <w:t>,</w:t>
      </w:r>
      <w:r w:rsidRPr="004E15AB">
        <w:rPr>
          <w:rFonts w:eastAsia="Times New Roman" w:cs="Arial"/>
          <w:color w:val="1F1F1F"/>
          <w:lang w:eastAsia="fr-FR"/>
        </w:rPr>
        <w:t xml:space="preserve"> des </w:t>
      </w:r>
      <w:r w:rsidRPr="004E15AB">
        <w:rPr>
          <w:rFonts w:eastAsia="Times New Roman" w:cs="Arial"/>
          <w:b/>
          <w:bCs/>
          <w:color w:val="1F1F1F"/>
          <w:lang w:eastAsia="fr-FR"/>
        </w:rPr>
        <w:t>accidents ou des défauts de fabrication</w:t>
      </w:r>
      <w:r>
        <w:rPr>
          <w:rFonts w:eastAsia="Times New Roman" w:cs="Arial"/>
          <w:color w:val="1F1F1F"/>
          <w:lang w:eastAsia="fr-FR"/>
        </w:rPr>
        <w:t> ;</w:t>
      </w:r>
    </w:p>
    <w:p w14:paraId="518599FA" w14:textId="77777777" w:rsidR="00F9281F" w:rsidRDefault="00F9281F" w:rsidP="00F9281F">
      <w:pPr>
        <w:numPr>
          <w:ilvl w:val="1"/>
          <w:numId w:val="9"/>
        </w:numPr>
        <w:shd w:val="clear" w:color="auto" w:fill="FFFFFF"/>
        <w:spacing w:before="0" w:line="240" w:lineRule="auto"/>
        <w:ind w:left="567" w:hanging="141"/>
        <w:rPr>
          <w:rFonts w:eastAsia="Times New Roman" w:cs="Arial"/>
          <w:color w:val="1F1F1F"/>
          <w:lang w:eastAsia="fr-FR"/>
        </w:rPr>
      </w:pPr>
      <w:r>
        <w:rPr>
          <w:rFonts w:eastAsia="Times New Roman" w:cs="Arial"/>
          <w:color w:val="1F1F1F"/>
          <w:lang w:eastAsia="fr-FR"/>
        </w:rPr>
        <w:t xml:space="preserve">les </w:t>
      </w:r>
      <w:r w:rsidRPr="00E06942">
        <w:rPr>
          <w:rFonts w:eastAsia="Times New Roman" w:cs="Arial"/>
          <w:b/>
          <w:bCs/>
          <w:color w:val="1F1F1F"/>
          <w:lang w:eastAsia="fr-FR"/>
        </w:rPr>
        <w:t xml:space="preserve">retards </w:t>
      </w:r>
      <w:r w:rsidRPr="00E06942">
        <w:rPr>
          <w:b/>
          <w:bCs/>
          <w:bdr w:val="single" w:sz="2" w:space="0" w:color="D9D9E3" w:frame="1"/>
          <w:lang w:eastAsia="fr-FR"/>
        </w:rPr>
        <w:t>de mises à jour de Sécurité</w:t>
      </w:r>
      <w:r w:rsidRPr="00AD6D3C">
        <w:rPr>
          <w:lang w:eastAsia="fr-FR"/>
        </w:rPr>
        <w:t xml:space="preserve"> peu</w:t>
      </w:r>
      <w:r>
        <w:rPr>
          <w:lang w:eastAsia="fr-FR"/>
        </w:rPr>
        <w:t>ven</w:t>
      </w:r>
      <w:r w:rsidRPr="00AD6D3C">
        <w:rPr>
          <w:lang w:eastAsia="fr-FR"/>
        </w:rPr>
        <w:t>t rendre les systèmes vulnérables aux nouvelles menaces</w:t>
      </w:r>
      <w:r>
        <w:rPr>
          <w:lang w:eastAsia="fr-FR"/>
        </w:rPr>
        <w:t>. Elles concernent les antivirus, les pilotes matériels et logiciels et les logiciels eux même. Ces éléments peuvent contenir des failles logicielles qui sont exploitées par les hackeurs.</w:t>
      </w:r>
    </w:p>
    <w:p w14:paraId="0D70DBFF" w14:textId="77777777" w:rsidR="00F9281F" w:rsidRPr="00AC65C9" w:rsidRDefault="00F9281F" w:rsidP="00F9281F">
      <w:pPr>
        <w:numPr>
          <w:ilvl w:val="1"/>
          <w:numId w:val="9"/>
        </w:numPr>
        <w:shd w:val="clear" w:color="auto" w:fill="FFFFFF"/>
        <w:spacing w:before="0" w:after="60" w:line="240" w:lineRule="auto"/>
        <w:ind w:left="567" w:hanging="141"/>
        <w:rPr>
          <w:rFonts w:eastAsia="Times New Roman" w:cs="Arial"/>
          <w:color w:val="1F1F1F"/>
          <w:lang w:eastAsia="fr-FR"/>
        </w:rPr>
      </w:pPr>
      <w:r w:rsidRPr="004E15AB">
        <w:rPr>
          <w:rFonts w:eastAsia="Times New Roman" w:cs="Arial"/>
          <w:b/>
          <w:bCs/>
          <w:color w:val="1F1F1F"/>
          <w:szCs w:val="20"/>
          <w:lang w:eastAsia="fr-FR"/>
        </w:rPr>
        <w:t>Les changements technologiques</w:t>
      </w:r>
      <w:r w:rsidRPr="004E15AB">
        <w:rPr>
          <w:rFonts w:eastAsia="Times New Roman" w:cs="Arial"/>
          <w:color w:val="1F1F1F"/>
          <w:szCs w:val="20"/>
          <w:lang w:eastAsia="fr-FR"/>
        </w:rPr>
        <w:t> peuvent également présenter des risques. L</w:t>
      </w:r>
      <w:r>
        <w:rPr>
          <w:rFonts w:eastAsia="Times New Roman" w:cs="Arial"/>
          <w:color w:val="1F1F1F"/>
          <w:szCs w:val="20"/>
          <w:lang w:eastAsia="fr-FR"/>
        </w:rPr>
        <w:t>’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entreprises doit s'assurer que </w:t>
      </w:r>
      <w:r>
        <w:rPr>
          <w:rFonts w:eastAsia="Times New Roman" w:cs="Arial"/>
          <w:color w:val="1F1F1F"/>
          <w:szCs w:val="20"/>
          <w:lang w:eastAsia="fr-FR"/>
        </w:rPr>
        <w:t>son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système informatique</w:t>
      </w:r>
      <w:r>
        <w:rPr>
          <w:rFonts w:eastAsia="Times New Roman" w:cs="Arial"/>
          <w:color w:val="1F1F1F"/>
          <w:szCs w:val="20"/>
          <w:lang w:eastAsia="fr-FR"/>
        </w:rPr>
        <w:t xml:space="preserve"> est</w:t>
      </w:r>
      <w:r w:rsidRPr="004E15AB">
        <w:rPr>
          <w:rFonts w:eastAsia="Times New Roman" w:cs="Arial"/>
          <w:color w:val="1F1F1F"/>
          <w:szCs w:val="20"/>
          <w:lang w:eastAsia="fr-FR"/>
        </w:rPr>
        <w:t xml:space="preserve"> compatible avec les nouvelles technologies.</w:t>
      </w:r>
    </w:p>
    <w:p w14:paraId="3DB486C0" w14:textId="77777777" w:rsidR="00F9281F" w:rsidRPr="004E15AB" w:rsidRDefault="00F9281F" w:rsidP="00F9281F">
      <w:pPr>
        <w:numPr>
          <w:ilvl w:val="0"/>
          <w:numId w:val="4"/>
        </w:numPr>
        <w:shd w:val="clear" w:color="auto" w:fill="FFFFFF"/>
        <w:tabs>
          <w:tab w:val="clear" w:pos="360"/>
        </w:tabs>
        <w:spacing w:before="60" w:line="240" w:lineRule="auto"/>
        <w:ind w:left="284" w:hanging="284"/>
        <w:rPr>
          <w:rFonts w:eastAsia="Times New Roman" w:cs="Arial"/>
          <w:color w:val="1F1F1F"/>
          <w:szCs w:val="20"/>
          <w:lang w:eastAsia="fr-FR"/>
        </w:rPr>
      </w:pPr>
      <w:r>
        <w:rPr>
          <w:b/>
          <w:bCs/>
          <w:szCs w:val="24"/>
          <w:bdr w:val="single" w:sz="2" w:space="0" w:color="D9D9E3" w:frame="1"/>
          <w:lang w:eastAsia="fr-FR"/>
        </w:rPr>
        <w:t>La n</w:t>
      </w:r>
      <w:r w:rsidRPr="00196938">
        <w:rPr>
          <w:b/>
          <w:bCs/>
          <w:szCs w:val="24"/>
          <w:bdr w:val="single" w:sz="2" w:space="0" w:color="D9D9E3" w:frame="1"/>
          <w:lang w:eastAsia="fr-FR"/>
        </w:rPr>
        <w:t xml:space="preserve">on-conformité </w:t>
      </w:r>
      <w:r>
        <w:rPr>
          <w:b/>
          <w:bCs/>
          <w:szCs w:val="24"/>
          <w:lang w:eastAsia="fr-FR"/>
        </w:rPr>
        <w:t>aux</w:t>
      </w:r>
      <w:r w:rsidRPr="00196938">
        <w:rPr>
          <w:b/>
          <w:bCs/>
          <w:szCs w:val="24"/>
          <w:lang w:eastAsia="fr-FR"/>
        </w:rPr>
        <w:t xml:space="preserve"> lois et réglementations</w:t>
      </w:r>
      <w:r w:rsidRPr="00196938">
        <w:rPr>
          <w:szCs w:val="24"/>
          <w:lang w:eastAsia="fr-FR"/>
        </w:rPr>
        <w:t xml:space="preserve"> en matière de protection des données peut entraîner des sanctions </w:t>
      </w:r>
      <w:r>
        <w:rPr>
          <w:szCs w:val="24"/>
          <w:lang w:eastAsia="fr-FR"/>
        </w:rPr>
        <w:t xml:space="preserve">pénales et financières </w:t>
      </w:r>
      <w:r w:rsidRPr="00196938">
        <w:rPr>
          <w:szCs w:val="24"/>
          <w:lang w:eastAsia="fr-FR"/>
        </w:rPr>
        <w:t xml:space="preserve">et affecter la réputation de l'entreprise. </w:t>
      </w:r>
      <w:r>
        <w:rPr>
          <w:szCs w:val="24"/>
          <w:lang w:eastAsia="fr-FR"/>
        </w:rPr>
        <w:t>C</w:t>
      </w:r>
      <w:r w:rsidRPr="00196938">
        <w:rPr>
          <w:szCs w:val="24"/>
          <w:lang w:eastAsia="fr-FR"/>
        </w:rPr>
        <w:t xml:space="preserve">’est notamment le cas si l’entreprise ne respecte pas la </w:t>
      </w:r>
      <w:proofErr w:type="spellStart"/>
      <w:r w:rsidRPr="00196938">
        <w:rPr>
          <w:szCs w:val="24"/>
          <w:lang w:eastAsia="fr-FR"/>
        </w:rPr>
        <w:t>RGPD</w:t>
      </w:r>
      <w:proofErr w:type="spellEnd"/>
      <w:r w:rsidRPr="00196938">
        <w:rPr>
          <w:szCs w:val="24"/>
          <w:lang w:eastAsia="fr-FR"/>
        </w:rPr>
        <w:t>.</w:t>
      </w:r>
    </w:p>
    <w:p w14:paraId="51A247AB" w14:textId="77777777" w:rsidR="00F9281F" w:rsidRPr="004E15AB" w:rsidRDefault="00F9281F" w:rsidP="00F9281F">
      <w:pPr>
        <w:shd w:val="clear" w:color="auto" w:fill="FFFFFF"/>
        <w:spacing w:line="240" w:lineRule="auto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Voici quelques mesures de sécurité que les entreprises peuvent mettre en place pour se protéger contre les risques informatiques et numériques :</w:t>
      </w:r>
    </w:p>
    <w:p w14:paraId="59A455BE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installer un logiciel antivirus et anti-malware</w:t>
      </w:r>
      <w:r>
        <w:rPr>
          <w:rFonts w:eastAsia="Times New Roman" w:cs="Arial"/>
          <w:color w:val="1F1F1F"/>
          <w:szCs w:val="20"/>
          <w:lang w:eastAsia="fr-FR"/>
        </w:rPr>
        <w:t> ;</w:t>
      </w:r>
    </w:p>
    <w:p w14:paraId="107A4613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former les employés aux bonnes pratiques de sécurité informatique</w:t>
      </w:r>
      <w:r>
        <w:rPr>
          <w:rFonts w:eastAsia="Times New Roman" w:cs="Arial"/>
          <w:color w:val="1F1F1F"/>
          <w:szCs w:val="20"/>
          <w:lang w:eastAsia="fr-FR"/>
        </w:rPr>
        <w:t> ;</w:t>
      </w:r>
    </w:p>
    <w:p w14:paraId="3DDEF788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mettre en place une politique de sécurité informatique</w:t>
      </w:r>
      <w:r>
        <w:rPr>
          <w:rFonts w:eastAsia="Times New Roman" w:cs="Arial"/>
          <w:color w:val="1F1F1F"/>
          <w:szCs w:val="20"/>
          <w:lang w:eastAsia="fr-FR"/>
        </w:rPr>
        <w:t> ;</w:t>
      </w:r>
    </w:p>
    <w:p w14:paraId="2DCAF1D3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effectuer des sauvegardes régulières des données</w:t>
      </w:r>
      <w:r>
        <w:rPr>
          <w:rFonts w:eastAsia="Times New Roman" w:cs="Arial"/>
          <w:color w:val="1F1F1F"/>
          <w:szCs w:val="20"/>
          <w:lang w:eastAsia="fr-FR"/>
        </w:rPr>
        <w:t> ;</w:t>
      </w:r>
    </w:p>
    <w:p w14:paraId="5DAC0830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gérer les accès aux systèmes informatiques</w:t>
      </w:r>
      <w:r>
        <w:rPr>
          <w:rFonts w:eastAsia="Times New Roman" w:cs="Arial"/>
          <w:color w:val="1F1F1F"/>
          <w:szCs w:val="20"/>
          <w:lang w:eastAsia="fr-FR"/>
        </w:rPr>
        <w:t> ;</w:t>
      </w:r>
    </w:p>
    <w:p w14:paraId="2BC2FFCB" w14:textId="77777777" w:rsidR="00F9281F" w:rsidRPr="004E15AB" w:rsidRDefault="00F9281F" w:rsidP="00F9281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0" w:line="240" w:lineRule="auto"/>
        <w:ind w:left="284" w:hanging="284"/>
        <w:jc w:val="left"/>
        <w:rPr>
          <w:rFonts w:eastAsia="Times New Roman" w:cs="Arial"/>
          <w:color w:val="1F1F1F"/>
          <w:szCs w:val="20"/>
          <w:lang w:eastAsia="fr-FR"/>
        </w:rPr>
      </w:pPr>
      <w:r w:rsidRPr="004E15AB">
        <w:rPr>
          <w:rFonts w:eastAsia="Times New Roman" w:cs="Arial"/>
          <w:color w:val="1F1F1F"/>
          <w:szCs w:val="20"/>
          <w:lang w:eastAsia="fr-FR"/>
        </w:rPr>
        <w:t>surveiller les systèmes informatiques pour détecter les activités suspectes.</w:t>
      </w:r>
    </w:p>
    <w:p w14:paraId="72DBC6DD" w14:textId="77777777" w:rsidR="00F9281F" w:rsidRPr="004E15AB" w:rsidRDefault="00F9281F" w:rsidP="00F9281F">
      <w:pPr>
        <w:spacing w:before="0" w:line="240" w:lineRule="auto"/>
        <w:rPr>
          <w:rFonts w:cs="Arial"/>
          <w:b/>
          <w:sz w:val="16"/>
          <w:szCs w:val="18"/>
          <w:lang w:eastAsia="fr-FR"/>
        </w:rPr>
      </w:pPr>
    </w:p>
    <w:p w14:paraId="349DDAF1" w14:textId="77777777" w:rsidR="00A70101" w:rsidRDefault="00A70101" w:rsidP="00F9281F"/>
    <w:p w14:paraId="011F7208" w14:textId="77777777" w:rsidR="00F9281F" w:rsidRDefault="00F9281F" w:rsidP="00F9281F"/>
    <w:p w14:paraId="28401918" w14:textId="77777777" w:rsidR="00F9281F" w:rsidRDefault="00F9281F" w:rsidP="00F9281F"/>
    <w:p w14:paraId="70372F94" w14:textId="77777777" w:rsidR="00F9281F" w:rsidRDefault="00F9281F" w:rsidP="00F9281F"/>
    <w:p w14:paraId="48C736C9" w14:textId="28EA17E0" w:rsidR="00F9281F" w:rsidRDefault="00F9281F" w:rsidP="00F9281F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Réponses</w:t>
      </w:r>
    </w:p>
    <w:p w14:paraId="5C6581A5" w14:textId="77777777" w:rsidR="00F9281F" w:rsidRDefault="00F9281F" w:rsidP="00F9281F">
      <w:pPr>
        <w:pStyle w:val="Paragraphedeliste"/>
        <w:numPr>
          <w:ilvl w:val="0"/>
          <w:numId w:val="11"/>
        </w:numPr>
        <w:rPr>
          <w:sz w:val="20"/>
          <w:szCs w:val="24"/>
        </w:rPr>
      </w:pPr>
      <w:r w:rsidRPr="00F9281F">
        <w:rPr>
          <w:sz w:val="20"/>
          <w:szCs w:val="24"/>
        </w:rPr>
        <w:t>Quelles sont les principales conséquences d’une cyberattaque ?</w:t>
      </w:r>
    </w:p>
    <w:p w14:paraId="0F9968D5" w14:textId="77777777" w:rsidR="00F9281F" w:rsidRDefault="00F9281F" w:rsidP="00F9281F">
      <w:pPr>
        <w:rPr>
          <w:szCs w:val="24"/>
        </w:rPr>
      </w:pPr>
    </w:p>
    <w:p w14:paraId="06BD0889" w14:textId="77777777" w:rsidR="00F9281F" w:rsidRDefault="00F9281F" w:rsidP="00F9281F">
      <w:pPr>
        <w:rPr>
          <w:szCs w:val="24"/>
        </w:rPr>
      </w:pPr>
    </w:p>
    <w:p w14:paraId="375D6CA0" w14:textId="77777777" w:rsidR="00F9281F" w:rsidRDefault="00F9281F" w:rsidP="00F9281F">
      <w:pPr>
        <w:rPr>
          <w:szCs w:val="24"/>
        </w:rPr>
      </w:pPr>
    </w:p>
    <w:p w14:paraId="7564781B" w14:textId="77777777" w:rsidR="00F9281F" w:rsidRPr="00F9281F" w:rsidRDefault="00F9281F" w:rsidP="00F9281F">
      <w:pPr>
        <w:rPr>
          <w:szCs w:val="24"/>
        </w:rPr>
      </w:pPr>
    </w:p>
    <w:p w14:paraId="3D2B7294" w14:textId="77777777" w:rsidR="00F9281F" w:rsidRDefault="00F9281F" w:rsidP="00F9281F">
      <w:pPr>
        <w:pStyle w:val="Paragraphedeliste"/>
        <w:numPr>
          <w:ilvl w:val="0"/>
          <w:numId w:val="11"/>
        </w:numPr>
        <w:rPr>
          <w:sz w:val="20"/>
          <w:szCs w:val="24"/>
        </w:rPr>
      </w:pPr>
      <w:r w:rsidRPr="00F9281F">
        <w:rPr>
          <w:sz w:val="20"/>
          <w:szCs w:val="24"/>
        </w:rPr>
        <w:t>Pourquoi est-il important de former le personnel aux risques informatique ?</w:t>
      </w:r>
    </w:p>
    <w:p w14:paraId="555BFD0C" w14:textId="77777777" w:rsidR="00F9281F" w:rsidRDefault="00F9281F" w:rsidP="00F9281F">
      <w:pPr>
        <w:rPr>
          <w:szCs w:val="24"/>
        </w:rPr>
      </w:pPr>
    </w:p>
    <w:p w14:paraId="5A0672D3" w14:textId="77777777" w:rsidR="00F9281F" w:rsidRDefault="00F9281F" w:rsidP="00F9281F">
      <w:pPr>
        <w:rPr>
          <w:szCs w:val="24"/>
        </w:rPr>
      </w:pPr>
    </w:p>
    <w:p w14:paraId="1250F8F5" w14:textId="77777777" w:rsidR="00F9281F" w:rsidRDefault="00F9281F" w:rsidP="00F9281F">
      <w:pPr>
        <w:rPr>
          <w:szCs w:val="24"/>
        </w:rPr>
      </w:pPr>
    </w:p>
    <w:p w14:paraId="05A13605" w14:textId="77777777" w:rsidR="00F9281F" w:rsidRDefault="00F9281F" w:rsidP="00F9281F">
      <w:pPr>
        <w:rPr>
          <w:szCs w:val="24"/>
        </w:rPr>
      </w:pPr>
    </w:p>
    <w:p w14:paraId="275BE8FB" w14:textId="77777777" w:rsidR="00F9281F" w:rsidRPr="00F9281F" w:rsidRDefault="00F9281F" w:rsidP="00F9281F">
      <w:pPr>
        <w:rPr>
          <w:szCs w:val="24"/>
        </w:rPr>
      </w:pPr>
    </w:p>
    <w:p w14:paraId="46D77739" w14:textId="2F642351" w:rsidR="00F9281F" w:rsidRDefault="00F9281F" w:rsidP="00F9281F">
      <w:pPr>
        <w:pStyle w:val="Paragraphedeliste"/>
        <w:numPr>
          <w:ilvl w:val="0"/>
          <w:numId w:val="11"/>
        </w:numPr>
        <w:rPr>
          <w:sz w:val="20"/>
          <w:szCs w:val="24"/>
        </w:rPr>
      </w:pPr>
      <w:r w:rsidRPr="00F9281F">
        <w:rPr>
          <w:sz w:val="20"/>
          <w:szCs w:val="24"/>
        </w:rPr>
        <w:t xml:space="preserve">Pourquoi </w:t>
      </w:r>
      <w:r w:rsidRPr="00F9281F">
        <w:rPr>
          <w:sz w:val="20"/>
          <w:szCs w:val="24"/>
        </w:rPr>
        <w:t>faut-il</w:t>
      </w:r>
      <w:r w:rsidRPr="00F9281F">
        <w:rPr>
          <w:sz w:val="20"/>
          <w:szCs w:val="24"/>
        </w:rPr>
        <w:t xml:space="preserve"> mettre à jour régulièrement les logiciels et les pilotes informatiques ?</w:t>
      </w:r>
    </w:p>
    <w:p w14:paraId="528F8596" w14:textId="77777777" w:rsidR="00F9281F" w:rsidRDefault="00F9281F" w:rsidP="00F9281F">
      <w:pPr>
        <w:rPr>
          <w:szCs w:val="24"/>
        </w:rPr>
      </w:pPr>
    </w:p>
    <w:p w14:paraId="25D6DF26" w14:textId="77777777" w:rsidR="00F9281F" w:rsidRDefault="00F9281F" w:rsidP="00F9281F">
      <w:pPr>
        <w:rPr>
          <w:szCs w:val="24"/>
        </w:rPr>
      </w:pPr>
    </w:p>
    <w:p w14:paraId="67E263E2" w14:textId="77777777" w:rsidR="00F9281F" w:rsidRDefault="00F9281F" w:rsidP="00F9281F">
      <w:pPr>
        <w:rPr>
          <w:szCs w:val="24"/>
        </w:rPr>
      </w:pPr>
    </w:p>
    <w:p w14:paraId="7DC7E716" w14:textId="77777777" w:rsidR="00F9281F" w:rsidRPr="00F9281F" w:rsidRDefault="00F9281F" w:rsidP="00F9281F">
      <w:pPr>
        <w:rPr>
          <w:szCs w:val="24"/>
        </w:rPr>
      </w:pPr>
    </w:p>
    <w:p w14:paraId="5305AF48" w14:textId="77777777" w:rsidR="00F9281F" w:rsidRPr="00F9281F" w:rsidRDefault="00F9281F" w:rsidP="00F9281F">
      <w:pPr>
        <w:pStyle w:val="Paragraphedeliste"/>
        <w:numPr>
          <w:ilvl w:val="0"/>
          <w:numId w:val="11"/>
        </w:numPr>
        <w:rPr>
          <w:sz w:val="20"/>
          <w:szCs w:val="24"/>
        </w:rPr>
      </w:pPr>
      <w:r w:rsidRPr="00F9281F">
        <w:rPr>
          <w:sz w:val="20"/>
          <w:szCs w:val="24"/>
        </w:rPr>
        <w:t xml:space="preserve">Pourquoi l’entreprise doit veiller à respecter la </w:t>
      </w:r>
      <w:proofErr w:type="spellStart"/>
      <w:r w:rsidRPr="00F9281F">
        <w:rPr>
          <w:sz w:val="20"/>
          <w:szCs w:val="24"/>
        </w:rPr>
        <w:t>RGPD</w:t>
      </w:r>
      <w:proofErr w:type="spellEnd"/>
      <w:r w:rsidRPr="00F9281F">
        <w:rPr>
          <w:sz w:val="20"/>
          <w:szCs w:val="24"/>
        </w:rPr>
        <w:t xml:space="preserve"> par exemple ?</w:t>
      </w:r>
    </w:p>
    <w:p w14:paraId="16AEBE4C" w14:textId="77777777" w:rsidR="00F9281F" w:rsidRPr="00F9281F" w:rsidRDefault="00F9281F" w:rsidP="00F9281F"/>
    <w:sectPr w:rsidR="00F9281F" w:rsidRPr="00F9281F" w:rsidSect="00F9281F">
      <w:pgSz w:w="11906" w:h="16838"/>
      <w:pgMar w:top="709" w:right="737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2A6"/>
    <w:multiLevelType w:val="hybridMultilevel"/>
    <w:tmpl w:val="524A5B2A"/>
    <w:lvl w:ilvl="0" w:tplc="2DAA24E6"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85B36"/>
    <w:multiLevelType w:val="hybridMultilevel"/>
    <w:tmpl w:val="F4A89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0F6C"/>
    <w:multiLevelType w:val="hybridMultilevel"/>
    <w:tmpl w:val="A07429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72C32"/>
    <w:multiLevelType w:val="hybridMultilevel"/>
    <w:tmpl w:val="4C049E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46A7A"/>
    <w:multiLevelType w:val="multilevel"/>
    <w:tmpl w:val="895E69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7C4DC7"/>
    <w:multiLevelType w:val="multilevel"/>
    <w:tmpl w:val="B7ACC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0EC3"/>
    <w:multiLevelType w:val="multilevel"/>
    <w:tmpl w:val="DEA04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57D35"/>
    <w:multiLevelType w:val="hybridMultilevel"/>
    <w:tmpl w:val="4DD8DC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261569"/>
    <w:multiLevelType w:val="multilevel"/>
    <w:tmpl w:val="4314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30A87"/>
    <w:multiLevelType w:val="multilevel"/>
    <w:tmpl w:val="FD14B3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8819C9"/>
    <w:multiLevelType w:val="hybridMultilevel"/>
    <w:tmpl w:val="DF847B30"/>
    <w:lvl w:ilvl="0" w:tplc="A82C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05577">
    <w:abstractNumId w:val="1"/>
  </w:num>
  <w:num w:numId="2" w16cid:durableId="519392625">
    <w:abstractNumId w:val="9"/>
  </w:num>
  <w:num w:numId="3" w16cid:durableId="475613426">
    <w:abstractNumId w:val="4"/>
  </w:num>
  <w:num w:numId="4" w16cid:durableId="1634674155">
    <w:abstractNumId w:val="6"/>
  </w:num>
  <w:num w:numId="5" w16cid:durableId="1648509792">
    <w:abstractNumId w:val="8"/>
  </w:num>
  <w:num w:numId="6" w16cid:durableId="1977561608">
    <w:abstractNumId w:val="0"/>
  </w:num>
  <w:num w:numId="7" w16cid:durableId="965739566">
    <w:abstractNumId w:val="2"/>
  </w:num>
  <w:num w:numId="8" w16cid:durableId="458957732">
    <w:abstractNumId w:val="10"/>
  </w:num>
  <w:num w:numId="9" w16cid:durableId="2124688065">
    <w:abstractNumId w:val="5"/>
  </w:num>
  <w:num w:numId="10" w16cid:durableId="1588927172">
    <w:abstractNumId w:val="3"/>
  </w:num>
  <w:num w:numId="11" w16cid:durableId="685057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EC"/>
    <w:rsid w:val="00012D49"/>
    <w:rsid w:val="00424726"/>
    <w:rsid w:val="00464FEC"/>
    <w:rsid w:val="004C2113"/>
    <w:rsid w:val="00897649"/>
    <w:rsid w:val="00A65288"/>
    <w:rsid w:val="00A70101"/>
    <w:rsid w:val="00A74040"/>
    <w:rsid w:val="00E652F1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7C81"/>
  <w15:chartTrackingRefBased/>
  <w15:docId w15:val="{D929AB0E-2A45-48E6-B87F-398E7B0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C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4FE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40" w:lineRule="auto"/>
      <w:jc w:val="left"/>
      <w:textAlignment w:val="center"/>
      <w:outlineLvl w:val="0"/>
    </w:pPr>
    <w:rPr>
      <w:rFonts w:cs="Arial"/>
      <w:b/>
      <w:bCs/>
      <w:color w:val="00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4FE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  <w:outlineLvl w:val="1"/>
    </w:pPr>
    <w:rPr>
      <w:rFonts w:cs="Arial"/>
      <w:b/>
      <w:bCs/>
      <w:color w:val="000000"/>
      <w:sz w:val="28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64FEC"/>
    <w:pPr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FEC"/>
    <w:rPr>
      <w:rFonts w:ascii="Arial" w:eastAsia="Calibri" w:hAnsi="Arial" w:cs="Arial"/>
      <w:b/>
      <w:bCs/>
      <w:color w:val="00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64FEC"/>
    <w:rPr>
      <w:rFonts w:ascii="Arial" w:eastAsia="Calibri" w:hAnsi="Arial" w:cs="Arial"/>
      <w:b/>
      <w:bCs/>
      <w:color w:val="000000"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464FEC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464F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464FEC"/>
    <w:rPr>
      <w:color w:val="0000FF"/>
      <w:u w:val="single"/>
    </w:rPr>
  </w:style>
  <w:style w:type="character" w:styleId="lev">
    <w:name w:val="Strong"/>
    <w:aliases w:val="a texte"/>
    <w:basedOn w:val="Policepardfaut"/>
    <w:uiPriority w:val="22"/>
    <w:qFormat/>
    <w:rsid w:val="00464FEC"/>
    <w:rPr>
      <w:rFonts w:ascii="Arial" w:hAnsi="Arial"/>
      <w:sz w:val="18"/>
    </w:rPr>
  </w:style>
  <w:style w:type="paragraph" w:styleId="Paragraphedeliste">
    <w:name w:val="List Paragraph"/>
    <w:basedOn w:val="Normal"/>
    <w:uiPriority w:val="34"/>
    <w:qFormat/>
    <w:rsid w:val="00464FEC"/>
    <w:pPr>
      <w:spacing w:line="240" w:lineRule="auto"/>
      <w:ind w:left="720" w:hanging="113"/>
      <w:contextualSpacing/>
    </w:pPr>
    <w:rPr>
      <w:sz w:val="18"/>
    </w:rPr>
  </w:style>
  <w:style w:type="paragraph" w:styleId="NormalWeb">
    <w:name w:val="Normal (Web)"/>
    <w:basedOn w:val="Normal"/>
    <w:uiPriority w:val="99"/>
    <w:rsid w:val="00464F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64FEC"/>
    <w:rPr>
      <w:i/>
      <w:iCs/>
    </w:rPr>
  </w:style>
  <w:style w:type="character" w:customStyle="1" w:styleId="titrepage1">
    <w:name w:val="titrepage1"/>
    <w:basedOn w:val="Policepardfaut"/>
    <w:rsid w:val="00464FEC"/>
    <w:rPr>
      <w:rFonts w:ascii="Helvetica" w:hAnsi="Helvetica" w:hint="default"/>
      <w:b w:val="0"/>
      <w:bCs w:val="0"/>
      <w:color w:val="66666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2014-01-12T18:47:00Z</dcterms:created>
  <dcterms:modified xsi:type="dcterms:W3CDTF">2023-12-16T20:05:00Z</dcterms:modified>
</cp:coreProperties>
</file>