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99" w:type="dxa"/>
        <w:tblInd w:w="-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27"/>
        <w:gridCol w:w="6691"/>
        <w:gridCol w:w="1781"/>
      </w:tblGrid>
      <w:tr w:rsidR="00183A89" w:rsidRPr="009C64F3" w14:paraId="714C243E" w14:textId="77777777" w:rsidTr="00520B89">
        <w:trPr>
          <w:trHeight w:val="386"/>
        </w:trPr>
        <w:tc>
          <w:tcPr>
            <w:tcW w:w="8218" w:type="dxa"/>
            <w:gridSpan w:val="2"/>
            <w:shd w:val="clear" w:color="auto" w:fill="92D050"/>
            <w:vAlign w:val="center"/>
          </w:tcPr>
          <w:p w14:paraId="2B627D03" w14:textId="508F564D" w:rsidR="00183A89" w:rsidRPr="00183A89" w:rsidRDefault="00183A89" w:rsidP="00520B89">
            <w:pPr>
              <w:pStyle w:val="Titre3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</w:pPr>
            <w:bookmarkStart w:id="0" w:name="_Hlk77248418"/>
            <w:r w:rsidRPr="00183A89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 xml:space="preserve">Mission </w:t>
            </w:r>
            <w:r w:rsidR="00DC2C1D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>3</w:t>
            </w:r>
            <w:r w:rsidRPr="00183A89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 xml:space="preserve"> – Réaliser un budget de trésorerie et l’analyser</w:t>
            </w:r>
          </w:p>
        </w:tc>
        <w:tc>
          <w:tcPr>
            <w:tcW w:w="1781" w:type="dxa"/>
            <w:shd w:val="clear" w:color="auto" w:fill="92D050"/>
          </w:tcPr>
          <w:p w14:paraId="7C62B1CE" w14:textId="77777777" w:rsidR="00183A89" w:rsidRPr="009C64F3" w:rsidRDefault="00183A89" w:rsidP="00520B89">
            <w:pPr>
              <w:pStyle w:val="Titre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AEF781" wp14:editId="195A0DD2">
                  <wp:extent cx="984101" cy="636772"/>
                  <wp:effectExtent l="0" t="0" r="6985" b="0"/>
                  <wp:docPr id="29" name="Image 29" descr="Une image contenant 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00C6C8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88" cy="648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A89" w:rsidRPr="002A26A7" w14:paraId="7BB78494" w14:textId="77777777" w:rsidTr="00520B89">
        <w:trPr>
          <w:trHeight w:val="504"/>
        </w:trPr>
        <w:tc>
          <w:tcPr>
            <w:tcW w:w="1527" w:type="dxa"/>
            <w:shd w:val="clear" w:color="auto" w:fill="92D050"/>
            <w:vAlign w:val="center"/>
          </w:tcPr>
          <w:p w14:paraId="11175AD5" w14:textId="77777777" w:rsidR="00183A89" w:rsidRPr="008D1343" w:rsidRDefault="00183A89" w:rsidP="00520B89">
            <w:pPr>
              <w:rPr>
                <w:rFonts w:cs="Arial"/>
                <w:bCs/>
                <w:iCs/>
                <w:color w:val="000000" w:themeColor="text1"/>
              </w:rPr>
            </w:pPr>
            <w:r w:rsidRPr="008D1343">
              <w:rPr>
                <w:rFonts w:cs="Arial"/>
                <w:bCs/>
                <w:iCs/>
                <w:color w:val="000000" w:themeColor="text1"/>
              </w:rPr>
              <w:t xml:space="preserve">Durée : </w:t>
            </w:r>
            <w:r>
              <w:rPr>
                <w:rFonts w:cs="Arial"/>
                <w:bCs/>
                <w:iCs/>
                <w:color w:val="000000" w:themeColor="text1"/>
              </w:rPr>
              <w:t xml:space="preserve">50’  </w:t>
            </w:r>
          </w:p>
        </w:tc>
        <w:tc>
          <w:tcPr>
            <w:tcW w:w="6691" w:type="dxa"/>
            <w:shd w:val="clear" w:color="auto" w:fill="92D050"/>
            <w:vAlign w:val="center"/>
          </w:tcPr>
          <w:p w14:paraId="48045E0B" w14:textId="3EDEB2F1" w:rsidR="00183A89" w:rsidRPr="002A26A7" w:rsidRDefault="00EF75F9" w:rsidP="00520B8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i/>
                <w:noProof/>
              </w:rPr>
              <w:drawing>
                <wp:inline distT="0" distB="0" distL="0" distR="0" wp14:anchorId="00839A20" wp14:editId="53BC778B">
                  <wp:extent cx="360000" cy="360000"/>
                  <wp:effectExtent l="0" t="0" r="0" b="2540"/>
                  <wp:docPr id="56740741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0042F900" wp14:editId="24572A5A">
                  <wp:extent cx="360000" cy="360000"/>
                  <wp:effectExtent l="0" t="0" r="0" b="2540"/>
                  <wp:docPr id="59467653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shd w:val="clear" w:color="auto" w:fill="92D050"/>
            <w:vAlign w:val="center"/>
          </w:tcPr>
          <w:p w14:paraId="6A989C78" w14:textId="77777777" w:rsidR="00183A89" w:rsidRPr="002A26A7" w:rsidRDefault="00183A89" w:rsidP="00520B89">
            <w:pPr>
              <w:jc w:val="center"/>
              <w:rPr>
                <w:rFonts w:cs="Arial"/>
                <w:color w:val="000000" w:themeColor="text1"/>
              </w:rPr>
            </w:pPr>
            <w:r w:rsidRPr="002A26A7">
              <w:rPr>
                <w:rFonts w:cs="Arial"/>
                <w:color w:val="000000" w:themeColor="text1"/>
              </w:rPr>
              <w:t>Source</w:t>
            </w:r>
            <w:r>
              <w:rPr>
                <w:rFonts w:cs="Arial"/>
                <w:color w:val="000000" w:themeColor="text1"/>
              </w:rPr>
              <w:t xml:space="preserve"> | Excel</w:t>
            </w:r>
          </w:p>
        </w:tc>
      </w:tr>
      <w:bookmarkEnd w:id="0"/>
    </w:tbl>
    <w:p w14:paraId="4A660B90" w14:textId="77777777" w:rsidR="00183A89" w:rsidRDefault="00183A89" w:rsidP="00183A89">
      <w:pPr>
        <w:rPr>
          <w:rFonts w:cs="Arial"/>
          <w:b/>
          <w:szCs w:val="18"/>
        </w:rPr>
      </w:pPr>
    </w:p>
    <w:p w14:paraId="47D67F6F" w14:textId="77777777" w:rsidR="00183A89" w:rsidRPr="00822EC4" w:rsidRDefault="00183A89" w:rsidP="00183A89">
      <w:pPr>
        <w:rPr>
          <w:rFonts w:cs="Arial"/>
          <w:b/>
          <w:sz w:val="24"/>
        </w:rPr>
      </w:pPr>
      <w:r w:rsidRPr="00822EC4">
        <w:rPr>
          <w:rFonts w:cs="Arial"/>
          <w:b/>
          <w:sz w:val="24"/>
        </w:rPr>
        <w:t>Contexte professionnel</w:t>
      </w:r>
    </w:p>
    <w:p w14:paraId="0AE3A34A" w14:textId="77777777" w:rsidR="00183A89" w:rsidRPr="00364F2D" w:rsidRDefault="00183A89" w:rsidP="00183A89">
      <w:pPr>
        <w:spacing w:before="120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Chaque fin de mois M. Tardy consacre une journée au suivi de la trésorerie. Il vous remet les budgets opérationnels pour le 1</w:t>
      </w:r>
      <w:r w:rsidRPr="00364F2D">
        <w:rPr>
          <w:rFonts w:cs="Arial"/>
          <w:sz w:val="20"/>
          <w:szCs w:val="16"/>
          <w:vertAlign w:val="superscript"/>
        </w:rPr>
        <w:t>er</w:t>
      </w:r>
      <w:r w:rsidRPr="00364F2D">
        <w:rPr>
          <w:rFonts w:cs="Arial"/>
          <w:sz w:val="20"/>
          <w:szCs w:val="16"/>
        </w:rPr>
        <w:t xml:space="preserve"> trimestre. Il vous demande d’analyser l’évolution de la trésorerie pour cette période.</w:t>
      </w:r>
    </w:p>
    <w:p w14:paraId="59FBF8D1" w14:textId="77777777" w:rsidR="00183A89" w:rsidRPr="00E643A5" w:rsidRDefault="00183A89" w:rsidP="00183A89">
      <w:pPr>
        <w:spacing w:before="120"/>
        <w:rPr>
          <w:rFonts w:cs="Arial"/>
          <w:b/>
          <w:szCs w:val="18"/>
        </w:rPr>
      </w:pPr>
      <w:r w:rsidRPr="00E643A5">
        <w:rPr>
          <w:rFonts w:cs="Arial"/>
          <w:b/>
          <w:szCs w:val="18"/>
        </w:rPr>
        <w:t>Travail à faire</w:t>
      </w:r>
      <w:r>
        <w:rPr>
          <w:rFonts w:cs="Arial"/>
          <w:b/>
          <w:szCs w:val="18"/>
        </w:rPr>
        <w:t xml:space="preserve"> 1</w:t>
      </w:r>
    </w:p>
    <w:p w14:paraId="328546D7" w14:textId="77777777" w:rsidR="00183A89" w:rsidRPr="00364F2D" w:rsidRDefault="00183A89" w:rsidP="00183A89">
      <w:pPr>
        <w:pStyle w:val="Paragraphedeliste"/>
        <w:numPr>
          <w:ilvl w:val="0"/>
          <w:numId w:val="5"/>
        </w:numPr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 xml:space="preserve">Réalisez le budget de trésorerie prévisionnel à l’aide des données qui vous sont communiquées dans le </w:t>
      </w:r>
      <w:r w:rsidRPr="00364F2D">
        <w:rPr>
          <w:rFonts w:cs="Arial"/>
          <w:b/>
          <w:bCs/>
          <w:sz w:val="20"/>
          <w:szCs w:val="16"/>
        </w:rPr>
        <w:t>document 1</w:t>
      </w:r>
      <w:r w:rsidRPr="00364F2D">
        <w:rPr>
          <w:rFonts w:cs="Arial"/>
          <w:sz w:val="20"/>
          <w:szCs w:val="16"/>
        </w:rPr>
        <w:t>, en complétant l’</w:t>
      </w:r>
      <w:r w:rsidRPr="00364F2D">
        <w:rPr>
          <w:rFonts w:cs="Arial"/>
          <w:b/>
          <w:bCs/>
          <w:sz w:val="20"/>
          <w:szCs w:val="16"/>
        </w:rPr>
        <w:t>annexe</w:t>
      </w:r>
      <w:r w:rsidRPr="00364F2D">
        <w:rPr>
          <w:rFonts w:cs="Arial"/>
          <w:sz w:val="20"/>
          <w:szCs w:val="16"/>
        </w:rPr>
        <w:t xml:space="preserve"> </w:t>
      </w:r>
    </w:p>
    <w:p w14:paraId="3DFB6293" w14:textId="77777777" w:rsidR="00183A89" w:rsidRPr="00364F2D" w:rsidRDefault="00183A89" w:rsidP="00183A89">
      <w:pPr>
        <w:pStyle w:val="Paragraphedeliste"/>
        <w:numPr>
          <w:ilvl w:val="0"/>
          <w:numId w:val="5"/>
        </w:numPr>
        <w:spacing w:before="12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Donnez un avis argumenté en précisant si nécessaire les solutions à envisager.</w:t>
      </w:r>
    </w:p>
    <w:p w14:paraId="70016B47" w14:textId="77777777" w:rsidR="00183A89" w:rsidRPr="00E643A5" w:rsidRDefault="00183A89" w:rsidP="00183A89">
      <w:pPr>
        <w:spacing w:before="240"/>
        <w:jc w:val="left"/>
        <w:rPr>
          <w:rFonts w:cs="Arial"/>
          <w:b/>
          <w:sz w:val="24"/>
          <w:szCs w:val="18"/>
        </w:rPr>
      </w:pPr>
      <w:r w:rsidRPr="00822EC4">
        <w:rPr>
          <w:rFonts w:cs="Arial"/>
          <w:b/>
          <w:color w:val="FFFFFF" w:themeColor="background1"/>
          <w:sz w:val="24"/>
          <w:szCs w:val="18"/>
          <w:highlight w:val="red"/>
        </w:rPr>
        <w:t>Doc 1 </w:t>
      </w:r>
      <w:r w:rsidRPr="00822EC4">
        <w:rPr>
          <w:rFonts w:cs="Arial"/>
          <w:b/>
          <w:color w:val="FFFFFF" w:themeColor="background1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>Données budgétaires</w:t>
      </w:r>
    </w:p>
    <w:p w14:paraId="017D86BF" w14:textId="77777777" w:rsidR="00183A89" w:rsidRPr="00C874BF" w:rsidRDefault="00183A89" w:rsidP="00183A89">
      <w:pPr>
        <w:spacing w:before="120"/>
        <w:rPr>
          <w:rFonts w:cs="Arial"/>
          <w:sz w:val="20"/>
          <w:szCs w:val="16"/>
        </w:rPr>
      </w:pPr>
      <w:r w:rsidRPr="00C874BF">
        <w:rPr>
          <w:rFonts w:cs="Arial"/>
          <w:sz w:val="20"/>
          <w:szCs w:val="16"/>
        </w:rPr>
        <w:t>Les achats et ventes de drones et de prestations sont soumis au taux de TVA à 20 %.</w:t>
      </w:r>
    </w:p>
    <w:p w14:paraId="47A6FBEB" w14:textId="77777777" w:rsidR="00183A89" w:rsidRPr="008A3431" w:rsidRDefault="00183A89" w:rsidP="00183A89">
      <w:pPr>
        <w:rPr>
          <w:rFonts w:cs="Arial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051"/>
        <w:gridCol w:w="1051"/>
        <w:gridCol w:w="1067"/>
      </w:tblGrid>
      <w:tr w:rsidR="00183A89" w:rsidRPr="008A3431" w14:paraId="6B532212" w14:textId="77777777" w:rsidTr="00520B89">
        <w:trPr>
          <w:jc w:val="center"/>
        </w:trPr>
        <w:tc>
          <w:tcPr>
            <w:tcW w:w="7275" w:type="dxa"/>
            <w:gridSpan w:val="4"/>
            <w:shd w:val="clear" w:color="auto" w:fill="C5E0B3" w:themeFill="accent6" w:themeFillTint="66"/>
          </w:tcPr>
          <w:p w14:paraId="6C1B387E" w14:textId="77777777" w:rsidR="00183A89" w:rsidRPr="008A3431" w:rsidRDefault="00183A89" w:rsidP="00520B89">
            <w:pPr>
              <w:jc w:val="center"/>
              <w:rPr>
                <w:rFonts w:cs="Arial"/>
                <w:b/>
                <w:szCs w:val="18"/>
              </w:rPr>
            </w:pPr>
            <w:r w:rsidRPr="008A3431">
              <w:rPr>
                <w:rFonts w:cs="Arial"/>
                <w:b/>
                <w:szCs w:val="18"/>
              </w:rPr>
              <w:t xml:space="preserve">Budget des ventes </w:t>
            </w:r>
            <w:r>
              <w:rPr>
                <w:rFonts w:cs="Arial"/>
                <w:b/>
                <w:szCs w:val="18"/>
              </w:rPr>
              <w:t>1</w:t>
            </w:r>
            <w:r w:rsidRPr="008A3431">
              <w:rPr>
                <w:rFonts w:cs="Arial"/>
                <w:b/>
                <w:szCs w:val="18"/>
                <w:vertAlign w:val="superscript"/>
              </w:rPr>
              <w:t>e</w:t>
            </w:r>
            <w:r>
              <w:rPr>
                <w:rFonts w:cs="Arial"/>
                <w:b/>
                <w:szCs w:val="18"/>
                <w:vertAlign w:val="superscript"/>
              </w:rPr>
              <w:t>r</w:t>
            </w:r>
            <w:r w:rsidRPr="008A3431">
              <w:rPr>
                <w:rFonts w:cs="Arial"/>
                <w:b/>
                <w:szCs w:val="18"/>
              </w:rPr>
              <w:t xml:space="preserve"> trimestre (HT)</w:t>
            </w:r>
          </w:p>
        </w:tc>
      </w:tr>
      <w:tr w:rsidR="00183A89" w:rsidRPr="00364F2D" w14:paraId="740D9463" w14:textId="77777777" w:rsidTr="00520B89">
        <w:trPr>
          <w:jc w:val="center"/>
        </w:trPr>
        <w:tc>
          <w:tcPr>
            <w:tcW w:w="4106" w:type="dxa"/>
            <w:shd w:val="clear" w:color="auto" w:fill="C5E0B3" w:themeFill="accent6" w:themeFillTint="66"/>
          </w:tcPr>
          <w:p w14:paraId="6F4F06BF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051" w:type="dxa"/>
            <w:shd w:val="clear" w:color="auto" w:fill="C5E0B3" w:themeFill="accent6" w:themeFillTint="66"/>
          </w:tcPr>
          <w:p w14:paraId="45C2B11E" w14:textId="77777777" w:rsidR="00183A89" w:rsidRPr="00364F2D" w:rsidRDefault="00183A89" w:rsidP="00520B89">
            <w:pPr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 xml:space="preserve"> Janvier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59119CBF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Février</w:t>
            </w:r>
          </w:p>
        </w:tc>
        <w:tc>
          <w:tcPr>
            <w:tcW w:w="1067" w:type="dxa"/>
            <w:shd w:val="clear" w:color="auto" w:fill="C5E0B3" w:themeFill="accent6" w:themeFillTint="66"/>
          </w:tcPr>
          <w:p w14:paraId="13B724DB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Mars</w:t>
            </w:r>
          </w:p>
        </w:tc>
      </w:tr>
      <w:tr w:rsidR="00183A89" w:rsidRPr="00364F2D" w14:paraId="0EAF0A37" w14:textId="77777777" w:rsidTr="00520B89">
        <w:trPr>
          <w:jc w:val="center"/>
        </w:trPr>
        <w:tc>
          <w:tcPr>
            <w:tcW w:w="4106" w:type="dxa"/>
          </w:tcPr>
          <w:p w14:paraId="480287F6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Ventes HT de drones (TVA 20 %)</w:t>
            </w:r>
          </w:p>
        </w:tc>
        <w:tc>
          <w:tcPr>
            <w:tcW w:w="1051" w:type="dxa"/>
          </w:tcPr>
          <w:p w14:paraId="2426B4B9" w14:textId="77777777" w:rsidR="00183A89" w:rsidRPr="00364F2D" w:rsidRDefault="00183A89" w:rsidP="00520B89">
            <w:pPr>
              <w:jc w:val="right"/>
              <w:rPr>
                <w:rFonts w:cs="Arial"/>
                <w:bCs/>
                <w:sz w:val="20"/>
                <w:szCs w:val="16"/>
              </w:rPr>
            </w:pPr>
            <w:r w:rsidRPr="00364F2D">
              <w:rPr>
                <w:rFonts w:cs="Arial"/>
                <w:bCs/>
                <w:sz w:val="20"/>
                <w:szCs w:val="16"/>
              </w:rPr>
              <w:t>113 000</w:t>
            </w:r>
          </w:p>
        </w:tc>
        <w:tc>
          <w:tcPr>
            <w:tcW w:w="1051" w:type="dxa"/>
          </w:tcPr>
          <w:p w14:paraId="7BEFD433" w14:textId="77777777" w:rsidR="00183A89" w:rsidRPr="00364F2D" w:rsidRDefault="00183A89" w:rsidP="00520B89">
            <w:pPr>
              <w:jc w:val="right"/>
              <w:rPr>
                <w:rFonts w:cs="Arial"/>
                <w:bCs/>
                <w:sz w:val="20"/>
                <w:szCs w:val="16"/>
              </w:rPr>
            </w:pPr>
            <w:r w:rsidRPr="00364F2D">
              <w:rPr>
                <w:rFonts w:cs="Arial"/>
                <w:bCs/>
                <w:sz w:val="20"/>
                <w:szCs w:val="16"/>
              </w:rPr>
              <w:t>135 000</w:t>
            </w:r>
          </w:p>
        </w:tc>
        <w:tc>
          <w:tcPr>
            <w:tcW w:w="1067" w:type="dxa"/>
          </w:tcPr>
          <w:p w14:paraId="3AACB52B" w14:textId="77777777" w:rsidR="00183A89" w:rsidRPr="00364F2D" w:rsidRDefault="00183A89" w:rsidP="00520B89">
            <w:pPr>
              <w:jc w:val="right"/>
              <w:rPr>
                <w:rFonts w:cs="Arial"/>
                <w:bCs/>
                <w:sz w:val="20"/>
                <w:szCs w:val="16"/>
              </w:rPr>
            </w:pPr>
            <w:r w:rsidRPr="00364F2D">
              <w:rPr>
                <w:rFonts w:cs="Arial"/>
                <w:bCs/>
                <w:sz w:val="20"/>
                <w:szCs w:val="16"/>
              </w:rPr>
              <w:t>155 000</w:t>
            </w:r>
          </w:p>
        </w:tc>
      </w:tr>
      <w:tr w:rsidR="00183A89" w:rsidRPr="00364F2D" w14:paraId="630FB8F1" w14:textId="77777777" w:rsidTr="00520B89">
        <w:trPr>
          <w:jc w:val="center"/>
        </w:trPr>
        <w:tc>
          <w:tcPr>
            <w:tcW w:w="4106" w:type="dxa"/>
          </w:tcPr>
          <w:p w14:paraId="6C27A06B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 xml:space="preserve">Ventes HT de prestations (TVA </w:t>
            </w:r>
            <w:r w:rsidRPr="00364F2D">
              <w:rPr>
                <w:rFonts w:cs="Arial"/>
                <w:color w:val="FF0000"/>
                <w:sz w:val="20"/>
                <w:szCs w:val="16"/>
              </w:rPr>
              <w:t xml:space="preserve">20 </w:t>
            </w:r>
            <w:r w:rsidRPr="00364F2D">
              <w:rPr>
                <w:rFonts w:cs="Arial"/>
                <w:sz w:val="20"/>
                <w:szCs w:val="16"/>
              </w:rPr>
              <w:t>%)</w:t>
            </w:r>
          </w:p>
        </w:tc>
        <w:tc>
          <w:tcPr>
            <w:tcW w:w="1051" w:type="dxa"/>
          </w:tcPr>
          <w:p w14:paraId="47420ACD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154 000</w:t>
            </w:r>
          </w:p>
        </w:tc>
        <w:tc>
          <w:tcPr>
            <w:tcW w:w="1051" w:type="dxa"/>
          </w:tcPr>
          <w:p w14:paraId="4BA543E5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165 000</w:t>
            </w:r>
          </w:p>
        </w:tc>
        <w:tc>
          <w:tcPr>
            <w:tcW w:w="1067" w:type="dxa"/>
          </w:tcPr>
          <w:p w14:paraId="1E2A97D6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161 000</w:t>
            </w:r>
          </w:p>
        </w:tc>
      </w:tr>
    </w:tbl>
    <w:p w14:paraId="6D36EB56" w14:textId="77777777" w:rsidR="00183A89" w:rsidRPr="00364F2D" w:rsidRDefault="00183A89" w:rsidP="00183A89">
      <w:pPr>
        <w:rPr>
          <w:rFonts w:cs="Arial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051"/>
        <w:gridCol w:w="1051"/>
        <w:gridCol w:w="1017"/>
      </w:tblGrid>
      <w:tr w:rsidR="00183A89" w:rsidRPr="00364F2D" w14:paraId="692E7FAE" w14:textId="77777777" w:rsidTr="00520B89">
        <w:trPr>
          <w:jc w:val="center"/>
        </w:trPr>
        <w:tc>
          <w:tcPr>
            <w:tcW w:w="7225" w:type="dxa"/>
            <w:gridSpan w:val="4"/>
            <w:shd w:val="clear" w:color="auto" w:fill="C5E0B3" w:themeFill="accent6" w:themeFillTint="66"/>
          </w:tcPr>
          <w:p w14:paraId="6EEF30C2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Budget des approvisionnements 1</w:t>
            </w:r>
            <w:r w:rsidRPr="00364F2D">
              <w:rPr>
                <w:rFonts w:cs="Arial"/>
                <w:b/>
                <w:sz w:val="20"/>
                <w:szCs w:val="16"/>
                <w:vertAlign w:val="superscript"/>
              </w:rPr>
              <w:t>er</w:t>
            </w:r>
            <w:r w:rsidRPr="00364F2D">
              <w:rPr>
                <w:rFonts w:cs="Arial"/>
                <w:b/>
                <w:sz w:val="20"/>
                <w:szCs w:val="16"/>
              </w:rPr>
              <w:t xml:space="preserve"> trimestre (HT)</w:t>
            </w:r>
          </w:p>
        </w:tc>
      </w:tr>
      <w:tr w:rsidR="00183A89" w:rsidRPr="00364F2D" w14:paraId="1C4FFB14" w14:textId="77777777" w:rsidTr="00520B89">
        <w:trPr>
          <w:jc w:val="center"/>
        </w:trPr>
        <w:tc>
          <w:tcPr>
            <w:tcW w:w="4106" w:type="dxa"/>
            <w:shd w:val="clear" w:color="auto" w:fill="C5E0B3" w:themeFill="accent6" w:themeFillTint="66"/>
          </w:tcPr>
          <w:p w14:paraId="37E52422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051" w:type="dxa"/>
            <w:shd w:val="clear" w:color="auto" w:fill="C5E0B3" w:themeFill="accent6" w:themeFillTint="66"/>
          </w:tcPr>
          <w:p w14:paraId="6CA7F1BC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 xml:space="preserve"> Janvier</w:t>
            </w:r>
          </w:p>
        </w:tc>
        <w:tc>
          <w:tcPr>
            <w:tcW w:w="1051" w:type="dxa"/>
            <w:shd w:val="clear" w:color="auto" w:fill="C5E0B3" w:themeFill="accent6" w:themeFillTint="66"/>
          </w:tcPr>
          <w:p w14:paraId="01F19AC8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Février</w:t>
            </w:r>
          </w:p>
        </w:tc>
        <w:tc>
          <w:tcPr>
            <w:tcW w:w="1017" w:type="dxa"/>
            <w:shd w:val="clear" w:color="auto" w:fill="C5E0B3" w:themeFill="accent6" w:themeFillTint="66"/>
          </w:tcPr>
          <w:p w14:paraId="2CCBAA46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Mars</w:t>
            </w:r>
          </w:p>
        </w:tc>
      </w:tr>
      <w:tr w:rsidR="00183A89" w:rsidRPr="00364F2D" w14:paraId="11DEF8DF" w14:textId="77777777" w:rsidTr="00520B89">
        <w:trPr>
          <w:jc w:val="center"/>
        </w:trPr>
        <w:tc>
          <w:tcPr>
            <w:tcW w:w="4106" w:type="dxa"/>
          </w:tcPr>
          <w:p w14:paraId="435FE8DC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Achats HT de drones (TVA 20 %)</w:t>
            </w:r>
          </w:p>
        </w:tc>
        <w:tc>
          <w:tcPr>
            <w:tcW w:w="1051" w:type="dxa"/>
          </w:tcPr>
          <w:p w14:paraId="51751B69" w14:textId="77777777" w:rsidR="00183A89" w:rsidRPr="00364F2D" w:rsidRDefault="00183A89" w:rsidP="00520B89">
            <w:pPr>
              <w:jc w:val="right"/>
              <w:rPr>
                <w:rFonts w:cs="Arial"/>
                <w:bCs/>
                <w:sz w:val="20"/>
                <w:szCs w:val="16"/>
              </w:rPr>
            </w:pPr>
            <w:r w:rsidRPr="00364F2D">
              <w:rPr>
                <w:rFonts w:cs="Arial"/>
                <w:bCs/>
                <w:sz w:val="20"/>
                <w:szCs w:val="16"/>
              </w:rPr>
              <w:t>35 000</w:t>
            </w:r>
          </w:p>
        </w:tc>
        <w:tc>
          <w:tcPr>
            <w:tcW w:w="1051" w:type="dxa"/>
          </w:tcPr>
          <w:p w14:paraId="14A95CAB" w14:textId="77777777" w:rsidR="00183A89" w:rsidRPr="00364F2D" w:rsidRDefault="00183A89" w:rsidP="00520B89">
            <w:pPr>
              <w:jc w:val="right"/>
              <w:rPr>
                <w:rFonts w:cs="Arial"/>
                <w:bCs/>
                <w:sz w:val="20"/>
                <w:szCs w:val="16"/>
              </w:rPr>
            </w:pPr>
            <w:r w:rsidRPr="00364F2D">
              <w:rPr>
                <w:rFonts w:cs="Arial"/>
                <w:bCs/>
                <w:sz w:val="20"/>
                <w:szCs w:val="16"/>
              </w:rPr>
              <w:t>42 000</w:t>
            </w:r>
          </w:p>
        </w:tc>
        <w:tc>
          <w:tcPr>
            <w:tcW w:w="1017" w:type="dxa"/>
          </w:tcPr>
          <w:p w14:paraId="4054D793" w14:textId="77777777" w:rsidR="00183A89" w:rsidRPr="00364F2D" w:rsidRDefault="00183A89" w:rsidP="00520B89">
            <w:pPr>
              <w:jc w:val="right"/>
              <w:rPr>
                <w:rFonts w:cs="Arial"/>
                <w:bCs/>
                <w:sz w:val="20"/>
                <w:szCs w:val="16"/>
              </w:rPr>
            </w:pPr>
            <w:r w:rsidRPr="00364F2D">
              <w:rPr>
                <w:rFonts w:cs="Arial"/>
                <w:bCs/>
                <w:sz w:val="20"/>
                <w:szCs w:val="16"/>
              </w:rPr>
              <w:t>52 000</w:t>
            </w:r>
          </w:p>
        </w:tc>
      </w:tr>
      <w:tr w:rsidR="00183A89" w:rsidRPr="00364F2D" w14:paraId="20333F9E" w14:textId="77777777" w:rsidTr="00520B89">
        <w:trPr>
          <w:jc w:val="center"/>
        </w:trPr>
        <w:tc>
          <w:tcPr>
            <w:tcW w:w="4106" w:type="dxa"/>
          </w:tcPr>
          <w:p w14:paraId="31FE4E04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 xml:space="preserve">Achats HT de fournitures (TVA </w:t>
            </w:r>
            <w:r w:rsidRPr="00364F2D">
              <w:rPr>
                <w:rFonts w:cs="Arial"/>
                <w:color w:val="FF0000"/>
                <w:sz w:val="20"/>
                <w:szCs w:val="16"/>
              </w:rPr>
              <w:t xml:space="preserve">20 </w:t>
            </w:r>
            <w:r w:rsidRPr="00364F2D">
              <w:rPr>
                <w:rFonts w:cs="Arial"/>
                <w:sz w:val="20"/>
                <w:szCs w:val="16"/>
              </w:rPr>
              <w:t>%)</w:t>
            </w:r>
          </w:p>
        </w:tc>
        <w:tc>
          <w:tcPr>
            <w:tcW w:w="1051" w:type="dxa"/>
          </w:tcPr>
          <w:p w14:paraId="0403C27A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43 000</w:t>
            </w:r>
          </w:p>
        </w:tc>
        <w:tc>
          <w:tcPr>
            <w:tcW w:w="1051" w:type="dxa"/>
          </w:tcPr>
          <w:p w14:paraId="1F487FB0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45 000</w:t>
            </w:r>
          </w:p>
        </w:tc>
        <w:tc>
          <w:tcPr>
            <w:tcW w:w="1017" w:type="dxa"/>
          </w:tcPr>
          <w:p w14:paraId="3B5753B6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48 000</w:t>
            </w:r>
          </w:p>
        </w:tc>
      </w:tr>
    </w:tbl>
    <w:p w14:paraId="691C4359" w14:textId="77777777" w:rsidR="00183A89" w:rsidRPr="00364F2D" w:rsidRDefault="00183A89" w:rsidP="00183A89">
      <w:pPr>
        <w:rPr>
          <w:rFonts w:cs="Arial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992"/>
        <w:gridCol w:w="1134"/>
        <w:gridCol w:w="993"/>
      </w:tblGrid>
      <w:tr w:rsidR="00183A89" w:rsidRPr="00364F2D" w14:paraId="3B555284" w14:textId="77777777" w:rsidTr="00520B89">
        <w:trPr>
          <w:jc w:val="center"/>
        </w:trPr>
        <w:tc>
          <w:tcPr>
            <w:tcW w:w="7225" w:type="dxa"/>
            <w:gridSpan w:val="4"/>
            <w:shd w:val="clear" w:color="auto" w:fill="C5E0B3" w:themeFill="accent6" w:themeFillTint="66"/>
          </w:tcPr>
          <w:p w14:paraId="7C509AF3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Budget des charges  1</w:t>
            </w:r>
            <w:r w:rsidRPr="00364F2D">
              <w:rPr>
                <w:rFonts w:cs="Arial"/>
                <w:b/>
                <w:sz w:val="20"/>
                <w:szCs w:val="16"/>
                <w:vertAlign w:val="superscript"/>
              </w:rPr>
              <w:t>er</w:t>
            </w:r>
            <w:r w:rsidRPr="00364F2D">
              <w:rPr>
                <w:rFonts w:cs="Arial"/>
                <w:b/>
                <w:sz w:val="20"/>
                <w:szCs w:val="16"/>
              </w:rPr>
              <w:t xml:space="preserve"> trimestre (HT)</w:t>
            </w:r>
          </w:p>
        </w:tc>
      </w:tr>
      <w:tr w:rsidR="00183A89" w:rsidRPr="00364F2D" w14:paraId="0207D310" w14:textId="77777777" w:rsidTr="00520B89">
        <w:trPr>
          <w:jc w:val="center"/>
        </w:trPr>
        <w:tc>
          <w:tcPr>
            <w:tcW w:w="4106" w:type="dxa"/>
            <w:shd w:val="clear" w:color="auto" w:fill="C5E0B3" w:themeFill="accent6" w:themeFillTint="66"/>
          </w:tcPr>
          <w:p w14:paraId="534B5DB4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0D56B4BC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 xml:space="preserve"> Janvier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2604AD1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Février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53230872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Mars</w:t>
            </w:r>
          </w:p>
        </w:tc>
      </w:tr>
      <w:tr w:rsidR="00183A89" w:rsidRPr="00364F2D" w14:paraId="2F55950C" w14:textId="77777777" w:rsidTr="00520B89">
        <w:trPr>
          <w:jc w:val="center"/>
        </w:trPr>
        <w:tc>
          <w:tcPr>
            <w:tcW w:w="4106" w:type="dxa"/>
          </w:tcPr>
          <w:p w14:paraId="0138B188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 xml:space="preserve">Autres services extérieurs (TVA </w:t>
            </w:r>
            <w:r w:rsidRPr="00364F2D">
              <w:rPr>
                <w:rFonts w:cs="Arial"/>
                <w:color w:val="FF0000"/>
                <w:sz w:val="20"/>
                <w:szCs w:val="16"/>
              </w:rPr>
              <w:t xml:space="preserve">20 </w:t>
            </w:r>
            <w:r w:rsidRPr="00364F2D">
              <w:rPr>
                <w:rFonts w:cs="Arial"/>
                <w:sz w:val="20"/>
                <w:szCs w:val="16"/>
              </w:rPr>
              <w:t>%)</w:t>
            </w:r>
          </w:p>
        </w:tc>
        <w:tc>
          <w:tcPr>
            <w:tcW w:w="992" w:type="dxa"/>
          </w:tcPr>
          <w:p w14:paraId="76FF6208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18 000</w:t>
            </w:r>
          </w:p>
        </w:tc>
        <w:tc>
          <w:tcPr>
            <w:tcW w:w="1134" w:type="dxa"/>
          </w:tcPr>
          <w:p w14:paraId="3E60C383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27 000</w:t>
            </w:r>
          </w:p>
        </w:tc>
        <w:tc>
          <w:tcPr>
            <w:tcW w:w="993" w:type="dxa"/>
          </w:tcPr>
          <w:p w14:paraId="213953EE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23 000</w:t>
            </w:r>
          </w:p>
        </w:tc>
      </w:tr>
      <w:tr w:rsidR="00183A89" w:rsidRPr="00364F2D" w14:paraId="17E3B43A" w14:textId="77777777" w:rsidTr="00520B89">
        <w:trPr>
          <w:jc w:val="center"/>
        </w:trPr>
        <w:tc>
          <w:tcPr>
            <w:tcW w:w="4106" w:type="dxa"/>
          </w:tcPr>
          <w:p w14:paraId="0143C10F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Taxes diverses</w:t>
            </w:r>
          </w:p>
        </w:tc>
        <w:tc>
          <w:tcPr>
            <w:tcW w:w="992" w:type="dxa"/>
          </w:tcPr>
          <w:p w14:paraId="1F520BCE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 xml:space="preserve"> 6 000</w:t>
            </w:r>
          </w:p>
        </w:tc>
        <w:tc>
          <w:tcPr>
            <w:tcW w:w="1134" w:type="dxa"/>
          </w:tcPr>
          <w:p w14:paraId="299BAFE3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2 000</w:t>
            </w:r>
          </w:p>
        </w:tc>
        <w:tc>
          <w:tcPr>
            <w:tcW w:w="993" w:type="dxa"/>
          </w:tcPr>
          <w:p w14:paraId="54B75278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2 500</w:t>
            </w:r>
          </w:p>
        </w:tc>
      </w:tr>
      <w:tr w:rsidR="00183A89" w:rsidRPr="00364F2D" w14:paraId="2EC804FD" w14:textId="77777777" w:rsidTr="00520B89">
        <w:trPr>
          <w:jc w:val="center"/>
        </w:trPr>
        <w:tc>
          <w:tcPr>
            <w:tcW w:w="4106" w:type="dxa"/>
          </w:tcPr>
          <w:p w14:paraId="1585E326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Charges de personnel</w:t>
            </w:r>
          </w:p>
        </w:tc>
        <w:tc>
          <w:tcPr>
            <w:tcW w:w="992" w:type="dxa"/>
          </w:tcPr>
          <w:p w14:paraId="4C67E69F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66 000</w:t>
            </w:r>
          </w:p>
        </w:tc>
        <w:tc>
          <w:tcPr>
            <w:tcW w:w="1134" w:type="dxa"/>
          </w:tcPr>
          <w:p w14:paraId="490735FB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66 000</w:t>
            </w:r>
          </w:p>
        </w:tc>
        <w:tc>
          <w:tcPr>
            <w:tcW w:w="993" w:type="dxa"/>
          </w:tcPr>
          <w:p w14:paraId="34AEBE51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66 000</w:t>
            </w:r>
          </w:p>
        </w:tc>
      </w:tr>
      <w:tr w:rsidR="00183A89" w:rsidRPr="00364F2D" w14:paraId="0C54EDCF" w14:textId="77777777" w:rsidTr="00520B89">
        <w:trPr>
          <w:jc w:val="center"/>
        </w:trPr>
        <w:tc>
          <w:tcPr>
            <w:tcW w:w="4106" w:type="dxa"/>
          </w:tcPr>
          <w:p w14:paraId="4A743666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Mensualité anciens emprunts</w:t>
            </w:r>
          </w:p>
        </w:tc>
        <w:tc>
          <w:tcPr>
            <w:tcW w:w="992" w:type="dxa"/>
          </w:tcPr>
          <w:p w14:paraId="6757D4BF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4 000</w:t>
            </w:r>
          </w:p>
        </w:tc>
        <w:tc>
          <w:tcPr>
            <w:tcW w:w="1134" w:type="dxa"/>
          </w:tcPr>
          <w:p w14:paraId="2F89A098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4 000</w:t>
            </w:r>
          </w:p>
        </w:tc>
        <w:tc>
          <w:tcPr>
            <w:tcW w:w="993" w:type="dxa"/>
          </w:tcPr>
          <w:p w14:paraId="4DE2AEB3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4 000</w:t>
            </w:r>
          </w:p>
        </w:tc>
      </w:tr>
      <w:tr w:rsidR="00183A89" w:rsidRPr="00364F2D" w14:paraId="79C32CDD" w14:textId="77777777" w:rsidTr="00520B89">
        <w:trPr>
          <w:jc w:val="center"/>
        </w:trPr>
        <w:tc>
          <w:tcPr>
            <w:tcW w:w="4106" w:type="dxa"/>
          </w:tcPr>
          <w:p w14:paraId="3133DD71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Amortissement des immobilisations</w:t>
            </w:r>
          </w:p>
        </w:tc>
        <w:tc>
          <w:tcPr>
            <w:tcW w:w="992" w:type="dxa"/>
          </w:tcPr>
          <w:p w14:paraId="2DC2F737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5 200</w:t>
            </w:r>
          </w:p>
        </w:tc>
        <w:tc>
          <w:tcPr>
            <w:tcW w:w="1134" w:type="dxa"/>
          </w:tcPr>
          <w:p w14:paraId="2B92D78B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5 200</w:t>
            </w:r>
          </w:p>
        </w:tc>
        <w:tc>
          <w:tcPr>
            <w:tcW w:w="993" w:type="dxa"/>
          </w:tcPr>
          <w:p w14:paraId="3B63ABD0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5 200</w:t>
            </w:r>
          </w:p>
        </w:tc>
      </w:tr>
    </w:tbl>
    <w:p w14:paraId="4F9D267A" w14:textId="77777777" w:rsidR="00183A89" w:rsidRPr="00364F2D" w:rsidRDefault="00183A89" w:rsidP="00183A89">
      <w:pPr>
        <w:rPr>
          <w:rFonts w:cs="Arial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992"/>
        <w:gridCol w:w="1134"/>
        <w:gridCol w:w="993"/>
      </w:tblGrid>
      <w:tr w:rsidR="00183A89" w:rsidRPr="00364F2D" w14:paraId="7504B064" w14:textId="77777777" w:rsidTr="00520B89">
        <w:trPr>
          <w:jc w:val="center"/>
        </w:trPr>
        <w:tc>
          <w:tcPr>
            <w:tcW w:w="7225" w:type="dxa"/>
            <w:gridSpan w:val="4"/>
            <w:shd w:val="clear" w:color="auto" w:fill="C5E0B3" w:themeFill="accent6" w:themeFillTint="66"/>
          </w:tcPr>
          <w:p w14:paraId="5AD9EA77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Budget des investissements 1</w:t>
            </w:r>
            <w:r w:rsidRPr="00364F2D">
              <w:rPr>
                <w:rFonts w:cs="Arial"/>
                <w:b/>
                <w:sz w:val="20"/>
                <w:szCs w:val="16"/>
                <w:vertAlign w:val="superscript"/>
              </w:rPr>
              <w:t>er</w:t>
            </w:r>
            <w:r w:rsidRPr="00364F2D">
              <w:rPr>
                <w:rFonts w:cs="Arial"/>
                <w:b/>
                <w:sz w:val="20"/>
                <w:szCs w:val="16"/>
              </w:rPr>
              <w:t xml:space="preserve"> trimestre (HT)</w:t>
            </w:r>
          </w:p>
        </w:tc>
      </w:tr>
      <w:tr w:rsidR="00183A89" w:rsidRPr="00364F2D" w14:paraId="08AD10CB" w14:textId="77777777" w:rsidTr="00520B89">
        <w:trPr>
          <w:jc w:val="center"/>
        </w:trPr>
        <w:tc>
          <w:tcPr>
            <w:tcW w:w="4106" w:type="dxa"/>
          </w:tcPr>
          <w:p w14:paraId="4FEFF260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992" w:type="dxa"/>
          </w:tcPr>
          <w:p w14:paraId="43322511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 xml:space="preserve"> Janvier</w:t>
            </w:r>
          </w:p>
        </w:tc>
        <w:tc>
          <w:tcPr>
            <w:tcW w:w="1134" w:type="dxa"/>
          </w:tcPr>
          <w:p w14:paraId="75C4CEFF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Février</w:t>
            </w:r>
          </w:p>
        </w:tc>
        <w:tc>
          <w:tcPr>
            <w:tcW w:w="993" w:type="dxa"/>
          </w:tcPr>
          <w:p w14:paraId="1A45F3F7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Mars</w:t>
            </w:r>
          </w:p>
        </w:tc>
      </w:tr>
      <w:tr w:rsidR="00183A89" w:rsidRPr="00364F2D" w14:paraId="3E8F72C2" w14:textId="77777777" w:rsidTr="00520B89">
        <w:trPr>
          <w:jc w:val="center"/>
        </w:trPr>
        <w:tc>
          <w:tcPr>
            <w:tcW w:w="4106" w:type="dxa"/>
          </w:tcPr>
          <w:p w14:paraId="7269E8DA" w14:textId="77777777" w:rsidR="00183A89" w:rsidRPr="00364F2D" w:rsidRDefault="00183A89" w:rsidP="00520B89">
            <w:pPr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Investissements machine de contrôle</w:t>
            </w:r>
          </w:p>
        </w:tc>
        <w:tc>
          <w:tcPr>
            <w:tcW w:w="992" w:type="dxa"/>
          </w:tcPr>
          <w:p w14:paraId="6416DA5F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</w:p>
        </w:tc>
        <w:tc>
          <w:tcPr>
            <w:tcW w:w="1134" w:type="dxa"/>
          </w:tcPr>
          <w:p w14:paraId="5BC44CFF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90 000</w:t>
            </w:r>
          </w:p>
        </w:tc>
        <w:tc>
          <w:tcPr>
            <w:tcW w:w="993" w:type="dxa"/>
          </w:tcPr>
          <w:p w14:paraId="14CAAE5A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</w:p>
        </w:tc>
      </w:tr>
    </w:tbl>
    <w:p w14:paraId="203261EF" w14:textId="77777777" w:rsidR="00183A89" w:rsidRPr="00364F2D" w:rsidRDefault="00183A89" w:rsidP="00183A89">
      <w:pPr>
        <w:rPr>
          <w:rFonts w:cs="Arial"/>
          <w:sz w:val="10"/>
          <w:szCs w:val="10"/>
        </w:rPr>
      </w:pPr>
    </w:p>
    <w:p w14:paraId="47E3BF0D" w14:textId="77777777" w:rsidR="00183A89" w:rsidRPr="00364F2D" w:rsidRDefault="00183A89" w:rsidP="00183A89">
      <w:pPr>
        <w:spacing w:before="120" w:after="120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L’investissements de 90 000 € HT du mois de février est financé par un emprunt de 60 000 € versé à l’entreprise le 1</w:t>
      </w:r>
      <w:r w:rsidRPr="00364F2D">
        <w:rPr>
          <w:rFonts w:cs="Arial"/>
          <w:sz w:val="20"/>
          <w:szCs w:val="16"/>
          <w:vertAlign w:val="superscript"/>
        </w:rPr>
        <w:t>er</w:t>
      </w:r>
      <w:r w:rsidRPr="00364F2D">
        <w:rPr>
          <w:rFonts w:cs="Arial"/>
          <w:sz w:val="20"/>
          <w:szCs w:val="16"/>
        </w:rPr>
        <w:t xml:space="preserve"> février. Le solde est autofinancé par l’entreprise. L’emprunt est remboursable par mensualités constantes de 900 € payables à terme échu (1</w:t>
      </w:r>
      <w:r w:rsidRPr="00364F2D">
        <w:rPr>
          <w:rFonts w:cs="Arial"/>
          <w:sz w:val="20"/>
          <w:szCs w:val="16"/>
          <w:vertAlign w:val="superscript"/>
        </w:rPr>
        <w:t>re</w:t>
      </w:r>
      <w:r w:rsidRPr="00364F2D">
        <w:rPr>
          <w:rFonts w:cs="Arial"/>
          <w:sz w:val="20"/>
          <w:szCs w:val="16"/>
        </w:rPr>
        <w:t xml:space="preserve"> mensualité fin février).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560"/>
      </w:tblGrid>
      <w:tr w:rsidR="00183A89" w:rsidRPr="00364F2D" w14:paraId="3A8FC29D" w14:textId="77777777" w:rsidTr="00520B89">
        <w:trPr>
          <w:jc w:val="center"/>
        </w:trPr>
        <w:tc>
          <w:tcPr>
            <w:tcW w:w="7225" w:type="dxa"/>
            <w:gridSpan w:val="2"/>
            <w:shd w:val="clear" w:color="auto" w:fill="C5E0B3" w:themeFill="accent6" w:themeFillTint="66"/>
          </w:tcPr>
          <w:p w14:paraId="07253C87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364F2D">
              <w:rPr>
                <w:rFonts w:cs="Arial"/>
                <w:b/>
                <w:sz w:val="20"/>
                <w:szCs w:val="16"/>
              </w:rPr>
              <w:t>Autres informations</w:t>
            </w:r>
          </w:p>
        </w:tc>
      </w:tr>
      <w:tr w:rsidR="00183A89" w:rsidRPr="00364F2D" w14:paraId="7E5F7E22" w14:textId="77777777" w:rsidTr="00520B89">
        <w:trPr>
          <w:jc w:val="center"/>
        </w:trPr>
        <w:tc>
          <w:tcPr>
            <w:tcW w:w="5665" w:type="dxa"/>
          </w:tcPr>
          <w:p w14:paraId="3829C406" w14:textId="77777777" w:rsidR="00183A89" w:rsidRPr="00364F2D" w:rsidRDefault="00183A89" w:rsidP="00520B89">
            <w:p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TVA à décaisser du mois de janvier</w:t>
            </w:r>
          </w:p>
          <w:p w14:paraId="3551DC7E" w14:textId="77777777" w:rsidR="00183A89" w:rsidRPr="00364F2D" w:rsidRDefault="00183A89" w:rsidP="00520B89">
            <w:p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Dettes fournisseurs au 31/12</w:t>
            </w:r>
          </w:p>
          <w:p w14:paraId="20849E19" w14:textId="77777777" w:rsidR="00183A89" w:rsidRPr="00364F2D" w:rsidRDefault="00183A89" w:rsidP="00183A89">
            <w:pPr>
              <w:numPr>
                <w:ilvl w:val="0"/>
                <w:numId w:val="1"/>
              </w:num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à régler en janvier</w:t>
            </w:r>
          </w:p>
          <w:p w14:paraId="1AB1F422" w14:textId="77777777" w:rsidR="00183A89" w:rsidRPr="00364F2D" w:rsidRDefault="00183A89" w:rsidP="00183A89">
            <w:pPr>
              <w:numPr>
                <w:ilvl w:val="0"/>
                <w:numId w:val="1"/>
              </w:num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à régler en février</w:t>
            </w:r>
          </w:p>
          <w:p w14:paraId="37EF8808" w14:textId="77777777" w:rsidR="00183A89" w:rsidRPr="00364F2D" w:rsidRDefault="00183A89" w:rsidP="00520B89">
            <w:p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Créances clients au 31/12 à encaisser en janvier</w:t>
            </w:r>
          </w:p>
          <w:p w14:paraId="7B425FE9" w14:textId="77777777" w:rsidR="00183A89" w:rsidRPr="00364F2D" w:rsidRDefault="00183A89" w:rsidP="00520B89">
            <w:p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Dettes envers le personnel et les organismes sociaux</w:t>
            </w:r>
          </w:p>
          <w:p w14:paraId="3C667903" w14:textId="77777777" w:rsidR="00183A89" w:rsidRPr="00364F2D" w:rsidRDefault="00183A89" w:rsidP="00520B89">
            <w:pPr>
              <w:jc w:val="lef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Trésorerie au 31/12</w:t>
            </w:r>
          </w:p>
        </w:tc>
        <w:tc>
          <w:tcPr>
            <w:tcW w:w="1560" w:type="dxa"/>
          </w:tcPr>
          <w:p w14:paraId="423D3C3C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22 405</w:t>
            </w:r>
          </w:p>
          <w:p w14:paraId="423CA2F6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</w:p>
          <w:p w14:paraId="2B44970D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112 000</w:t>
            </w:r>
          </w:p>
          <w:p w14:paraId="0163A5D8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93 000</w:t>
            </w:r>
          </w:p>
          <w:p w14:paraId="66DDF3F5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125 000</w:t>
            </w:r>
          </w:p>
          <w:p w14:paraId="6BE4E973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62 000</w:t>
            </w:r>
          </w:p>
          <w:p w14:paraId="47DCD837" w14:textId="77777777" w:rsidR="00183A89" w:rsidRPr="00364F2D" w:rsidRDefault="00183A89" w:rsidP="00520B89">
            <w:pPr>
              <w:jc w:val="right"/>
              <w:rPr>
                <w:rFonts w:cs="Arial"/>
                <w:sz w:val="20"/>
                <w:szCs w:val="16"/>
              </w:rPr>
            </w:pPr>
            <w:r w:rsidRPr="00364F2D">
              <w:rPr>
                <w:rFonts w:cs="Arial"/>
                <w:sz w:val="20"/>
                <w:szCs w:val="16"/>
              </w:rPr>
              <w:t>99 100</w:t>
            </w:r>
          </w:p>
        </w:tc>
      </w:tr>
    </w:tbl>
    <w:p w14:paraId="3076DB7C" w14:textId="77777777" w:rsidR="00183A89" w:rsidRPr="00364F2D" w:rsidRDefault="00183A89" w:rsidP="00183A89">
      <w:pPr>
        <w:rPr>
          <w:sz w:val="4"/>
          <w:szCs w:val="2"/>
        </w:rPr>
      </w:pPr>
    </w:p>
    <w:p w14:paraId="5ACEE4B5" w14:textId="77777777" w:rsidR="00183A89" w:rsidRPr="00364F2D" w:rsidRDefault="00183A89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Les clients règlent 50 % au comptant et 50 % à 30 jours.</w:t>
      </w:r>
    </w:p>
    <w:p w14:paraId="4E28EA97" w14:textId="77777777" w:rsidR="00183A89" w:rsidRPr="00364F2D" w:rsidRDefault="00183A89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Les fournisseurs de drones sont réglés 50 % au comptant et 50 % à 30 jours.</w:t>
      </w:r>
    </w:p>
    <w:p w14:paraId="12BC7FD8" w14:textId="77777777" w:rsidR="00183A89" w:rsidRPr="00364F2D" w:rsidRDefault="00183A89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Les fournisseurs de fournitures et des autres services extérieurs sont payés au comptant.</w:t>
      </w:r>
    </w:p>
    <w:p w14:paraId="648144E7" w14:textId="77777777" w:rsidR="00183A89" w:rsidRPr="00364F2D" w:rsidRDefault="00183A89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Les salaires et les charges sociales sont payés le 5 du mois suivant.</w:t>
      </w:r>
    </w:p>
    <w:p w14:paraId="4E3D3E0A" w14:textId="77777777" w:rsidR="00183A89" w:rsidRPr="00364F2D" w:rsidRDefault="00183A89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Les taxes diverses sont réglées au comptant dans le mois.</w:t>
      </w:r>
    </w:p>
    <w:p w14:paraId="1E81E398" w14:textId="03EEF0DB" w:rsidR="00183A89" w:rsidRPr="00364F2D" w:rsidRDefault="00183A89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Le fournisseur d’immobilisations est réglé 50 % au comptant et 50 % à 30 jours.</w:t>
      </w:r>
    </w:p>
    <w:p w14:paraId="4AE36326" w14:textId="77777777" w:rsidR="00364F2D" w:rsidRPr="00364F2D" w:rsidRDefault="00364F2D" w:rsidP="00364F2D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 w:val="20"/>
          <w:szCs w:val="16"/>
        </w:rPr>
      </w:pPr>
      <w:r w:rsidRPr="00364F2D">
        <w:rPr>
          <w:rFonts w:cs="Arial"/>
          <w:sz w:val="20"/>
          <w:szCs w:val="16"/>
        </w:rPr>
        <w:t>La TVA due est payée le 15 du mois suivant.</w:t>
      </w:r>
    </w:p>
    <w:p w14:paraId="009ABA22" w14:textId="77777777" w:rsidR="00364F2D" w:rsidRPr="004B12A3" w:rsidRDefault="00364F2D" w:rsidP="00183A89">
      <w:pPr>
        <w:pStyle w:val="Paragraphedeliste"/>
        <w:numPr>
          <w:ilvl w:val="0"/>
          <w:numId w:val="6"/>
        </w:numPr>
        <w:spacing w:before="60"/>
        <w:ind w:left="284" w:hanging="284"/>
        <w:rPr>
          <w:rFonts w:cs="Arial"/>
          <w:szCs w:val="18"/>
        </w:rPr>
      </w:pPr>
    </w:p>
    <w:p w14:paraId="78050F83" w14:textId="77777777" w:rsidR="00183A89" w:rsidRDefault="00183A89" w:rsidP="00183A89"/>
    <w:p w14:paraId="776D5C1D" w14:textId="77777777" w:rsidR="00183A89" w:rsidRPr="00524A1C" w:rsidRDefault="00183A89" w:rsidP="00183A89">
      <w:pPr>
        <w:jc w:val="center"/>
        <w:rPr>
          <w:b/>
          <w:sz w:val="24"/>
        </w:rPr>
      </w:pPr>
      <w:r>
        <w:rPr>
          <w:b/>
          <w:sz w:val="24"/>
        </w:rPr>
        <w:t>Budget de trésorerie</w:t>
      </w:r>
    </w:p>
    <w:p w14:paraId="3973B4DA" w14:textId="77777777" w:rsidR="00183A89" w:rsidRPr="002457F4" w:rsidRDefault="00183A89" w:rsidP="00183A89"/>
    <w:tbl>
      <w:tblPr>
        <w:tblW w:w="96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595"/>
        <w:gridCol w:w="1595"/>
        <w:gridCol w:w="1607"/>
      </w:tblGrid>
      <w:tr w:rsidR="00183A89" w14:paraId="11AFBD52" w14:textId="77777777" w:rsidTr="00520B89">
        <w:trPr>
          <w:trHeight w:val="255"/>
        </w:trPr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6EDF3D3" w14:textId="77777777" w:rsidR="00183A89" w:rsidRDefault="00183A89" w:rsidP="00520B8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Budget des encaissements TTC 1</w:t>
            </w:r>
            <w:r w:rsidRPr="009C74DD">
              <w:rPr>
                <w:rFonts w:cs="Arial"/>
                <w:b/>
                <w:bCs/>
                <w:szCs w:val="20"/>
                <w:vertAlign w:val="superscript"/>
              </w:rPr>
              <w:t>er</w:t>
            </w:r>
            <w:r>
              <w:rPr>
                <w:rFonts w:cs="Arial"/>
                <w:b/>
                <w:bCs/>
                <w:szCs w:val="20"/>
              </w:rPr>
              <w:t xml:space="preserve"> trimestre</w:t>
            </w:r>
          </w:p>
        </w:tc>
      </w:tr>
      <w:tr w:rsidR="00183A89" w14:paraId="3FBF305E" w14:textId="77777777" w:rsidTr="00520B89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EBA33" w14:textId="77777777" w:rsidR="00183A89" w:rsidRDefault="00183A89" w:rsidP="00520B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EDF9" w14:textId="77777777" w:rsidR="00183A89" w:rsidRPr="00E7225A" w:rsidRDefault="00183A89" w:rsidP="00520B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Cs w:val="18"/>
              </w:rPr>
              <w:t xml:space="preserve"> Janvier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6B532E" w14:textId="77777777" w:rsidR="00183A89" w:rsidRPr="00E7225A" w:rsidRDefault="00183A89" w:rsidP="00520B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F0DE" w14:textId="77777777" w:rsidR="00183A89" w:rsidRPr="00E7225A" w:rsidRDefault="00183A89" w:rsidP="00520B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Cs w:val="18"/>
              </w:rPr>
              <w:t>Mars</w:t>
            </w:r>
          </w:p>
        </w:tc>
      </w:tr>
      <w:tr w:rsidR="00183A89" w:rsidRPr="00364F2D" w14:paraId="44821A14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F5713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Créances clients restant dues au 31/12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2DF8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C7A87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B91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6EF6CDF7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F5825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Encaissements TTC 50 % au comptant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5172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23943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97AF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736DAAD9" w14:textId="77777777" w:rsidTr="00520B8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8822E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Encaissements TTC 50 % à 30 jours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E585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FEBBE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C5A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66F95CA7" w14:textId="77777777" w:rsidTr="00520B8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04516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 xml:space="preserve">Emprunt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3961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116A8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EB65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4DDB7D82" w14:textId="77777777" w:rsidTr="00520B8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46024" w14:textId="77777777" w:rsidR="00183A89" w:rsidRPr="00364F2D" w:rsidRDefault="00183A89" w:rsidP="00520B89">
            <w:pPr>
              <w:jc w:val="right"/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 xml:space="preserve">Total des encaissements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704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F84D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5F43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> </w:t>
            </w:r>
          </w:p>
        </w:tc>
      </w:tr>
    </w:tbl>
    <w:p w14:paraId="786ABAD7" w14:textId="77777777" w:rsidR="00183A89" w:rsidRPr="00364F2D" w:rsidRDefault="00183A89" w:rsidP="00183A89">
      <w:pPr>
        <w:rPr>
          <w:rFonts w:cs="Arial"/>
        </w:rPr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620"/>
        <w:gridCol w:w="1644"/>
      </w:tblGrid>
      <w:tr w:rsidR="00183A89" w:rsidRPr="00364F2D" w14:paraId="4DD18BFF" w14:textId="77777777" w:rsidTr="00520B89">
        <w:trPr>
          <w:trHeight w:val="25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318EC969" w14:textId="77777777" w:rsidR="00183A89" w:rsidRPr="00364F2D" w:rsidRDefault="00183A89" w:rsidP="00520B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64F2D">
              <w:rPr>
                <w:rFonts w:cs="Arial"/>
                <w:b/>
                <w:bCs/>
                <w:szCs w:val="20"/>
              </w:rPr>
              <w:t>Budget de TVA 1</w:t>
            </w:r>
            <w:r w:rsidRPr="00364F2D">
              <w:rPr>
                <w:rFonts w:cs="Arial"/>
                <w:b/>
                <w:bCs/>
                <w:szCs w:val="20"/>
                <w:vertAlign w:val="superscript"/>
              </w:rPr>
              <w:t>er</w:t>
            </w:r>
            <w:r w:rsidRPr="00364F2D">
              <w:rPr>
                <w:rFonts w:cs="Arial"/>
                <w:b/>
                <w:bCs/>
                <w:szCs w:val="20"/>
              </w:rPr>
              <w:t xml:space="preserve"> trimestre</w:t>
            </w:r>
          </w:p>
        </w:tc>
      </w:tr>
      <w:tr w:rsidR="00183A89" w:rsidRPr="00364F2D" w14:paraId="07E3A4E8" w14:textId="77777777" w:rsidTr="00520B89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4A115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8E9A" w14:textId="77777777" w:rsidR="00183A89" w:rsidRPr="00364F2D" w:rsidRDefault="00183A89" w:rsidP="00520B89">
            <w:pPr>
              <w:jc w:val="center"/>
              <w:rPr>
                <w:rFonts w:cs="Arial"/>
                <w:b/>
                <w:szCs w:val="16"/>
              </w:rPr>
            </w:pPr>
            <w:r w:rsidRPr="00364F2D">
              <w:rPr>
                <w:rFonts w:cs="Arial"/>
                <w:b/>
                <w:szCs w:val="18"/>
              </w:rPr>
              <w:t xml:space="preserve"> Janvier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6F7A0C" w14:textId="77777777" w:rsidR="00183A89" w:rsidRPr="00364F2D" w:rsidRDefault="00183A89" w:rsidP="00520B89">
            <w:pPr>
              <w:jc w:val="center"/>
              <w:rPr>
                <w:rFonts w:cs="Arial"/>
                <w:b/>
                <w:szCs w:val="16"/>
              </w:rPr>
            </w:pPr>
            <w:r w:rsidRPr="00364F2D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D881" w14:textId="77777777" w:rsidR="00183A89" w:rsidRPr="00364F2D" w:rsidRDefault="00183A89" w:rsidP="00520B89">
            <w:pPr>
              <w:jc w:val="center"/>
              <w:rPr>
                <w:rFonts w:cs="Arial"/>
                <w:b/>
                <w:szCs w:val="16"/>
              </w:rPr>
            </w:pPr>
            <w:r w:rsidRPr="00364F2D">
              <w:rPr>
                <w:rFonts w:cs="Arial"/>
                <w:b/>
                <w:szCs w:val="18"/>
              </w:rPr>
              <w:t>Mars</w:t>
            </w:r>
          </w:p>
        </w:tc>
      </w:tr>
      <w:tr w:rsidR="00183A89" w:rsidRPr="00364F2D" w14:paraId="124B33E5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A1C2B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TVA collectée à 20 %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66D4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0983F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A2CC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2A4F2EAB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28C1D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TVA déductible sur achats à 20 %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3004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CF07A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6F29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37A65FD7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E277E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TVA déductible service extérieur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F0A8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61561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F47E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43828E12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77B53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TVA déductible sur immobilisation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C5D2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BB247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0EFC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15E70C8D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12F0C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b/>
                <w:bCs/>
                <w:color w:val="000000"/>
              </w:rPr>
              <w:t>TVA à décaisser ou crédit de TVA (-)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7F0F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50F8F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B8C4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3D4D21CD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92C6D" w14:textId="77777777" w:rsidR="00183A89" w:rsidRPr="00364F2D" w:rsidRDefault="00183A89" w:rsidP="00520B89">
            <w:pPr>
              <w:jc w:val="right"/>
              <w:rPr>
                <w:rFonts w:cs="Arial"/>
                <w:szCs w:val="16"/>
              </w:rPr>
            </w:pPr>
            <w:r w:rsidRPr="00364F2D">
              <w:rPr>
                <w:rFonts w:cs="Arial"/>
                <w:b/>
                <w:bCs/>
                <w:color w:val="000000"/>
              </w:rPr>
              <w:t>Date règlement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3C12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5CA7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2B8B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> </w:t>
            </w:r>
          </w:p>
        </w:tc>
      </w:tr>
    </w:tbl>
    <w:p w14:paraId="5316990D" w14:textId="77777777" w:rsidR="00183A89" w:rsidRPr="00364F2D" w:rsidRDefault="00183A89" w:rsidP="00183A89">
      <w:pPr>
        <w:rPr>
          <w:rFonts w:cs="Arial"/>
        </w:rPr>
      </w:pP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701"/>
        <w:gridCol w:w="1580"/>
      </w:tblGrid>
      <w:tr w:rsidR="00183A89" w:rsidRPr="00364F2D" w14:paraId="36CAE879" w14:textId="77777777" w:rsidTr="00520B89">
        <w:trPr>
          <w:trHeight w:val="300"/>
        </w:trPr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24FA70ED" w14:textId="77777777" w:rsidR="00183A89" w:rsidRPr="00364F2D" w:rsidRDefault="00183A89" w:rsidP="00520B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64F2D">
              <w:rPr>
                <w:rFonts w:cs="Arial"/>
                <w:b/>
                <w:bCs/>
                <w:szCs w:val="20"/>
              </w:rPr>
              <w:t>Budget des décaissements 1</w:t>
            </w:r>
            <w:r w:rsidRPr="00364F2D">
              <w:rPr>
                <w:rFonts w:cs="Arial"/>
                <w:b/>
                <w:bCs/>
                <w:szCs w:val="20"/>
                <w:vertAlign w:val="superscript"/>
              </w:rPr>
              <w:t>er</w:t>
            </w:r>
            <w:r w:rsidRPr="00364F2D">
              <w:rPr>
                <w:rFonts w:cs="Arial"/>
                <w:b/>
                <w:bCs/>
                <w:szCs w:val="20"/>
              </w:rPr>
              <w:t xml:space="preserve"> trimestre</w:t>
            </w:r>
          </w:p>
        </w:tc>
      </w:tr>
      <w:tr w:rsidR="00183A89" w:rsidRPr="00364F2D" w14:paraId="36F96EF9" w14:textId="77777777" w:rsidTr="00520B8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54286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DCFA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4F2D">
              <w:rPr>
                <w:rFonts w:cs="Arial"/>
                <w:b/>
                <w:szCs w:val="18"/>
              </w:rPr>
              <w:t xml:space="preserve"> Janvier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CB5BE7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4F2D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9B23" w14:textId="77777777" w:rsidR="00183A89" w:rsidRPr="00364F2D" w:rsidRDefault="00183A89" w:rsidP="00520B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4F2D">
              <w:rPr>
                <w:rFonts w:cs="Arial"/>
                <w:b/>
                <w:szCs w:val="18"/>
              </w:rPr>
              <w:t>Mars</w:t>
            </w:r>
          </w:p>
        </w:tc>
      </w:tr>
      <w:tr w:rsidR="00183A89" w:rsidRPr="00364F2D" w14:paraId="5A5CFB34" w14:textId="77777777" w:rsidTr="00520B8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31775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Dettes fournisseurs à encaisser au 31/12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A48B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3573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4528" w14:textId="77777777" w:rsidR="00183A89" w:rsidRPr="00364F2D" w:rsidRDefault="00183A89" w:rsidP="00520B89">
            <w:pPr>
              <w:jc w:val="right"/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5406D134" w14:textId="77777777" w:rsidTr="00520B89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DD47B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Paiement drones TTC 50 % au comptant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3D50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FC9A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9848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3E11418D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4A9EF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Paiement drones TTC 50 % à 30 jours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FAD5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A262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DBF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31CF626A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C9DE8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Paiements fournitures (100 % comptant)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A565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04E9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23CD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164B21BA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F4868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Services extérieurs TTC comptants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BE10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1E17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2DA0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10F0C5B6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9A4CD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Taxes diverses payées comptants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2A36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1603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33FF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0548BDE1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DD8532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 xml:space="preserve">Charges de personnel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C433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CE3E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E1C9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617FD8AA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A91CC1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>Mensualité d'emprunt (précédent)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04E9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2E98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FCA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2EE3B5F1" w14:textId="77777777" w:rsidTr="00520B89">
        <w:trPr>
          <w:trHeight w:val="2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A7DB43" w14:textId="77777777" w:rsidR="00183A89" w:rsidRPr="00364F2D" w:rsidRDefault="00183A89" w:rsidP="00520B89">
            <w:pPr>
              <w:rPr>
                <w:rFonts w:cs="Arial"/>
                <w:szCs w:val="16"/>
              </w:rPr>
            </w:pPr>
            <w:r w:rsidRPr="00364F2D">
              <w:rPr>
                <w:rFonts w:cs="Arial"/>
                <w:color w:val="000000"/>
              </w:rPr>
              <w:t xml:space="preserve">Mensualité nouvel emprunt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433A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D028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436F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  <w:r w:rsidRPr="00364F2D">
              <w:rPr>
                <w:rFonts w:cs="Arial"/>
                <w:sz w:val="16"/>
                <w:szCs w:val="16"/>
              </w:rPr>
              <w:t> </w:t>
            </w:r>
          </w:p>
        </w:tc>
      </w:tr>
      <w:tr w:rsidR="00183A89" w:rsidRPr="00364F2D" w14:paraId="6861C744" w14:textId="77777777" w:rsidTr="00520B89">
        <w:trPr>
          <w:trHeight w:val="2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7B65D" w14:textId="77777777" w:rsidR="00183A89" w:rsidRPr="00364F2D" w:rsidRDefault="00183A89" w:rsidP="00520B89">
            <w:pPr>
              <w:rPr>
                <w:rFonts w:cs="Arial"/>
                <w:color w:val="000000"/>
              </w:rPr>
            </w:pPr>
            <w:r w:rsidRPr="00364F2D">
              <w:rPr>
                <w:rFonts w:cs="Arial"/>
                <w:color w:val="000000"/>
              </w:rPr>
              <w:t>Frs d'immobilisation TTC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097E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FC6B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5FF3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</w:p>
        </w:tc>
      </w:tr>
      <w:tr w:rsidR="00183A89" w:rsidRPr="00364F2D" w14:paraId="53519955" w14:textId="77777777" w:rsidTr="00520B89">
        <w:trPr>
          <w:trHeight w:val="2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65B51" w14:textId="77777777" w:rsidR="00183A89" w:rsidRPr="00364F2D" w:rsidRDefault="00183A89" w:rsidP="00520B89">
            <w:pPr>
              <w:rPr>
                <w:rFonts w:cs="Arial"/>
                <w:color w:val="000000"/>
              </w:rPr>
            </w:pPr>
            <w:r w:rsidRPr="00364F2D">
              <w:rPr>
                <w:rFonts w:cs="Arial"/>
                <w:color w:val="000000"/>
              </w:rPr>
              <w:t>TVA à décaisser (cf budget TVA)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DD35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2F97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9F13" w14:textId="77777777" w:rsidR="00183A89" w:rsidRPr="00364F2D" w:rsidRDefault="00183A89" w:rsidP="00520B89">
            <w:pPr>
              <w:rPr>
                <w:rFonts w:cs="Arial"/>
                <w:sz w:val="16"/>
                <w:szCs w:val="16"/>
              </w:rPr>
            </w:pPr>
          </w:p>
        </w:tc>
      </w:tr>
      <w:tr w:rsidR="00183A89" w:rsidRPr="00364F2D" w14:paraId="56EE24FB" w14:textId="77777777" w:rsidTr="00520B89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42E69" w14:textId="77777777" w:rsidR="00183A89" w:rsidRPr="00364F2D" w:rsidRDefault="00183A89" w:rsidP="00520B89">
            <w:pPr>
              <w:jc w:val="right"/>
              <w:rPr>
                <w:rFonts w:cs="Arial"/>
                <w:b/>
                <w:bCs/>
                <w:i/>
                <w:iCs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Cs w:val="16"/>
              </w:rPr>
              <w:t xml:space="preserve">Total des décaissements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7EDD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9C8F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DD3D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364F2D">
              <w:rPr>
                <w:rFonts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</w:tbl>
    <w:p w14:paraId="090D9764" w14:textId="77777777" w:rsidR="00183A89" w:rsidRPr="00364F2D" w:rsidRDefault="00183A89" w:rsidP="00183A89">
      <w:pPr>
        <w:rPr>
          <w:rFonts w:cs="Arial"/>
        </w:rPr>
      </w:pPr>
    </w:p>
    <w:tbl>
      <w:tblPr>
        <w:tblW w:w="998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36"/>
        <w:gridCol w:w="1724"/>
        <w:gridCol w:w="1563"/>
        <w:gridCol w:w="344"/>
      </w:tblGrid>
      <w:tr w:rsidR="00183A89" w:rsidRPr="00364F2D" w14:paraId="162F542D" w14:textId="77777777" w:rsidTr="00520B89">
        <w:trPr>
          <w:trHeight w:val="25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9758183" w14:textId="77777777" w:rsidR="00183A89" w:rsidRPr="00364F2D" w:rsidRDefault="00183A89" w:rsidP="00520B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364F2D">
              <w:rPr>
                <w:rFonts w:cs="Arial"/>
                <w:b/>
                <w:bCs/>
                <w:szCs w:val="20"/>
              </w:rPr>
              <w:t>Budget de Trésorerie 1</w:t>
            </w:r>
            <w:r w:rsidRPr="00364F2D">
              <w:rPr>
                <w:rFonts w:cs="Arial"/>
                <w:b/>
                <w:bCs/>
                <w:szCs w:val="20"/>
                <w:vertAlign w:val="superscript"/>
              </w:rPr>
              <w:t>er</w:t>
            </w:r>
            <w:r w:rsidRPr="00364F2D">
              <w:rPr>
                <w:rFonts w:cs="Arial"/>
                <w:b/>
                <w:bCs/>
                <w:szCs w:val="20"/>
              </w:rPr>
              <w:t xml:space="preserve"> trimestre 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5BF6628B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  <w:tr w:rsidR="00183A89" w:rsidRPr="00364F2D" w14:paraId="54B3910C" w14:textId="77777777" w:rsidTr="00520B8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D087B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311F" w14:textId="77777777" w:rsidR="00183A89" w:rsidRPr="00364F2D" w:rsidRDefault="00183A89" w:rsidP="00520B89">
            <w:pPr>
              <w:jc w:val="center"/>
              <w:rPr>
                <w:rFonts w:cs="Arial"/>
                <w:b/>
                <w:szCs w:val="20"/>
              </w:rPr>
            </w:pPr>
            <w:r w:rsidRPr="00364F2D">
              <w:rPr>
                <w:rFonts w:cs="Arial"/>
                <w:b/>
                <w:szCs w:val="18"/>
              </w:rPr>
              <w:t xml:space="preserve"> Janvier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985551" w14:textId="77777777" w:rsidR="00183A89" w:rsidRPr="00364F2D" w:rsidRDefault="00183A89" w:rsidP="00520B89">
            <w:pPr>
              <w:jc w:val="center"/>
              <w:rPr>
                <w:rFonts w:cs="Arial"/>
                <w:b/>
                <w:szCs w:val="20"/>
              </w:rPr>
            </w:pPr>
            <w:r w:rsidRPr="00364F2D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E336" w14:textId="77777777" w:rsidR="00183A89" w:rsidRPr="00364F2D" w:rsidRDefault="00183A89" w:rsidP="00520B89">
            <w:pPr>
              <w:jc w:val="center"/>
              <w:rPr>
                <w:rFonts w:cs="Arial"/>
                <w:b/>
                <w:szCs w:val="20"/>
              </w:rPr>
            </w:pPr>
            <w:r w:rsidRPr="00364F2D">
              <w:rPr>
                <w:rFonts w:cs="Arial"/>
                <w:b/>
                <w:szCs w:val="18"/>
              </w:rPr>
              <w:t>Mars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5FD7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  <w:tr w:rsidR="00183A89" w:rsidRPr="00364F2D" w14:paraId="13E42C00" w14:textId="77777777" w:rsidTr="00520B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06051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 xml:space="preserve">Trésorerie début mois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A691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1E9C9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8714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4F9E9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  <w:tr w:rsidR="00183A89" w:rsidRPr="00364F2D" w14:paraId="2EA6498E" w14:textId="77777777" w:rsidTr="00520B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8B300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 xml:space="preserve">Total des encaissements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C6EA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D686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B284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31A5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  <w:tr w:rsidR="00183A89" w:rsidRPr="00364F2D" w14:paraId="057C4BE6" w14:textId="77777777" w:rsidTr="00520B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0926B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 xml:space="preserve">Total des décaissements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F7CC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40A6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FD97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692B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  <w:tr w:rsidR="00183A89" w:rsidRPr="00364F2D" w14:paraId="26199865" w14:textId="77777777" w:rsidTr="00520B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86FA7" w14:textId="77777777" w:rsidR="00183A89" w:rsidRPr="00364F2D" w:rsidRDefault="00183A89" w:rsidP="00520B89">
            <w:pPr>
              <w:jc w:val="left"/>
              <w:rPr>
                <w:rFonts w:cs="Arial"/>
                <w:szCs w:val="20"/>
              </w:rPr>
            </w:pPr>
            <w:r w:rsidRPr="00364F2D">
              <w:rPr>
                <w:rFonts w:cs="Arial"/>
                <w:szCs w:val="20"/>
              </w:rPr>
              <w:t>Flux nets de trésorerie mensuels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1CE2" w14:textId="77777777" w:rsidR="00183A89" w:rsidRPr="00364F2D" w:rsidRDefault="00183A89" w:rsidP="00520B89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64F2D">
              <w:rPr>
                <w:rFonts w:cs="Arial"/>
                <w:i/>
                <w:iCs/>
                <w:szCs w:val="2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BAF5" w14:textId="77777777" w:rsidR="00183A89" w:rsidRPr="00364F2D" w:rsidRDefault="00183A89" w:rsidP="00520B89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64F2D">
              <w:rPr>
                <w:rFonts w:cs="Arial"/>
                <w:i/>
                <w:iCs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0CF6" w14:textId="77777777" w:rsidR="00183A89" w:rsidRPr="00364F2D" w:rsidRDefault="00183A89" w:rsidP="00520B89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64F2D">
              <w:rPr>
                <w:rFonts w:cs="Arial"/>
                <w:i/>
                <w:iCs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2FE8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  <w:tr w:rsidR="00183A89" w:rsidRPr="00364F2D" w14:paraId="5499D14D" w14:textId="77777777" w:rsidTr="00520B8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82E9D" w14:textId="77777777" w:rsidR="00183A89" w:rsidRPr="00364F2D" w:rsidRDefault="00183A89" w:rsidP="00520B89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364F2D">
              <w:rPr>
                <w:rFonts w:cs="Arial"/>
                <w:b/>
                <w:bCs/>
                <w:szCs w:val="20"/>
              </w:rPr>
              <w:t>Trésorerie fin mois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014B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20"/>
              </w:rPr>
            </w:pPr>
            <w:r w:rsidRPr="00364F2D">
              <w:rPr>
                <w:rFonts w:cs="Arial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B864B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20"/>
              </w:rPr>
            </w:pPr>
            <w:r w:rsidRPr="00364F2D">
              <w:rPr>
                <w:rFonts w:cs="Arial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23D" w14:textId="77777777" w:rsidR="00183A89" w:rsidRPr="00364F2D" w:rsidRDefault="00183A89" w:rsidP="00520B89">
            <w:pPr>
              <w:rPr>
                <w:rFonts w:cs="Arial"/>
                <w:b/>
                <w:bCs/>
                <w:i/>
                <w:iCs/>
                <w:szCs w:val="20"/>
              </w:rPr>
            </w:pPr>
            <w:r w:rsidRPr="00364F2D">
              <w:rPr>
                <w:rFonts w:cs="Arial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7393" w14:textId="77777777" w:rsidR="00183A89" w:rsidRPr="00364F2D" w:rsidRDefault="00183A89" w:rsidP="00520B89">
            <w:pPr>
              <w:rPr>
                <w:rFonts w:cs="Arial"/>
                <w:szCs w:val="20"/>
              </w:rPr>
            </w:pPr>
          </w:p>
        </w:tc>
      </w:tr>
    </w:tbl>
    <w:p w14:paraId="2BFF5D67" w14:textId="77777777" w:rsidR="00183A89" w:rsidRPr="00364F2D" w:rsidRDefault="00183A89" w:rsidP="00183A89">
      <w:pPr>
        <w:rPr>
          <w:rFonts w:cs="Arial"/>
        </w:rPr>
      </w:pPr>
    </w:p>
    <w:p w14:paraId="057E92AB" w14:textId="77777777" w:rsidR="001B71D6" w:rsidRDefault="001B71D6"/>
    <w:sectPr w:rsidR="001B71D6" w:rsidSect="00E13D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E09"/>
    <w:multiLevelType w:val="hybridMultilevel"/>
    <w:tmpl w:val="307204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B4C5A"/>
    <w:multiLevelType w:val="hybridMultilevel"/>
    <w:tmpl w:val="A8D8E8BA"/>
    <w:lvl w:ilvl="0" w:tplc="8F3A41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B41B30"/>
    <w:multiLevelType w:val="hybridMultilevel"/>
    <w:tmpl w:val="4BE4E7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523E69"/>
    <w:multiLevelType w:val="hybridMultilevel"/>
    <w:tmpl w:val="1220C1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522AB"/>
    <w:multiLevelType w:val="hybridMultilevel"/>
    <w:tmpl w:val="36EA1DCA"/>
    <w:lvl w:ilvl="0" w:tplc="10980EFC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0448419">
    <w:abstractNumId w:val="5"/>
  </w:num>
  <w:num w:numId="2" w16cid:durableId="760032088">
    <w:abstractNumId w:val="4"/>
  </w:num>
  <w:num w:numId="3" w16cid:durableId="226649333">
    <w:abstractNumId w:val="3"/>
  </w:num>
  <w:num w:numId="4" w16cid:durableId="1756708577">
    <w:abstractNumId w:val="2"/>
  </w:num>
  <w:num w:numId="5" w16cid:durableId="231425273">
    <w:abstractNumId w:val="0"/>
  </w:num>
  <w:num w:numId="6" w16cid:durableId="127875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C"/>
    <w:rsid w:val="00071930"/>
    <w:rsid w:val="00183A89"/>
    <w:rsid w:val="001B71D6"/>
    <w:rsid w:val="00364F2D"/>
    <w:rsid w:val="0039548C"/>
    <w:rsid w:val="00443490"/>
    <w:rsid w:val="007E4269"/>
    <w:rsid w:val="00B82184"/>
    <w:rsid w:val="00C874BF"/>
    <w:rsid w:val="00CD5867"/>
    <w:rsid w:val="00DC2C1D"/>
    <w:rsid w:val="00E13D5C"/>
    <w:rsid w:val="00E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DAB4"/>
  <w15:chartTrackingRefBased/>
  <w15:docId w15:val="{A0E69E66-3411-4261-A9F0-8AA2DDD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13D5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D5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D5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D5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E13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D5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83A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2015-12-10T21:18:00Z</dcterms:created>
  <dcterms:modified xsi:type="dcterms:W3CDTF">2023-10-20T17:28:00Z</dcterms:modified>
</cp:coreProperties>
</file>