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705"/>
        <w:gridCol w:w="1113"/>
        <w:gridCol w:w="728"/>
      </w:tblGrid>
      <w:tr w:rsidR="00BC4817" w14:paraId="4F352EAF" w14:textId="77777777" w:rsidTr="004F0F4C"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F7914FA" w14:textId="77777777" w:rsidR="00BC4817" w:rsidRPr="004F0A6C" w:rsidRDefault="00BC4817" w:rsidP="004F0F4C">
            <w:pPr>
              <w:pStyle w:val="Titre1"/>
              <w:spacing w:before="120"/>
              <w:jc w:val="center"/>
              <w:rPr>
                <w:rFonts w:cs="Arial"/>
                <w:sz w:val="28"/>
                <w:szCs w:val="18"/>
              </w:rPr>
            </w:pPr>
            <w:r w:rsidRPr="004F0A6C">
              <w:rPr>
                <w:rFonts w:cs="Arial"/>
                <w:sz w:val="28"/>
                <w:szCs w:val="18"/>
              </w:rPr>
              <w:t>Chapitre 4 – Mettre en œuvre une démarche de gestion des risques</w:t>
            </w:r>
          </w:p>
          <w:p w14:paraId="1326B688" w14:textId="77777777" w:rsidR="00BC4817" w:rsidRDefault="00BC4817" w:rsidP="004F0F4C">
            <w:pPr>
              <w:pStyle w:val="Titre1"/>
              <w:jc w:val="center"/>
              <w:rPr>
                <w:lang w:eastAsia="en-US"/>
              </w:rPr>
            </w:pPr>
            <w:r w:rsidRPr="004F0A6C">
              <w:rPr>
                <w:rFonts w:cs="Arial"/>
                <w:sz w:val="28"/>
                <w:szCs w:val="18"/>
                <w:lang w:eastAsia="en-US"/>
              </w:rPr>
              <w:t>Bilan de compétences</w:t>
            </w:r>
          </w:p>
        </w:tc>
      </w:tr>
      <w:tr w:rsidR="00BC4817" w14:paraId="7B93443F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4CE104" w14:textId="77777777" w:rsidR="00BC4817" w:rsidRDefault="00BC4817" w:rsidP="004F0F4C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613072" w14:textId="77777777" w:rsidR="00BC4817" w:rsidRDefault="00BC4817" w:rsidP="004F0F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418C3EA9" w14:textId="77777777" w:rsidR="00BC4817" w:rsidRDefault="00BC4817" w:rsidP="004F0F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4CAA8B" w14:textId="77777777" w:rsidR="00BC4817" w:rsidRDefault="00BC4817" w:rsidP="004F0F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64376578" w14:textId="77777777" w:rsidR="00BC4817" w:rsidRDefault="00BC4817" w:rsidP="004F0F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3C97AB" w14:textId="77777777" w:rsidR="00BC4817" w:rsidRDefault="00BC4817" w:rsidP="004F0F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BC4817" w14:paraId="1E924CD1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2FE1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3A2938">
              <w:rPr>
                <w:rFonts w:cstheme="minorHAnsi"/>
              </w:rPr>
              <w:t>'identifie l'importance de la prévention des risques au sein d'une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3793649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6FA27B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3442892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91710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2088224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B67424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C4817" w14:paraId="00F5D6F3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931" w14:textId="77777777" w:rsidR="00BC481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3A2938">
              <w:rPr>
                <w:rFonts w:cstheme="minorHAnsi"/>
              </w:rPr>
              <w:t>'identifie les acteurs concernés par la mise en œuvre d'un plan de prévention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1306156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CB0A4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6386045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15687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18837501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312F71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4817" w14:paraId="41B0D450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408" w14:textId="77777777" w:rsidR="00BC481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</w:t>
            </w:r>
            <w:r w:rsidRPr="003A2938">
              <w:rPr>
                <w:rFonts w:cstheme="minorHAnsi"/>
              </w:rPr>
              <w:t xml:space="preserve"> connais les enjeux de la mise en œuvre </w:t>
            </w:r>
            <w:r>
              <w:rPr>
                <w:rFonts w:cstheme="minorHAnsi"/>
              </w:rPr>
              <w:t>d’un</w:t>
            </w:r>
            <w:r w:rsidRPr="003A2938">
              <w:rPr>
                <w:rFonts w:cstheme="minorHAnsi"/>
              </w:rPr>
              <w:t xml:space="preserve"> plan de prévention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88054554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A3A1C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14092789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04054A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17220999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4B9570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4817" w14:paraId="76B9CE2D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DDC0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 w:rsidRPr="00842FE7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>étudier</w:t>
            </w:r>
            <w:r w:rsidRPr="00842FE7">
              <w:rPr>
                <w:rFonts w:cstheme="minorHAnsi"/>
              </w:rPr>
              <w:t xml:space="preserve"> les risques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1019243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0DCAC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5914483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EAF17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57303280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FE1E3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4817" w14:paraId="0A113873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9958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risques liés à la personne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1530803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32AEB1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75315721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64A174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30132834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92C160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C4817" w14:paraId="4D545CF6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C92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risques liés aux biens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1997463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19711A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6815739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14DA25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9435858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01A645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C4817" w14:paraId="0E836D52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368A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risques liés à l’activité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604575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5C1890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3963988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270A46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58514773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C227F4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C4817" w14:paraId="2D71961A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A6AC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B33EBF">
              <w:rPr>
                <w:rFonts w:cstheme="minorHAnsi"/>
              </w:rPr>
              <w:t>e sais utiliser des indicateurs d'étude des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3194981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D8040D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9758958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205251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7585273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02E755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C4817" w14:paraId="7D98EE0C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E69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B33EBF">
              <w:rPr>
                <w:rFonts w:cstheme="minorHAnsi"/>
              </w:rPr>
              <w:t>e sais hiérarchiser des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4356943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D3A079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4566467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C02563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164323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67223A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C4817" w14:paraId="1A634931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089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</w:t>
            </w:r>
            <w:r w:rsidRPr="003A2938">
              <w:rPr>
                <w:rFonts w:cstheme="minorHAnsi"/>
              </w:rPr>
              <w:t xml:space="preserve"> sais mettre en œuvre une démarche de prévention des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250577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45C37A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0927598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68F4F6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2327665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8A72CF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C4817" w14:paraId="62C8DAF7" w14:textId="77777777" w:rsidTr="004F0F4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60B" w14:textId="77777777" w:rsidR="00BC4817" w:rsidRPr="00842FE7" w:rsidRDefault="00BC4817" w:rsidP="004F0F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</w:t>
            </w:r>
            <w:r w:rsidRPr="003A2938">
              <w:rPr>
                <w:rFonts w:cstheme="minorHAnsi"/>
              </w:rPr>
              <w:t xml:space="preserve"> sais évalu</w:t>
            </w:r>
            <w:r>
              <w:rPr>
                <w:rFonts w:cstheme="minorHAnsi"/>
              </w:rPr>
              <w:t>er</w:t>
            </w:r>
            <w:r w:rsidRPr="003A2938">
              <w:rPr>
                <w:rFonts w:cstheme="minorHAnsi"/>
              </w:rPr>
              <w:t xml:space="preserve"> une démarche de prévention des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229155"/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B81B81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9657463"/>
          </w:sdtPr>
          <w:sdtContent>
            <w:tc>
              <w:tcPr>
                <w:tcW w:w="1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041947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0541605"/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A8479" w14:textId="77777777" w:rsidR="00BC4817" w:rsidRDefault="00BC4817" w:rsidP="004F0F4C">
                <w:pPr>
                  <w:spacing w:before="60" w:after="60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</w:tbl>
    <w:p w14:paraId="4E851ABC" w14:textId="77777777" w:rsidR="00BC4817" w:rsidRDefault="00BC4817" w:rsidP="00BC4817">
      <w:pPr>
        <w:rPr>
          <w:rFonts w:cs="Arial"/>
          <w:color w:val="000000" w:themeColor="text1"/>
          <w:szCs w:val="20"/>
        </w:rPr>
      </w:pPr>
    </w:p>
    <w:p w14:paraId="23D0A307" w14:textId="77777777" w:rsidR="00850645" w:rsidRPr="00BC4817" w:rsidRDefault="00850645" w:rsidP="00BC4817"/>
    <w:sectPr w:rsidR="00850645" w:rsidRPr="00BC4817" w:rsidSect="00C93A3F">
      <w:headerReference w:type="default" r:id="rId6"/>
      <w:pgSz w:w="11906" w:h="16838"/>
      <w:pgMar w:top="851" w:right="851" w:bottom="851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74FB" w14:textId="77777777" w:rsidR="00C74157" w:rsidRDefault="00C74157">
      <w:r>
        <w:separator/>
      </w:r>
    </w:p>
  </w:endnote>
  <w:endnote w:type="continuationSeparator" w:id="0">
    <w:p w14:paraId="0927E806" w14:textId="77777777" w:rsidR="00C74157" w:rsidRDefault="00C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7658" w14:textId="77777777" w:rsidR="00C74157" w:rsidRDefault="00C74157">
      <w:r>
        <w:separator/>
      </w:r>
    </w:p>
  </w:footnote>
  <w:footnote w:type="continuationSeparator" w:id="0">
    <w:p w14:paraId="1C845B47" w14:textId="77777777" w:rsidR="00C74157" w:rsidRDefault="00C7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7271" w14:textId="6E582A47" w:rsidR="00000000" w:rsidRPr="007A2142" w:rsidRDefault="00BC4817" w:rsidP="007A2142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cterrier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88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4F0A6C">
      <w:rPr>
        <w:rStyle w:val="Numrodepage"/>
        <w:rFonts w:ascii="Arial" w:hAnsi="Arial" w:cs="Arial"/>
        <w:b/>
        <w:noProof/>
        <w:sz w:val="16"/>
        <w:szCs w:val="16"/>
      </w:rPr>
      <w:t>29/10/2023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59"/>
    <w:rsid w:val="00373F8D"/>
    <w:rsid w:val="004F0A6C"/>
    <w:rsid w:val="006D3F59"/>
    <w:rsid w:val="00850645"/>
    <w:rsid w:val="00BC4817"/>
    <w:rsid w:val="00C7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4DA3"/>
  <w15:chartTrackingRefBased/>
  <w15:docId w15:val="{16B9192D-50A0-45BC-AC67-3A72DC59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59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D3F59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3F59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6D3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6D3F59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BC481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C48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C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2015-10-07T21:53:00Z</dcterms:created>
  <dcterms:modified xsi:type="dcterms:W3CDTF">2023-10-29T22:49:00Z</dcterms:modified>
</cp:coreProperties>
</file>