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513"/>
        <w:gridCol w:w="1134"/>
      </w:tblGrid>
      <w:tr w:rsidR="00F725A7" w:rsidRPr="00C22356" w14:paraId="646BEFB0" w14:textId="77777777" w:rsidTr="005038C6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789AC45C" w14:textId="77777777" w:rsidR="00F725A7" w:rsidRPr="007F33A1" w:rsidRDefault="00F725A7" w:rsidP="005038C6">
            <w:pPr>
              <w:pStyle w:val="Titre2"/>
              <w:spacing w:before="120"/>
              <w:jc w:val="center"/>
              <w:rPr>
                <w:szCs w:val="22"/>
              </w:rPr>
            </w:pPr>
            <w:r w:rsidRPr="007F33A1">
              <w:rPr>
                <w:szCs w:val="22"/>
              </w:rPr>
              <w:t xml:space="preserve">Réflexion </w:t>
            </w:r>
            <w:r>
              <w:rPr>
                <w:szCs w:val="22"/>
              </w:rPr>
              <w:t xml:space="preserve">1 </w:t>
            </w:r>
            <w:r w:rsidRPr="007F33A1">
              <w:rPr>
                <w:szCs w:val="22"/>
              </w:rPr>
              <w:t>- Gérer les réclamations</w:t>
            </w:r>
          </w:p>
        </w:tc>
      </w:tr>
      <w:tr w:rsidR="00F725A7" w:rsidRPr="00056895" w14:paraId="45F993E4" w14:textId="77777777" w:rsidTr="005038C6">
        <w:trPr>
          <w:trHeight w:val="267"/>
        </w:trPr>
        <w:tc>
          <w:tcPr>
            <w:tcW w:w="1271" w:type="dxa"/>
            <w:shd w:val="clear" w:color="auto" w:fill="FFFF00"/>
            <w:vAlign w:val="center"/>
          </w:tcPr>
          <w:p w14:paraId="1BD70CEE" w14:textId="77777777" w:rsidR="00F725A7" w:rsidRPr="00056895" w:rsidRDefault="00F725A7" w:rsidP="005038C6">
            <w:pPr>
              <w:rPr>
                <w:bCs/>
              </w:rPr>
            </w:pPr>
            <w:r w:rsidRPr="00056895">
              <w:rPr>
                <w:bCs/>
              </w:rPr>
              <w:t>Durée : 15</w:t>
            </w:r>
            <w:r>
              <w:rPr>
                <w:bCs/>
              </w:rPr>
              <w:t>’</w:t>
            </w:r>
          </w:p>
        </w:tc>
        <w:tc>
          <w:tcPr>
            <w:tcW w:w="7513" w:type="dxa"/>
            <w:shd w:val="clear" w:color="auto" w:fill="FFFF00"/>
            <w:vAlign w:val="center"/>
          </w:tcPr>
          <w:p w14:paraId="2417BFB5" w14:textId="77777777" w:rsidR="00F725A7" w:rsidRPr="00056895" w:rsidRDefault="00F725A7" w:rsidP="005038C6">
            <w:pPr>
              <w:jc w:val="center"/>
              <w:rPr>
                <w:bCs/>
              </w:rPr>
            </w:pPr>
            <w:r w:rsidRPr="00056895">
              <w:rPr>
                <w:rFonts w:cs="Arial"/>
                <w:bCs/>
                <w:noProof/>
              </w:rPr>
              <w:drawing>
                <wp:inline distT="0" distB="0" distL="0" distR="0" wp14:anchorId="031CE795" wp14:editId="06ECE379">
                  <wp:extent cx="324000" cy="324000"/>
                  <wp:effectExtent l="0" t="0" r="0" b="0"/>
                  <wp:docPr id="72" name="Graphique 7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que 34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6895">
              <w:rPr>
                <w:rFonts w:cs="Arial"/>
                <w:bCs/>
              </w:rPr>
              <w:t xml:space="preserve">ou </w:t>
            </w:r>
            <w:r w:rsidRPr="00056895">
              <w:rPr>
                <w:rFonts w:cs="Arial"/>
                <w:bCs/>
                <w:noProof/>
              </w:rPr>
              <w:drawing>
                <wp:inline distT="0" distB="0" distL="0" distR="0" wp14:anchorId="48DF501B" wp14:editId="3A1100A7">
                  <wp:extent cx="360000" cy="360000"/>
                  <wp:effectExtent l="0" t="0" r="0" b="2540"/>
                  <wp:docPr id="73" name="Graphique 73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phique 48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E2253E7" w14:textId="77777777" w:rsidR="00F725A7" w:rsidRPr="00056895" w:rsidRDefault="00F725A7" w:rsidP="005038C6">
            <w:pPr>
              <w:jc w:val="center"/>
              <w:rPr>
                <w:bCs/>
                <w:i/>
              </w:rPr>
            </w:pPr>
            <w:r w:rsidRPr="00056895">
              <w:rPr>
                <w:bCs/>
              </w:rPr>
              <w:t>Source</w:t>
            </w:r>
          </w:p>
        </w:tc>
      </w:tr>
    </w:tbl>
    <w:p w14:paraId="12AB7CE7" w14:textId="77777777" w:rsidR="00F725A7" w:rsidRPr="00CC02E7" w:rsidRDefault="00F725A7" w:rsidP="00F725A7">
      <w:pPr>
        <w:spacing w:before="240"/>
        <w:rPr>
          <w:b/>
          <w:sz w:val="24"/>
        </w:rPr>
      </w:pPr>
      <w:r w:rsidRPr="00CC02E7">
        <w:rPr>
          <w:b/>
          <w:sz w:val="24"/>
        </w:rPr>
        <w:t>Travail à faire :</w:t>
      </w:r>
    </w:p>
    <w:p w14:paraId="57E3730C" w14:textId="77777777" w:rsidR="00F725A7" w:rsidRPr="00F725A7" w:rsidRDefault="00F725A7" w:rsidP="00F725A7">
      <w:pPr>
        <w:spacing w:before="120" w:after="120"/>
        <w:rPr>
          <w:sz w:val="20"/>
          <w:szCs w:val="20"/>
        </w:rPr>
      </w:pPr>
      <w:r w:rsidRPr="00F725A7">
        <w:rPr>
          <w:sz w:val="20"/>
          <w:szCs w:val="20"/>
        </w:rPr>
        <w:t xml:space="preserve">Après avoir lu le document répondez aux questions suivantes : </w:t>
      </w:r>
    </w:p>
    <w:p w14:paraId="4BC177FD" w14:textId="77777777" w:rsidR="00F725A7" w:rsidRPr="00F725A7" w:rsidRDefault="00F725A7" w:rsidP="00F725A7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F725A7">
        <w:rPr>
          <w:sz w:val="20"/>
          <w:szCs w:val="20"/>
        </w:rPr>
        <w:t>Qu’est-ce que la norme ISO 9000 ?</w:t>
      </w:r>
    </w:p>
    <w:p w14:paraId="5824FC93" w14:textId="77777777" w:rsidR="00F725A7" w:rsidRPr="00F725A7" w:rsidRDefault="00F725A7" w:rsidP="00F725A7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F725A7">
        <w:rPr>
          <w:sz w:val="20"/>
          <w:szCs w:val="20"/>
        </w:rPr>
        <w:t>Que dit la norme ISO 9001 : 2008 en matière de réclamation client ?</w:t>
      </w:r>
    </w:p>
    <w:p w14:paraId="1DFA812D" w14:textId="77777777" w:rsidR="00F725A7" w:rsidRPr="00F725A7" w:rsidRDefault="00F725A7" w:rsidP="00F725A7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F725A7">
        <w:rPr>
          <w:sz w:val="20"/>
          <w:szCs w:val="20"/>
        </w:rPr>
        <w:t>Quels sont les enjeux de la gestion des réclamations ?</w:t>
      </w:r>
    </w:p>
    <w:p w14:paraId="2E3A52CC" w14:textId="77777777" w:rsidR="00F725A7" w:rsidRPr="00F725A7" w:rsidRDefault="00F725A7" w:rsidP="00F725A7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F725A7">
        <w:rPr>
          <w:sz w:val="20"/>
          <w:szCs w:val="20"/>
        </w:rPr>
        <w:t>Quels en sont les avantages pour l’entreprise, selon vous ?</w:t>
      </w:r>
    </w:p>
    <w:p w14:paraId="0E871F79" w14:textId="77777777" w:rsidR="00F725A7" w:rsidRPr="00F725A7" w:rsidRDefault="00F725A7" w:rsidP="00F725A7">
      <w:pPr>
        <w:spacing w:before="240"/>
        <w:rPr>
          <w:rFonts w:cs="Arial"/>
          <w:b/>
          <w:szCs w:val="20"/>
        </w:rPr>
      </w:pPr>
    </w:p>
    <w:p w14:paraId="70CF23BF" w14:textId="77777777" w:rsidR="00F725A7" w:rsidRDefault="00F725A7" w:rsidP="00F725A7">
      <w:pPr>
        <w:spacing w:before="240" w:after="120"/>
        <w:rPr>
          <w:rFonts w:cs="Arial"/>
          <w:b/>
          <w:sz w:val="24"/>
        </w:rPr>
      </w:pPr>
      <w:r w:rsidRPr="00056895">
        <w:rPr>
          <w:rFonts w:cs="Arial"/>
          <w:b/>
          <w:color w:val="FFFFFF" w:themeColor="background1"/>
          <w:sz w:val="24"/>
          <w:highlight w:val="red"/>
        </w:rPr>
        <w:t xml:space="preserve">Doc. </w:t>
      </w:r>
      <w:r w:rsidRPr="00056895">
        <w:rPr>
          <w:rFonts w:cs="Arial"/>
          <w:b/>
          <w:color w:val="FFFFFF" w:themeColor="background1"/>
          <w:sz w:val="24"/>
        </w:rPr>
        <w:t xml:space="preserve"> </w:t>
      </w:r>
      <w:r w:rsidRPr="00B75CFF">
        <w:rPr>
          <w:rFonts w:cs="Arial"/>
          <w:b/>
          <w:sz w:val="24"/>
        </w:rPr>
        <w:t>Les réclamations clients et leur traitement</w:t>
      </w:r>
    </w:p>
    <w:p w14:paraId="559B3878" w14:textId="77777777" w:rsidR="00F725A7" w:rsidRPr="00F725A7" w:rsidRDefault="00F725A7" w:rsidP="00F725A7">
      <w:pPr>
        <w:rPr>
          <w:rFonts w:cs="Arial"/>
          <w:i/>
          <w:sz w:val="18"/>
          <w:szCs w:val="18"/>
        </w:rPr>
      </w:pPr>
      <w:r w:rsidRPr="00F725A7">
        <w:rPr>
          <w:rFonts w:cs="Arial"/>
          <w:i/>
          <w:sz w:val="18"/>
          <w:szCs w:val="18"/>
        </w:rPr>
        <w:t>Source : http://www.qualipole.fr/</w:t>
      </w:r>
    </w:p>
    <w:p w14:paraId="3ED22497" w14:textId="77777777" w:rsidR="00F725A7" w:rsidRPr="00F725A7" w:rsidRDefault="00F725A7" w:rsidP="00F725A7">
      <w:pPr>
        <w:spacing w:before="240"/>
        <w:jc w:val="both"/>
        <w:rPr>
          <w:rFonts w:cs="Arial"/>
          <w:sz w:val="20"/>
          <w:szCs w:val="20"/>
        </w:rPr>
      </w:pPr>
      <w:r w:rsidRPr="00F725A7">
        <w:rPr>
          <w:rFonts w:cs="Arial"/>
          <w:sz w:val="20"/>
          <w:szCs w:val="20"/>
        </w:rPr>
        <w:t>Une idée reçue pour commencer : « Nous n’avons quasiment pas de plaintes clients, nos clients sont donc satisfaits » : grave erreur !</w:t>
      </w:r>
    </w:p>
    <w:p w14:paraId="1ED29C42" w14:textId="77777777" w:rsidR="00F725A7" w:rsidRPr="00F725A7" w:rsidRDefault="00F725A7" w:rsidP="00F725A7">
      <w:pPr>
        <w:spacing w:before="120"/>
        <w:jc w:val="both"/>
        <w:rPr>
          <w:rFonts w:cs="Arial"/>
          <w:sz w:val="20"/>
          <w:szCs w:val="20"/>
        </w:rPr>
      </w:pPr>
      <w:r w:rsidRPr="00F725A7">
        <w:rPr>
          <w:rFonts w:cs="Arial"/>
          <w:sz w:val="20"/>
          <w:szCs w:val="20"/>
        </w:rPr>
        <w:t>En réalité, il faut savoir que près de 90 % des clients insatisfaits ne le font pas savoir et que 75 % d’entre eux risquent de partir à la concurrence en cas de renouvellement d’un contrat à échéance ou de nouveau contrat (source : TARP).</w:t>
      </w:r>
    </w:p>
    <w:p w14:paraId="10C15CEE" w14:textId="77777777" w:rsidR="00F725A7" w:rsidRPr="00F725A7" w:rsidRDefault="00F725A7" w:rsidP="00F725A7">
      <w:pPr>
        <w:spacing w:before="120"/>
        <w:jc w:val="both"/>
        <w:rPr>
          <w:rFonts w:cs="Arial"/>
          <w:sz w:val="20"/>
          <w:szCs w:val="20"/>
        </w:rPr>
      </w:pPr>
      <w:r w:rsidRPr="00F725A7">
        <w:rPr>
          <w:rStyle w:val="lev"/>
          <w:rFonts w:cs="Arial"/>
          <w:sz w:val="20"/>
          <w:szCs w:val="20"/>
        </w:rPr>
        <w:t xml:space="preserve">Quelles sont les exigences de la Norme ISO </w:t>
      </w:r>
      <w:proofErr w:type="gramStart"/>
      <w:r w:rsidRPr="00F725A7">
        <w:rPr>
          <w:rStyle w:val="lev"/>
          <w:rFonts w:cs="Arial"/>
          <w:sz w:val="20"/>
          <w:szCs w:val="20"/>
        </w:rPr>
        <w:t>9001:</w:t>
      </w:r>
      <w:proofErr w:type="gramEnd"/>
      <w:r w:rsidRPr="00F725A7">
        <w:rPr>
          <w:rStyle w:val="lev"/>
          <w:rFonts w:cs="Arial"/>
          <w:sz w:val="20"/>
          <w:szCs w:val="20"/>
        </w:rPr>
        <w:t>2008 ?</w:t>
      </w:r>
    </w:p>
    <w:p w14:paraId="6516DED7" w14:textId="77777777" w:rsidR="00F725A7" w:rsidRPr="00F725A7" w:rsidRDefault="00F725A7" w:rsidP="00F725A7">
      <w:pPr>
        <w:spacing w:before="120"/>
        <w:jc w:val="both"/>
        <w:rPr>
          <w:rFonts w:cs="Arial"/>
          <w:sz w:val="20"/>
          <w:szCs w:val="20"/>
        </w:rPr>
      </w:pPr>
      <w:r w:rsidRPr="00F725A7">
        <w:rPr>
          <w:rFonts w:cs="Arial"/>
          <w:sz w:val="20"/>
          <w:szCs w:val="20"/>
        </w:rPr>
        <w:t xml:space="preserve">Les exigences de la norme ISO </w:t>
      </w:r>
      <w:proofErr w:type="gramStart"/>
      <w:r w:rsidRPr="00F725A7">
        <w:rPr>
          <w:rFonts w:cs="Arial"/>
          <w:sz w:val="20"/>
          <w:szCs w:val="20"/>
        </w:rPr>
        <w:t>9001:</w:t>
      </w:r>
      <w:proofErr w:type="gramEnd"/>
      <w:r w:rsidRPr="00F725A7">
        <w:rPr>
          <w:rFonts w:cs="Arial"/>
          <w:sz w:val="20"/>
          <w:szCs w:val="20"/>
        </w:rPr>
        <w:t>2008 en matière de réclamations sont très claires :</w:t>
      </w:r>
    </w:p>
    <w:p w14:paraId="396FC9C7" w14:textId="77777777" w:rsidR="00F725A7" w:rsidRPr="00F725A7" w:rsidRDefault="00F725A7" w:rsidP="00F725A7">
      <w:pPr>
        <w:pStyle w:val="Paragraphedeliste"/>
        <w:numPr>
          <w:ilvl w:val="0"/>
          <w:numId w:val="4"/>
        </w:numPr>
        <w:spacing w:before="120"/>
        <w:jc w:val="both"/>
        <w:rPr>
          <w:rFonts w:cs="Arial"/>
          <w:sz w:val="20"/>
          <w:szCs w:val="20"/>
        </w:rPr>
      </w:pPr>
      <w:r w:rsidRPr="00F725A7">
        <w:rPr>
          <w:rFonts w:cs="Arial"/>
          <w:sz w:val="20"/>
          <w:szCs w:val="20"/>
        </w:rPr>
        <w:t>« L’organisme doit déterminer et mettre en œuvre des dispositions efficaces pour communiquer avec les clients à propos (…) des retours d’information des clients, y compris leurs réclamations »</w:t>
      </w:r>
      <w:r w:rsidRPr="00F725A7">
        <w:rPr>
          <w:rStyle w:val="lev"/>
          <w:rFonts w:cs="Arial"/>
          <w:sz w:val="20"/>
          <w:szCs w:val="20"/>
        </w:rPr>
        <w:t xml:space="preserve"> (chap. 7.2.3 Communication avec les clients).</w:t>
      </w:r>
    </w:p>
    <w:p w14:paraId="109CB1CF" w14:textId="77777777" w:rsidR="00F725A7" w:rsidRPr="00F725A7" w:rsidRDefault="00F725A7" w:rsidP="00F725A7">
      <w:pPr>
        <w:pStyle w:val="Paragraphedeliste"/>
        <w:numPr>
          <w:ilvl w:val="0"/>
          <w:numId w:val="4"/>
        </w:numPr>
        <w:spacing w:before="120"/>
        <w:jc w:val="both"/>
        <w:rPr>
          <w:rFonts w:cs="Arial"/>
          <w:sz w:val="20"/>
          <w:szCs w:val="20"/>
        </w:rPr>
      </w:pPr>
      <w:r w:rsidRPr="00F725A7">
        <w:rPr>
          <w:rFonts w:cs="Arial"/>
          <w:sz w:val="20"/>
          <w:szCs w:val="20"/>
        </w:rPr>
        <w:t xml:space="preserve">« L’organisme doit (…) établir une procédure documentée afin de définir les exigences pour procéder à la revue des non-conformités (y compris les réclamations du client) » </w:t>
      </w:r>
      <w:r w:rsidRPr="00F725A7">
        <w:rPr>
          <w:rStyle w:val="lev"/>
          <w:rFonts w:cs="Arial"/>
          <w:sz w:val="20"/>
          <w:szCs w:val="20"/>
        </w:rPr>
        <w:t>(chap.  8.5.2 Action corrective).</w:t>
      </w:r>
    </w:p>
    <w:p w14:paraId="665E15DC" w14:textId="77777777" w:rsidR="00F725A7" w:rsidRPr="00F725A7" w:rsidRDefault="00F725A7" w:rsidP="00F725A7">
      <w:pPr>
        <w:spacing w:before="120"/>
        <w:jc w:val="both"/>
        <w:rPr>
          <w:rFonts w:cs="Arial"/>
          <w:sz w:val="20"/>
          <w:szCs w:val="20"/>
        </w:rPr>
      </w:pPr>
      <w:r w:rsidRPr="00F725A7">
        <w:rPr>
          <w:rFonts w:cs="Arial"/>
          <w:sz w:val="20"/>
          <w:szCs w:val="20"/>
        </w:rPr>
        <w:t>Il s’agit pour l’entreprise, quelle que soit sa taille, de :</w:t>
      </w:r>
    </w:p>
    <w:p w14:paraId="42797396" w14:textId="77777777" w:rsidR="00F725A7" w:rsidRPr="00F725A7" w:rsidRDefault="00F725A7" w:rsidP="00F725A7">
      <w:pPr>
        <w:pStyle w:val="Paragraphedeliste"/>
        <w:numPr>
          <w:ilvl w:val="0"/>
          <w:numId w:val="6"/>
        </w:numPr>
        <w:spacing w:before="120"/>
        <w:jc w:val="both"/>
        <w:rPr>
          <w:rFonts w:cs="Arial"/>
          <w:sz w:val="20"/>
          <w:szCs w:val="20"/>
        </w:rPr>
      </w:pPr>
      <w:r w:rsidRPr="00F725A7">
        <w:rPr>
          <w:rFonts w:cs="Arial"/>
          <w:sz w:val="20"/>
          <w:szCs w:val="20"/>
        </w:rPr>
        <w:t>Traiter la réclamation pour restaurer la confiance, sauvegarder de bonnes relations et satisfaire le client.</w:t>
      </w:r>
    </w:p>
    <w:p w14:paraId="48541317" w14:textId="77777777" w:rsidR="00F725A7" w:rsidRPr="00F725A7" w:rsidRDefault="00F725A7" w:rsidP="00F725A7">
      <w:pPr>
        <w:pStyle w:val="Paragraphedeliste"/>
        <w:numPr>
          <w:ilvl w:val="0"/>
          <w:numId w:val="6"/>
        </w:numPr>
        <w:spacing w:before="120"/>
        <w:jc w:val="both"/>
        <w:rPr>
          <w:rFonts w:cs="Arial"/>
          <w:sz w:val="20"/>
          <w:szCs w:val="20"/>
        </w:rPr>
      </w:pPr>
      <w:r w:rsidRPr="00F725A7">
        <w:rPr>
          <w:rFonts w:cs="Arial"/>
          <w:sz w:val="20"/>
          <w:szCs w:val="20"/>
        </w:rPr>
        <w:t>Tirer les leçons de la réclamation pour s’améliorer, pour fidéliser et enfin pour développer ses activités.</w:t>
      </w:r>
    </w:p>
    <w:p w14:paraId="5C6D2BC6" w14:textId="77777777" w:rsidR="00F725A7" w:rsidRPr="00F725A7" w:rsidRDefault="00F725A7" w:rsidP="00F725A7">
      <w:pPr>
        <w:spacing w:before="120"/>
        <w:jc w:val="both"/>
        <w:rPr>
          <w:rFonts w:cs="Arial"/>
          <w:b/>
          <w:sz w:val="20"/>
          <w:szCs w:val="20"/>
        </w:rPr>
      </w:pPr>
      <w:r w:rsidRPr="00F725A7">
        <w:rPr>
          <w:rFonts w:cs="Arial"/>
          <w:b/>
          <w:sz w:val="20"/>
          <w:szCs w:val="20"/>
        </w:rPr>
        <w:t>Définitions et enjeux</w:t>
      </w:r>
    </w:p>
    <w:p w14:paraId="633543A3" w14:textId="77777777" w:rsidR="00F725A7" w:rsidRPr="00F725A7" w:rsidRDefault="00F725A7" w:rsidP="00F725A7">
      <w:pPr>
        <w:pStyle w:val="Paragraphedeliste"/>
        <w:numPr>
          <w:ilvl w:val="0"/>
          <w:numId w:val="7"/>
        </w:numPr>
        <w:spacing w:before="120"/>
        <w:jc w:val="both"/>
        <w:rPr>
          <w:rFonts w:cs="Arial"/>
          <w:sz w:val="20"/>
          <w:szCs w:val="20"/>
        </w:rPr>
      </w:pPr>
      <w:r w:rsidRPr="00F725A7">
        <w:rPr>
          <w:rStyle w:val="lev"/>
          <w:rFonts w:cs="Arial"/>
          <w:sz w:val="20"/>
          <w:szCs w:val="20"/>
        </w:rPr>
        <w:t>Réclamation :</w:t>
      </w:r>
      <w:r w:rsidRPr="00F725A7">
        <w:rPr>
          <w:rFonts w:cs="Arial"/>
          <w:sz w:val="20"/>
          <w:szCs w:val="20"/>
        </w:rPr>
        <w:t xml:space="preserve"> toute expression de mécontentement adressée à un organisme concernant ses produits/services, duquel une réponse ou une solution est explicitement ou implicitement attendue.</w:t>
      </w:r>
    </w:p>
    <w:p w14:paraId="0D70B5F6" w14:textId="77777777" w:rsidR="00F725A7" w:rsidRPr="00F725A7" w:rsidRDefault="00F725A7" w:rsidP="00F725A7">
      <w:pPr>
        <w:pStyle w:val="Paragraphedeliste"/>
        <w:numPr>
          <w:ilvl w:val="0"/>
          <w:numId w:val="7"/>
        </w:numPr>
        <w:spacing w:before="120"/>
        <w:jc w:val="both"/>
        <w:rPr>
          <w:rFonts w:cs="Arial"/>
          <w:sz w:val="20"/>
          <w:szCs w:val="20"/>
        </w:rPr>
      </w:pPr>
      <w:r w:rsidRPr="00F725A7">
        <w:rPr>
          <w:rStyle w:val="lev"/>
          <w:rFonts w:cs="Arial"/>
          <w:sz w:val="20"/>
          <w:szCs w:val="20"/>
        </w:rPr>
        <w:t>Réclamant :</w:t>
      </w:r>
      <w:r w:rsidRPr="00F725A7">
        <w:rPr>
          <w:rFonts w:cs="Arial"/>
          <w:sz w:val="20"/>
          <w:szCs w:val="20"/>
        </w:rPr>
        <w:t xml:space="preserve"> personne, organisme ou leur représentant qui formule une réclamation.</w:t>
      </w:r>
    </w:p>
    <w:p w14:paraId="38014781" w14:textId="77777777" w:rsidR="00F725A7" w:rsidRPr="00F725A7" w:rsidRDefault="00F725A7" w:rsidP="00F725A7">
      <w:pPr>
        <w:spacing w:before="120"/>
        <w:jc w:val="both"/>
        <w:rPr>
          <w:rFonts w:cs="Arial"/>
          <w:sz w:val="20"/>
          <w:szCs w:val="20"/>
        </w:rPr>
      </w:pPr>
      <w:r w:rsidRPr="00F725A7">
        <w:rPr>
          <w:rFonts w:cs="Arial"/>
          <w:sz w:val="20"/>
          <w:szCs w:val="20"/>
        </w:rPr>
        <w:t>La réclamation est donc une demande d’un client ciblée sur ses insatisfactions qu’il faut prendre en charge et traiter le plus rapidement possible.</w:t>
      </w:r>
    </w:p>
    <w:p w14:paraId="2420EEFD" w14:textId="77777777" w:rsidR="00F725A7" w:rsidRPr="00F725A7" w:rsidRDefault="00F725A7" w:rsidP="00F725A7">
      <w:pPr>
        <w:spacing w:before="120"/>
        <w:jc w:val="both"/>
        <w:rPr>
          <w:rFonts w:cs="Arial"/>
          <w:sz w:val="20"/>
          <w:szCs w:val="20"/>
        </w:rPr>
      </w:pPr>
      <w:r w:rsidRPr="00F725A7">
        <w:rPr>
          <w:rFonts w:cs="Arial"/>
          <w:sz w:val="20"/>
          <w:szCs w:val="20"/>
        </w:rPr>
        <w:t>Le réclamant est souvent considéré comme un « gêneur » alors que la réclamation est une véritable « </w:t>
      </w:r>
      <w:r w:rsidRPr="00F725A7">
        <w:rPr>
          <w:rStyle w:val="lev"/>
          <w:rFonts w:cs="Arial"/>
          <w:sz w:val="20"/>
          <w:szCs w:val="20"/>
        </w:rPr>
        <w:t>chance</w:t>
      </w:r>
      <w:r w:rsidRPr="00F725A7">
        <w:rPr>
          <w:rFonts w:cs="Arial"/>
          <w:sz w:val="20"/>
          <w:szCs w:val="20"/>
        </w:rPr>
        <w:t xml:space="preserve"> » pour l’entreprise de reconquérir la confiance du client, de sauvegarder de bonnes relations et de pérenniser le niveau d'affaires.</w:t>
      </w:r>
    </w:p>
    <w:p w14:paraId="1E7D328F" w14:textId="77777777" w:rsidR="00F725A7" w:rsidRPr="00F725A7" w:rsidRDefault="00F725A7" w:rsidP="00F725A7">
      <w:pPr>
        <w:spacing w:before="120"/>
        <w:jc w:val="both"/>
        <w:rPr>
          <w:rFonts w:cs="Arial"/>
          <w:sz w:val="20"/>
          <w:szCs w:val="20"/>
        </w:rPr>
      </w:pPr>
      <w:r w:rsidRPr="00F725A7">
        <w:rPr>
          <w:rFonts w:cs="Arial"/>
          <w:sz w:val="20"/>
          <w:szCs w:val="20"/>
        </w:rPr>
        <w:t xml:space="preserve">Le traitement des réclamations est un outil à la fois </w:t>
      </w:r>
      <w:r w:rsidRPr="00F725A7">
        <w:rPr>
          <w:rStyle w:val="lev"/>
          <w:rFonts w:cs="Arial"/>
          <w:sz w:val="20"/>
          <w:szCs w:val="20"/>
        </w:rPr>
        <w:t>stratégique</w:t>
      </w:r>
      <w:r w:rsidRPr="00F725A7">
        <w:rPr>
          <w:rFonts w:cs="Arial"/>
          <w:sz w:val="20"/>
          <w:szCs w:val="20"/>
        </w:rPr>
        <w:t xml:space="preserve"> et </w:t>
      </w:r>
      <w:r w:rsidRPr="00F725A7">
        <w:rPr>
          <w:rStyle w:val="lev"/>
          <w:rFonts w:cs="Arial"/>
          <w:sz w:val="20"/>
          <w:szCs w:val="20"/>
        </w:rPr>
        <w:t>tactique</w:t>
      </w:r>
      <w:r w:rsidRPr="00F725A7">
        <w:rPr>
          <w:rFonts w:cs="Arial"/>
          <w:sz w:val="20"/>
          <w:szCs w:val="20"/>
        </w:rPr>
        <w:t xml:space="preserve"> qui permet :</w:t>
      </w:r>
    </w:p>
    <w:p w14:paraId="440958D6" w14:textId="77777777" w:rsidR="00F725A7" w:rsidRPr="00F725A7" w:rsidRDefault="00F725A7" w:rsidP="00F725A7">
      <w:pPr>
        <w:pStyle w:val="Paragraphedeliste"/>
        <w:numPr>
          <w:ilvl w:val="0"/>
          <w:numId w:val="8"/>
        </w:numPr>
        <w:spacing w:before="120"/>
        <w:jc w:val="both"/>
        <w:rPr>
          <w:rFonts w:cs="Arial"/>
          <w:sz w:val="20"/>
          <w:szCs w:val="20"/>
        </w:rPr>
      </w:pPr>
      <w:r w:rsidRPr="00F725A7">
        <w:rPr>
          <w:rStyle w:val="lev"/>
          <w:rFonts w:cs="Arial"/>
          <w:sz w:val="20"/>
          <w:szCs w:val="20"/>
        </w:rPr>
        <w:t>Une (ré)action de court terme</w:t>
      </w:r>
      <w:r w:rsidRPr="00F725A7">
        <w:rPr>
          <w:rFonts w:cs="Arial"/>
          <w:sz w:val="20"/>
          <w:szCs w:val="20"/>
        </w:rPr>
        <w:t xml:space="preserve"> par la mise en place des mesures d’urgence pour répondre au mécontentement du réclamant.</w:t>
      </w:r>
    </w:p>
    <w:p w14:paraId="35A1EF1F" w14:textId="77777777" w:rsidR="00F725A7" w:rsidRPr="00F725A7" w:rsidRDefault="00F725A7" w:rsidP="00F725A7">
      <w:pPr>
        <w:pStyle w:val="Paragraphedeliste"/>
        <w:numPr>
          <w:ilvl w:val="0"/>
          <w:numId w:val="8"/>
        </w:numPr>
        <w:spacing w:before="120"/>
        <w:jc w:val="both"/>
        <w:rPr>
          <w:rFonts w:cs="Arial"/>
          <w:sz w:val="20"/>
          <w:szCs w:val="20"/>
        </w:rPr>
      </w:pPr>
      <w:r w:rsidRPr="00F725A7">
        <w:rPr>
          <w:rFonts w:cs="Arial"/>
          <w:sz w:val="20"/>
          <w:szCs w:val="20"/>
        </w:rPr>
        <w:t xml:space="preserve">De </w:t>
      </w:r>
      <w:r w:rsidRPr="00F725A7">
        <w:rPr>
          <w:rStyle w:val="lev"/>
          <w:rFonts w:cs="Arial"/>
          <w:sz w:val="20"/>
          <w:szCs w:val="20"/>
        </w:rPr>
        <w:t>suivre</w:t>
      </w:r>
      <w:r w:rsidRPr="00F725A7">
        <w:rPr>
          <w:rFonts w:cs="Arial"/>
          <w:sz w:val="20"/>
          <w:szCs w:val="20"/>
        </w:rPr>
        <w:t xml:space="preserve"> et de </w:t>
      </w:r>
      <w:r w:rsidRPr="00F725A7">
        <w:rPr>
          <w:rStyle w:val="lev"/>
          <w:rFonts w:cs="Arial"/>
          <w:sz w:val="20"/>
          <w:szCs w:val="20"/>
        </w:rPr>
        <w:t>classifier</w:t>
      </w:r>
      <w:r w:rsidRPr="00F725A7">
        <w:rPr>
          <w:rFonts w:cs="Arial"/>
          <w:sz w:val="20"/>
          <w:szCs w:val="20"/>
        </w:rPr>
        <w:t xml:space="preserve"> les réclamations par produits, par origine géographique, par type de clients, etc.</w:t>
      </w:r>
      <w:r w:rsidRPr="00F725A7">
        <w:rPr>
          <w:rStyle w:val="lev"/>
          <w:rFonts w:cs="Arial"/>
          <w:sz w:val="20"/>
          <w:szCs w:val="20"/>
        </w:rPr>
        <w:t xml:space="preserve"> (Tableau de bord).</w:t>
      </w:r>
    </w:p>
    <w:p w14:paraId="205F48E3" w14:textId="77777777" w:rsidR="00F725A7" w:rsidRPr="00F725A7" w:rsidRDefault="00F725A7" w:rsidP="00F725A7">
      <w:pPr>
        <w:pStyle w:val="Paragraphedeliste"/>
        <w:numPr>
          <w:ilvl w:val="0"/>
          <w:numId w:val="8"/>
        </w:numPr>
        <w:spacing w:before="120"/>
        <w:jc w:val="both"/>
        <w:rPr>
          <w:rFonts w:cs="Arial"/>
          <w:sz w:val="20"/>
          <w:szCs w:val="20"/>
        </w:rPr>
      </w:pPr>
      <w:r w:rsidRPr="00F725A7">
        <w:rPr>
          <w:rFonts w:cs="Arial"/>
          <w:sz w:val="20"/>
          <w:szCs w:val="20"/>
        </w:rPr>
        <w:t xml:space="preserve">D’alimenter le processus de </w:t>
      </w:r>
      <w:r w:rsidRPr="00F725A7">
        <w:rPr>
          <w:rStyle w:val="lev"/>
          <w:rFonts w:cs="Arial"/>
          <w:sz w:val="20"/>
          <w:szCs w:val="20"/>
        </w:rPr>
        <w:t>veille concurrentielle</w:t>
      </w:r>
      <w:r w:rsidRPr="00F725A7">
        <w:rPr>
          <w:rFonts w:cs="Arial"/>
          <w:sz w:val="20"/>
          <w:szCs w:val="20"/>
        </w:rPr>
        <w:t xml:space="preserve"> grâce aux retours d’informations des clients concernant la concurrence.</w:t>
      </w:r>
    </w:p>
    <w:p w14:paraId="027BF107" w14:textId="77777777" w:rsidR="00F725A7" w:rsidRPr="00F725A7" w:rsidRDefault="00F725A7" w:rsidP="00F725A7">
      <w:pPr>
        <w:rPr>
          <w:b/>
          <w:sz w:val="20"/>
          <w:szCs w:val="20"/>
        </w:rPr>
      </w:pPr>
    </w:p>
    <w:p w14:paraId="67DA54BC" w14:textId="77777777" w:rsidR="00F725A7" w:rsidRDefault="00F725A7" w:rsidP="00F725A7">
      <w:pPr>
        <w:rPr>
          <w:b/>
        </w:rPr>
      </w:pPr>
    </w:p>
    <w:p w14:paraId="3DF19D2C" w14:textId="77777777" w:rsidR="00F725A7" w:rsidRDefault="00F725A7" w:rsidP="00F725A7">
      <w:pPr>
        <w:rPr>
          <w:b/>
        </w:rPr>
      </w:pPr>
    </w:p>
    <w:p w14:paraId="7927688A" w14:textId="77777777" w:rsidR="00F725A7" w:rsidRDefault="00F725A7" w:rsidP="00F725A7">
      <w:pPr>
        <w:rPr>
          <w:b/>
        </w:rPr>
      </w:pPr>
    </w:p>
    <w:p w14:paraId="77E261E0" w14:textId="77777777" w:rsidR="00F725A7" w:rsidRDefault="00F725A7" w:rsidP="00F725A7">
      <w:pPr>
        <w:rPr>
          <w:b/>
        </w:rPr>
      </w:pPr>
    </w:p>
    <w:p w14:paraId="42D1D65F" w14:textId="77777777" w:rsidR="00F725A7" w:rsidRDefault="00F725A7" w:rsidP="00F725A7">
      <w:pPr>
        <w:rPr>
          <w:b/>
        </w:rPr>
      </w:pPr>
    </w:p>
    <w:p w14:paraId="0719C811" w14:textId="77777777" w:rsidR="00F725A7" w:rsidRDefault="00F725A7" w:rsidP="00F725A7">
      <w:pPr>
        <w:rPr>
          <w:b/>
        </w:rPr>
      </w:pPr>
    </w:p>
    <w:p w14:paraId="457C14A3" w14:textId="04633D39" w:rsidR="00AA7A1F" w:rsidRDefault="00F725A7" w:rsidP="00AA7A1F">
      <w:pPr>
        <w:spacing w:before="120" w:after="120"/>
        <w:rPr>
          <w:b/>
          <w:sz w:val="28"/>
        </w:rPr>
      </w:pPr>
      <w:r>
        <w:rPr>
          <w:b/>
          <w:sz w:val="28"/>
        </w:rPr>
        <w:lastRenderedPageBreak/>
        <w:t>Réponses</w:t>
      </w:r>
    </w:p>
    <w:p w14:paraId="418382D8" w14:textId="77777777" w:rsidR="00721151" w:rsidRPr="00F725A7" w:rsidRDefault="00721151" w:rsidP="00F725A7">
      <w:pPr>
        <w:pStyle w:val="Paragraphedeliste"/>
        <w:numPr>
          <w:ilvl w:val="0"/>
          <w:numId w:val="11"/>
        </w:numPr>
        <w:rPr>
          <w:b/>
          <w:sz w:val="24"/>
        </w:rPr>
      </w:pPr>
      <w:r w:rsidRPr="00F725A7">
        <w:rPr>
          <w:b/>
          <w:sz w:val="24"/>
        </w:rPr>
        <w:t>Qu’est-ce que la norme ISO 9000</w:t>
      </w:r>
      <w:r w:rsidR="00D54996" w:rsidRPr="00F725A7">
        <w:rPr>
          <w:b/>
          <w:sz w:val="24"/>
        </w:rPr>
        <w:t> ?</w:t>
      </w:r>
    </w:p>
    <w:p w14:paraId="6D3F7321" w14:textId="3EBC2FAA" w:rsidR="003F19B9" w:rsidRDefault="003F19B9" w:rsidP="003F19B9">
      <w:pPr>
        <w:rPr>
          <w:b/>
          <w:sz w:val="28"/>
        </w:rPr>
      </w:pPr>
    </w:p>
    <w:p w14:paraId="547D59C8" w14:textId="77777777" w:rsidR="00F725A7" w:rsidRDefault="00F725A7" w:rsidP="003F19B9">
      <w:pPr>
        <w:rPr>
          <w:b/>
          <w:sz w:val="28"/>
        </w:rPr>
      </w:pPr>
    </w:p>
    <w:p w14:paraId="3630B0F3" w14:textId="77777777" w:rsidR="003F19B9" w:rsidRPr="00F725A7" w:rsidRDefault="003F19B9" w:rsidP="00F725A7">
      <w:pPr>
        <w:pStyle w:val="Paragraphedeliste"/>
        <w:ind w:left="360"/>
        <w:rPr>
          <w:b/>
          <w:sz w:val="24"/>
        </w:rPr>
      </w:pPr>
    </w:p>
    <w:p w14:paraId="05012CC7" w14:textId="77777777" w:rsidR="00721151" w:rsidRPr="00AA7A1F" w:rsidRDefault="00721151" w:rsidP="00F725A7">
      <w:pPr>
        <w:pStyle w:val="Paragraphedeliste"/>
        <w:numPr>
          <w:ilvl w:val="0"/>
          <w:numId w:val="11"/>
        </w:numPr>
        <w:rPr>
          <w:b/>
          <w:sz w:val="24"/>
        </w:rPr>
      </w:pPr>
      <w:r w:rsidRPr="00AA7A1F">
        <w:rPr>
          <w:b/>
          <w:sz w:val="24"/>
        </w:rPr>
        <w:t xml:space="preserve">Que dit la norme iso </w:t>
      </w:r>
      <w:proofErr w:type="gramStart"/>
      <w:r w:rsidRPr="00AA7A1F">
        <w:rPr>
          <w:b/>
          <w:sz w:val="24"/>
        </w:rPr>
        <w:t>9001:</w:t>
      </w:r>
      <w:proofErr w:type="gramEnd"/>
      <w:r w:rsidRPr="00AA7A1F">
        <w:rPr>
          <w:b/>
          <w:sz w:val="24"/>
        </w:rPr>
        <w:t>2008 en matière de réclamation client ?</w:t>
      </w:r>
    </w:p>
    <w:p w14:paraId="191F813F" w14:textId="7C8D637F" w:rsidR="003F19B9" w:rsidRDefault="003F19B9" w:rsidP="00F725A7">
      <w:pPr>
        <w:pStyle w:val="Paragraphedeliste"/>
        <w:ind w:left="360"/>
        <w:rPr>
          <w:b/>
          <w:sz w:val="24"/>
        </w:rPr>
      </w:pPr>
    </w:p>
    <w:p w14:paraId="572EF00E" w14:textId="77777777" w:rsidR="00F725A7" w:rsidRPr="00F725A7" w:rsidRDefault="00F725A7" w:rsidP="00F725A7">
      <w:pPr>
        <w:pStyle w:val="Paragraphedeliste"/>
        <w:ind w:left="360"/>
        <w:rPr>
          <w:b/>
          <w:sz w:val="24"/>
        </w:rPr>
      </w:pPr>
    </w:p>
    <w:p w14:paraId="68AE1524" w14:textId="77777777" w:rsidR="003F19B9" w:rsidRPr="00F725A7" w:rsidRDefault="003F19B9" w:rsidP="00F725A7">
      <w:pPr>
        <w:pStyle w:val="Paragraphedeliste"/>
        <w:ind w:left="360"/>
        <w:rPr>
          <w:b/>
          <w:sz w:val="24"/>
        </w:rPr>
      </w:pPr>
    </w:p>
    <w:p w14:paraId="796DFC50" w14:textId="77777777" w:rsidR="00721151" w:rsidRPr="00AA7A1F" w:rsidRDefault="00721151" w:rsidP="00F725A7">
      <w:pPr>
        <w:pStyle w:val="Paragraphedeliste"/>
        <w:numPr>
          <w:ilvl w:val="0"/>
          <w:numId w:val="11"/>
        </w:numPr>
        <w:rPr>
          <w:b/>
          <w:sz w:val="24"/>
        </w:rPr>
      </w:pPr>
      <w:r w:rsidRPr="00AA7A1F">
        <w:rPr>
          <w:b/>
          <w:sz w:val="24"/>
        </w:rPr>
        <w:t>Quels sont les enjeux de la gestion des réclamations ?</w:t>
      </w:r>
    </w:p>
    <w:p w14:paraId="0B757B08" w14:textId="77777777" w:rsidR="00721151" w:rsidRPr="00F725A7" w:rsidRDefault="00721151" w:rsidP="00F725A7">
      <w:pPr>
        <w:pStyle w:val="Paragraphedeliste"/>
        <w:ind w:left="360"/>
        <w:rPr>
          <w:b/>
          <w:sz w:val="24"/>
        </w:rPr>
      </w:pPr>
    </w:p>
    <w:p w14:paraId="34FDA006" w14:textId="77777777" w:rsidR="00FE2A18" w:rsidRPr="00F725A7" w:rsidRDefault="00FE2A18" w:rsidP="00F725A7">
      <w:pPr>
        <w:pStyle w:val="Paragraphedeliste"/>
        <w:ind w:left="360"/>
        <w:rPr>
          <w:b/>
          <w:sz w:val="24"/>
        </w:rPr>
      </w:pPr>
    </w:p>
    <w:p w14:paraId="00F0CFEA" w14:textId="77777777" w:rsidR="003F19B9" w:rsidRPr="00F725A7" w:rsidRDefault="003F19B9" w:rsidP="00F725A7">
      <w:pPr>
        <w:pStyle w:val="Paragraphedeliste"/>
        <w:ind w:left="360"/>
        <w:rPr>
          <w:b/>
          <w:sz w:val="24"/>
        </w:rPr>
      </w:pPr>
    </w:p>
    <w:p w14:paraId="3164ED4B" w14:textId="77777777" w:rsidR="00721151" w:rsidRPr="00AA7A1F" w:rsidRDefault="003F19B9" w:rsidP="00F725A7">
      <w:pPr>
        <w:pStyle w:val="Paragraphedeliste"/>
        <w:numPr>
          <w:ilvl w:val="0"/>
          <w:numId w:val="11"/>
        </w:numPr>
        <w:rPr>
          <w:b/>
          <w:sz w:val="24"/>
        </w:rPr>
      </w:pPr>
      <w:r w:rsidRPr="00AA7A1F">
        <w:rPr>
          <w:b/>
          <w:sz w:val="24"/>
        </w:rPr>
        <w:t>Quels sont les avantages pour l’entreprise </w:t>
      </w:r>
      <w:r w:rsidR="00FE2A18" w:rsidRPr="00AA7A1F">
        <w:rPr>
          <w:b/>
          <w:sz w:val="24"/>
        </w:rPr>
        <w:t xml:space="preserve">selon vous </w:t>
      </w:r>
      <w:r w:rsidRPr="00AA7A1F">
        <w:rPr>
          <w:b/>
          <w:sz w:val="24"/>
        </w:rPr>
        <w:t>?</w:t>
      </w:r>
    </w:p>
    <w:p w14:paraId="07F03350" w14:textId="77777777" w:rsidR="00BF37FA" w:rsidRPr="00F725A7" w:rsidRDefault="00BF37FA" w:rsidP="00F725A7">
      <w:pPr>
        <w:pStyle w:val="Paragraphedeliste"/>
        <w:ind w:left="360"/>
        <w:rPr>
          <w:b/>
          <w:sz w:val="24"/>
        </w:rPr>
      </w:pPr>
    </w:p>
    <w:sectPr w:rsidR="00BF37FA" w:rsidRPr="00F725A7" w:rsidSect="00F725A7">
      <w:pgSz w:w="11906" w:h="16838"/>
      <w:pgMar w:top="851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3BA7"/>
    <w:multiLevelType w:val="hybridMultilevel"/>
    <w:tmpl w:val="86E4537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DE5053"/>
    <w:multiLevelType w:val="hybridMultilevel"/>
    <w:tmpl w:val="8788D8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E0079"/>
    <w:multiLevelType w:val="hybridMultilevel"/>
    <w:tmpl w:val="C2604FF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61085"/>
    <w:multiLevelType w:val="hybridMultilevel"/>
    <w:tmpl w:val="03F41A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F02A2"/>
    <w:multiLevelType w:val="hybridMultilevel"/>
    <w:tmpl w:val="29D8AF0E"/>
    <w:lvl w:ilvl="0" w:tplc="3084BFBC">
      <w:start w:val="1"/>
      <w:numFmt w:val="bullet"/>
      <w:lvlText w:val="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F223EF"/>
    <w:multiLevelType w:val="hybridMultilevel"/>
    <w:tmpl w:val="8FD8C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097880"/>
    <w:multiLevelType w:val="hybridMultilevel"/>
    <w:tmpl w:val="0BAC34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710D39"/>
    <w:multiLevelType w:val="hybridMultilevel"/>
    <w:tmpl w:val="E690C99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896363"/>
    <w:multiLevelType w:val="hybridMultilevel"/>
    <w:tmpl w:val="22FEC8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033E93"/>
    <w:multiLevelType w:val="hybridMultilevel"/>
    <w:tmpl w:val="A07E9156"/>
    <w:lvl w:ilvl="0" w:tplc="4226FA8E">
      <w:start w:val="1"/>
      <w:numFmt w:val="bullet"/>
      <w:lvlText w:val=""/>
      <w:lvlJc w:val="left"/>
      <w:pPr>
        <w:tabs>
          <w:tab w:val="num" w:pos="56"/>
        </w:tabs>
        <w:ind w:left="0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795A3366"/>
    <w:multiLevelType w:val="hybridMultilevel"/>
    <w:tmpl w:val="27BA91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6124157">
    <w:abstractNumId w:val="9"/>
  </w:num>
  <w:num w:numId="2" w16cid:durableId="702244231">
    <w:abstractNumId w:val="3"/>
  </w:num>
  <w:num w:numId="3" w16cid:durableId="1922331571">
    <w:abstractNumId w:val="7"/>
  </w:num>
  <w:num w:numId="4" w16cid:durableId="2050717162">
    <w:abstractNumId w:val="6"/>
  </w:num>
  <w:num w:numId="5" w16cid:durableId="390157409">
    <w:abstractNumId w:val="2"/>
  </w:num>
  <w:num w:numId="6" w16cid:durableId="1987589049">
    <w:abstractNumId w:val="5"/>
  </w:num>
  <w:num w:numId="7" w16cid:durableId="1389305467">
    <w:abstractNumId w:val="10"/>
  </w:num>
  <w:num w:numId="8" w16cid:durableId="1800802785">
    <w:abstractNumId w:val="1"/>
  </w:num>
  <w:num w:numId="9" w16cid:durableId="260914789">
    <w:abstractNumId w:val="8"/>
  </w:num>
  <w:num w:numId="10" w16cid:durableId="1068529748">
    <w:abstractNumId w:val="4"/>
  </w:num>
  <w:num w:numId="11" w16cid:durableId="152327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151"/>
    <w:rsid w:val="00293381"/>
    <w:rsid w:val="003F19B9"/>
    <w:rsid w:val="00721151"/>
    <w:rsid w:val="00944A38"/>
    <w:rsid w:val="00AA7A1F"/>
    <w:rsid w:val="00BF37FA"/>
    <w:rsid w:val="00D54996"/>
    <w:rsid w:val="00EE126B"/>
    <w:rsid w:val="00F725A7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AEB0"/>
  <w15:chartTrackingRefBased/>
  <w15:docId w15:val="{3291978E-0E32-4269-9D43-D5AE0D92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51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721151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21151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ev">
    <w:name w:val="Strong"/>
    <w:aliases w:val="a texte"/>
    <w:uiPriority w:val="22"/>
    <w:qFormat/>
    <w:rsid w:val="00721151"/>
    <w:rPr>
      <w:b/>
      <w:bCs/>
    </w:rPr>
  </w:style>
  <w:style w:type="paragraph" w:styleId="Paragraphedeliste">
    <w:name w:val="List Paragraph"/>
    <w:basedOn w:val="Normal"/>
    <w:uiPriority w:val="34"/>
    <w:qFormat/>
    <w:rsid w:val="007211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7A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A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2015-01-07T14:31:00Z</dcterms:created>
  <dcterms:modified xsi:type="dcterms:W3CDTF">2023-01-24T14:35:00Z</dcterms:modified>
</cp:coreProperties>
</file>