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28" w:type="dxa"/>
        <w:shd w:val="clear" w:color="auto" w:fill="92D050"/>
        <w:tblLook w:val="04A0" w:firstRow="1" w:lastRow="0" w:firstColumn="1" w:lastColumn="0" w:noHBand="0" w:noVBand="1"/>
      </w:tblPr>
      <w:tblGrid>
        <w:gridCol w:w="1528"/>
        <w:gridCol w:w="6689"/>
        <w:gridCol w:w="850"/>
        <w:gridCol w:w="961"/>
      </w:tblGrid>
      <w:tr w:rsidR="00BC111D" w:rsidRPr="00342A4C" w14:paraId="5C516006" w14:textId="77777777" w:rsidTr="00B42A90">
        <w:trPr>
          <w:trHeight w:val="386"/>
        </w:trPr>
        <w:tc>
          <w:tcPr>
            <w:tcW w:w="8217" w:type="dxa"/>
            <w:gridSpan w:val="2"/>
            <w:shd w:val="clear" w:color="auto" w:fill="92D050"/>
            <w:vAlign w:val="center"/>
          </w:tcPr>
          <w:p w14:paraId="32D7C5ED" w14:textId="5F9E918F" w:rsidR="00BC111D" w:rsidRPr="00BC111D" w:rsidRDefault="00BC111D" w:rsidP="00B42A90">
            <w:pPr>
              <w:pStyle w:val="Titre2"/>
              <w:spacing w:before="120"/>
              <w:jc w:val="center"/>
              <w:rPr>
                <w:rFonts w:ascii="Arial" w:hAnsi="Arial" w:cs="Arial"/>
                <w:b/>
                <w:bCs/>
                <w:color w:val="000000" w:themeColor="text1"/>
                <w:sz w:val="28"/>
                <w:szCs w:val="22"/>
              </w:rPr>
            </w:pPr>
            <w:r w:rsidRPr="00BC111D">
              <w:rPr>
                <w:rFonts w:ascii="Arial" w:hAnsi="Arial" w:cs="Arial"/>
                <w:b/>
                <w:bCs/>
                <w:color w:val="000000" w:themeColor="text1"/>
                <w:sz w:val="28"/>
                <w:szCs w:val="22"/>
              </w:rPr>
              <w:t>Mission 5 – Étudiez la satisfaction client à l’aide d’une IA</w:t>
            </w:r>
          </w:p>
        </w:tc>
        <w:tc>
          <w:tcPr>
            <w:tcW w:w="1811" w:type="dxa"/>
            <w:gridSpan w:val="2"/>
            <w:shd w:val="clear" w:color="auto" w:fill="92D050"/>
            <w:vAlign w:val="center"/>
          </w:tcPr>
          <w:p w14:paraId="1AD0EE44" w14:textId="77777777" w:rsidR="00BC111D" w:rsidRPr="00342A4C" w:rsidRDefault="00BC111D" w:rsidP="00B42A90">
            <w:pPr>
              <w:pStyle w:val="Titre2"/>
              <w:jc w:val="center"/>
              <w:rPr>
                <w:rFonts w:ascii="Arial" w:hAnsi="Arial"/>
                <w:sz w:val="28"/>
                <w:szCs w:val="22"/>
              </w:rPr>
            </w:pPr>
            <w:r>
              <w:rPr>
                <w:noProof/>
                <w:sz w:val="28"/>
              </w:rPr>
              <w:drawing>
                <wp:inline distT="0" distB="0" distL="0" distR="0" wp14:anchorId="37A60A28" wp14:editId="70623136">
                  <wp:extent cx="969450" cy="720000"/>
                  <wp:effectExtent l="0" t="0" r="2540" b="4445"/>
                  <wp:docPr id="1052739587" name="Image 22" descr="Une image contenant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39587" name="Image 22" descr="Une image contenant art&#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9450" cy="720000"/>
                          </a:xfrm>
                          <a:prstGeom prst="rect">
                            <a:avLst/>
                          </a:prstGeom>
                        </pic:spPr>
                      </pic:pic>
                    </a:graphicData>
                  </a:graphic>
                </wp:inline>
              </w:drawing>
            </w:r>
          </w:p>
        </w:tc>
      </w:tr>
      <w:tr w:rsidR="00BC111D" w:rsidRPr="006C4245" w14:paraId="1B529C4C" w14:textId="77777777" w:rsidTr="00B42A90">
        <w:tc>
          <w:tcPr>
            <w:tcW w:w="1528" w:type="dxa"/>
            <w:shd w:val="clear" w:color="auto" w:fill="92D050"/>
            <w:vAlign w:val="center"/>
          </w:tcPr>
          <w:p w14:paraId="38DD9E4C" w14:textId="77777777" w:rsidR="00BC111D" w:rsidRPr="006C4245" w:rsidRDefault="00BC111D" w:rsidP="00B42A90">
            <w:pPr>
              <w:rPr>
                <w:rFonts w:cs="Arial"/>
              </w:rPr>
            </w:pPr>
            <w:r w:rsidRPr="002703D5">
              <w:rPr>
                <w:rFonts w:cs="Arial"/>
              </w:rPr>
              <w:t>Durée</w:t>
            </w:r>
            <w:r>
              <w:rPr>
                <w:rFonts w:cs="Arial"/>
              </w:rPr>
              <w:t xml:space="preserve"> : 30’</w:t>
            </w:r>
          </w:p>
        </w:tc>
        <w:tc>
          <w:tcPr>
            <w:tcW w:w="6689" w:type="dxa"/>
            <w:shd w:val="clear" w:color="auto" w:fill="92D050"/>
            <w:vAlign w:val="center"/>
          </w:tcPr>
          <w:p w14:paraId="290E9477" w14:textId="77777777" w:rsidR="00BC111D" w:rsidRPr="006C4245" w:rsidRDefault="00BC111D" w:rsidP="00B42A90">
            <w:pPr>
              <w:jc w:val="center"/>
              <w:rPr>
                <w:rFonts w:cs="Arial"/>
              </w:rPr>
            </w:pPr>
            <w:r>
              <w:rPr>
                <w:rFonts w:cs="Arial"/>
                <w:noProof/>
              </w:rPr>
              <w:drawing>
                <wp:inline distT="0" distB="0" distL="0" distR="0" wp14:anchorId="7AB1F572" wp14:editId="18221977">
                  <wp:extent cx="324000" cy="324000"/>
                  <wp:effectExtent l="0" t="0" r="0" b="0"/>
                  <wp:docPr id="872755048" name="Graphique 872755048"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que 34"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roofErr w:type="gramStart"/>
            <w:r>
              <w:rPr>
                <w:rFonts w:cs="Arial"/>
              </w:rPr>
              <w:t>ou</w:t>
            </w:r>
            <w:proofErr w:type="gramEnd"/>
            <w:r>
              <w:rPr>
                <w:rFonts w:cs="Arial"/>
              </w:rPr>
              <w:t xml:space="preserve"> </w:t>
            </w:r>
            <w:r>
              <w:rPr>
                <w:rFonts w:cs="Arial"/>
                <w:noProof/>
              </w:rPr>
              <w:drawing>
                <wp:inline distT="0" distB="0" distL="0" distR="0" wp14:anchorId="6F37B83A" wp14:editId="47A38CA5">
                  <wp:extent cx="360000" cy="360000"/>
                  <wp:effectExtent l="0" t="0" r="0" b="2540"/>
                  <wp:docPr id="1141063842" name="Graphique 114106384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que 48"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850" w:type="dxa"/>
            <w:shd w:val="clear" w:color="auto" w:fill="92D050"/>
            <w:vAlign w:val="center"/>
          </w:tcPr>
          <w:p w14:paraId="2F625E51" w14:textId="77777777" w:rsidR="00BC111D" w:rsidRPr="006C4245" w:rsidRDefault="00BC111D" w:rsidP="00B42A90">
            <w:pPr>
              <w:jc w:val="center"/>
              <w:rPr>
                <w:rFonts w:cs="Arial"/>
              </w:rPr>
            </w:pPr>
            <w:r>
              <w:rPr>
                <w:rFonts w:cs="Arial"/>
                <w:noProof/>
              </w:rPr>
              <w:drawing>
                <wp:inline distT="0" distB="0" distL="0" distR="0" wp14:anchorId="68576E48" wp14:editId="2108F9C1">
                  <wp:extent cx="365567" cy="360000"/>
                  <wp:effectExtent l="0" t="0" r="0" b="2540"/>
                  <wp:docPr id="1360244859"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244859" name="Image 13602448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5567" cy="360000"/>
                          </a:xfrm>
                          <a:prstGeom prst="rect">
                            <a:avLst/>
                          </a:prstGeom>
                        </pic:spPr>
                      </pic:pic>
                    </a:graphicData>
                  </a:graphic>
                </wp:inline>
              </w:drawing>
            </w:r>
          </w:p>
        </w:tc>
        <w:tc>
          <w:tcPr>
            <w:tcW w:w="961" w:type="dxa"/>
            <w:shd w:val="clear" w:color="auto" w:fill="92D050"/>
            <w:vAlign w:val="center"/>
          </w:tcPr>
          <w:p w14:paraId="6BC90F08" w14:textId="77777777" w:rsidR="00BC111D" w:rsidRPr="00053A5B" w:rsidRDefault="00BC111D" w:rsidP="00B42A90">
            <w:pPr>
              <w:jc w:val="center"/>
              <w:rPr>
                <w:rFonts w:cs="Arial"/>
                <w:bCs/>
              </w:rPr>
            </w:pPr>
            <w:r w:rsidRPr="00053A5B">
              <w:rPr>
                <w:rFonts w:cs="Arial"/>
                <w:bCs/>
              </w:rPr>
              <w:t xml:space="preserve">Source </w:t>
            </w:r>
          </w:p>
        </w:tc>
      </w:tr>
    </w:tbl>
    <w:p w14:paraId="4B42C2C9" w14:textId="77777777" w:rsidR="00BC111D" w:rsidRPr="006A0495" w:rsidRDefault="00BC111D" w:rsidP="00BC111D">
      <w:pPr>
        <w:spacing w:before="120"/>
        <w:rPr>
          <w:rFonts w:cs="Arial"/>
          <w:b/>
          <w:sz w:val="24"/>
          <w:lang w:eastAsia="fr-FR"/>
        </w:rPr>
      </w:pPr>
      <w:r>
        <w:rPr>
          <w:noProof/>
          <w:szCs w:val="20"/>
        </w:rPr>
        <w:drawing>
          <wp:anchor distT="0" distB="0" distL="114300" distR="114300" simplePos="0" relativeHeight="251659264" behindDoc="0" locked="0" layoutInCell="1" allowOverlap="1" wp14:anchorId="00B9B319" wp14:editId="6F186686">
            <wp:simplePos x="0" y="0"/>
            <wp:positionH relativeFrom="column">
              <wp:posOffset>4634230</wp:posOffset>
            </wp:positionH>
            <wp:positionV relativeFrom="paragraph">
              <wp:posOffset>112395</wp:posOffset>
            </wp:positionV>
            <wp:extent cx="1744980" cy="1162050"/>
            <wp:effectExtent l="0" t="0" r="7620" b="0"/>
            <wp:wrapSquare wrapText="bothSides"/>
            <wp:docPr id="1642142386"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42386" name="Image 1642142386"/>
                    <pic:cNvPicPr/>
                  </pic:nvPicPr>
                  <pic:blipFill>
                    <a:blip r:embed="rId11" cstate="print">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44980" cy="1162050"/>
                    </a:xfrm>
                    <a:prstGeom prst="rect">
                      <a:avLst/>
                    </a:prstGeom>
                  </pic:spPr>
                </pic:pic>
              </a:graphicData>
            </a:graphic>
            <wp14:sizeRelH relativeFrom="margin">
              <wp14:pctWidth>0</wp14:pctWidth>
            </wp14:sizeRelH>
            <wp14:sizeRelV relativeFrom="margin">
              <wp14:pctHeight>0</wp14:pctHeight>
            </wp14:sizeRelV>
          </wp:anchor>
        </w:drawing>
      </w:r>
      <w:r w:rsidRPr="006A0495">
        <w:rPr>
          <w:rFonts w:cs="Arial"/>
          <w:b/>
          <w:sz w:val="24"/>
          <w:lang w:eastAsia="fr-FR"/>
        </w:rPr>
        <w:t>Contexte professionnel</w:t>
      </w:r>
    </w:p>
    <w:p w14:paraId="5B37752E" w14:textId="77777777" w:rsidR="00BC111D" w:rsidRDefault="00BC111D" w:rsidP="00BC111D">
      <w:pPr>
        <w:spacing w:before="120"/>
        <w:ind w:right="-2"/>
        <w:rPr>
          <w:szCs w:val="20"/>
        </w:rPr>
      </w:pPr>
      <w:r w:rsidRPr="00CE2D83">
        <w:rPr>
          <w:szCs w:val="20"/>
        </w:rPr>
        <w:t xml:space="preserve">La société </w:t>
      </w:r>
      <w:r w:rsidRPr="00CE2D83">
        <w:rPr>
          <w:b/>
          <w:bCs/>
          <w:szCs w:val="20"/>
        </w:rPr>
        <w:t>Malabar</w:t>
      </w:r>
      <w:r>
        <w:rPr>
          <w:b/>
          <w:bCs/>
          <w:szCs w:val="20"/>
        </w:rPr>
        <w:t>-Café*</w:t>
      </w:r>
      <w:r w:rsidRPr="00CE2D83">
        <w:rPr>
          <w:szCs w:val="20"/>
        </w:rPr>
        <w:t xml:space="preserve"> importe et commercialise du café, des cafetières ainsi que divers accessoires liés à l’univers du café. La direction commerciale est assurée par </w:t>
      </w:r>
      <w:r w:rsidRPr="00CE2D83">
        <w:rPr>
          <w:b/>
          <w:bCs/>
          <w:szCs w:val="20"/>
        </w:rPr>
        <w:t xml:space="preserve">M. </w:t>
      </w:r>
      <w:proofErr w:type="spellStart"/>
      <w:r w:rsidRPr="00CE2D83">
        <w:rPr>
          <w:b/>
          <w:bCs/>
          <w:szCs w:val="20"/>
        </w:rPr>
        <w:t>Chatagnier</w:t>
      </w:r>
      <w:proofErr w:type="spellEnd"/>
      <w:r w:rsidRPr="00CE2D83">
        <w:rPr>
          <w:szCs w:val="20"/>
        </w:rPr>
        <w:t>.</w:t>
      </w:r>
      <w:r>
        <w:rPr>
          <w:szCs w:val="20"/>
        </w:rPr>
        <w:t xml:space="preserve"> </w:t>
      </w:r>
    </w:p>
    <w:p w14:paraId="79974F95" w14:textId="77777777" w:rsidR="00BC111D" w:rsidRPr="00CE2D83" w:rsidRDefault="00BC111D" w:rsidP="00BC111D">
      <w:pPr>
        <w:spacing w:before="120" w:after="120"/>
        <w:ind w:right="-2"/>
        <w:rPr>
          <w:sz w:val="18"/>
          <w:szCs w:val="18"/>
        </w:rPr>
      </w:pPr>
      <w:r w:rsidRPr="00CE2D83">
        <w:rPr>
          <w:i/>
          <w:iCs/>
          <w:sz w:val="18"/>
          <w:szCs w:val="18"/>
        </w:rPr>
        <w:t>* Le Malabar est une région d’Inde réputée pour son café éponyme, un grand cru corsé et épicé particulièrement apprécié des connaisseurs.</w:t>
      </w:r>
    </w:p>
    <w:p w14:paraId="3CD4FA38" w14:textId="77777777" w:rsidR="00BC111D" w:rsidRPr="00CE2D83" w:rsidRDefault="00BC111D" w:rsidP="00BC111D">
      <w:pPr>
        <w:ind w:right="-2"/>
        <w:rPr>
          <w:szCs w:val="20"/>
        </w:rPr>
      </w:pPr>
      <w:r w:rsidRPr="00CE2D83">
        <w:rPr>
          <w:szCs w:val="20"/>
        </w:rPr>
        <w:t>Face à une concurrence accrue, notamment celle des cafés vendus en grande distribution et des marques de distributeur, l’entreprise cherche à se différencier en proposant des produits innovants à forte valeur ajoutée et en développant de nouveaux réseaux de distribution.</w:t>
      </w:r>
    </w:p>
    <w:p w14:paraId="5190102F" w14:textId="4AA7816F" w:rsidR="00BC111D" w:rsidRPr="00CE2D83" w:rsidRDefault="00BC111D" w:rsidP="00BC111D">
      <w:pPr>
        <w:spacing w:before="120"/>
        <w:ind w:right="-2"/>
        <w:rPr>
          <w:szCs w:val="20"/>
        </w:rPr>
      </w:pPr>
      <w:r w:rsidRPr="00CE2D83">
        <w:rPr>
          <w:szCs w:val="20"/>
        </w:rPr>
        <w:t>Dans cette perspective :</w:t>
      </w:r>
    </w:p>
    <w:p w14:paraId="1EC9ACC0" w14:textId="171D53C5" w:rsidR="00BC111D" w:rsidRPr="00CE2D83" w:rsidRDefault="00BC111D" w:rsidP="00BC111D">
      <w:pPr>
        <w:pStyle w:val="Paragraphedeliste"/>
        <w:numPr>
          <w:ilvl w:val="0"/>
          <w:numId w:val="5"/>
        </w:numPr>
      </w:pPr>
      <w:r>
        <w:rPr>
          <w:rFonts w:eastAsia="Times New Roman" w:cs="Arial"/>
          <w:noProof/>
          <w:szCs w:val="16"/>
          <w:lang w:eastAsia="fr-FR"/>
        </w:rPr>
        <w:drawing>
          <wp:anchor distT="0" distB="0" distL="114300" distR="114300" simplePos="0" relativeHeight="251660288" behindDoc="0" locked="0" layoutInCell="1" allowOverlap="1" wp14:anchorId="16221579" wp14:editId="09759B60">
            <wp:simplePos x="0" y="0"/>
            <wp:positionH relativeFrom="column">
              <wp:posOffset>46355</wp:posOffset>
            </wp:positionH>
            <wp:positionV relativeFrom="paragraph">
              <wp:posOffset>58420</wp:posOffset>
            </wp:positionV>
            <wp:extent cx="2000885" cy="1087120"/>
            <wp:effectExtent l="0" t="0" r="0" b="0"/>
            <wp:wrapSquare wrapText="bothSides"/>
            <wp:docPr id="1625161323" name="Image 54" descr="Une image contenant intérieur, personne, habits,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61323" name="Image 54" descr="Une image contenant intérieur, personne, habits, homme&#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0885" cy="108712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 </w:t>
      </w:r>
      <w:r w:rsidRPr="00CE2D83">
        <w:rPr>
          <w:b/>
          <w:bCs/>
        </w:rPr>
        <w:t>Une nouvelle gamme de cafés en dosettes</w:t>
      </w:r>
      <w:r w:rsidRPr="00CE2D83">
        <w:t xml:space="preserve"> est en cours de lancement et sera présentée au Salon de l’Hôtellerie-Restauration de Genève</w:t>
      </w:r>
    </w:p>
    <w:p w14:paraId="39F4F4C7" w14:textId="77777777" w:rsidR="00BC111D" w:rsidRPr="00CE2D83" w:rsidRDefault="00BC111D" w:rsidP="00BC111D">
      <w:pPr>
        <w:pStyle w:val="Paragraphedeliste"/>
        <w:numPr>
          <w:ilvl w:val="0"/>
          <w:numId w:val="5"/>
        </w:numPr>
        <w:spacing w:after="120"/>
        <w:ind w:left="0" w:firstLine="0"/>
        <w:jc w:val="both"/>
      </w:pPr>
      <w:r>
        <w:t xml:space="preserve"> </w:t>
      </w:r>
      <w:r w:rsidRPr="00CE2D83">
        <w:t xml:space="preserve">Parallèlement, l’entreprise </w:t>
      </w:r>
      <w:r>
        <w:t>a lancé le</w:t>
      </w:r>
      <w:r w:rsidRPr="00CE2D83">
        <w:t xml:space="preserve"> réseau </w:t>
      </w:r>
      <w:r>
        <w:rPr>
          <w:b/>
          <w:bCs/>
        </w:rPr>
        <w:t>Barista-Malabar. Ce sont des b</w:t>
      </w:r>
      <w:r w:rsidRPr="00CE2D83">
        <w:rPr>
          <w:b/>
          <w:bCs/>
        </w:rPr>
        <w:t>ars à caf</w:t>
      </w:r>
      <w:r w:rsidRPr="00CE2D83">
        <w:t xml:space="preserve">, inspirés </w:t>
      </w:r>
      <w:r>
        <w:t xml:space="preserve">à la fois </w:t>
      </w:r>
      <w:r w:rsidRPr="00CE2D83">
        <w:t>d</w:t>
      </w:r>
      <w:r>
        <w:t xml:space="preserve">es </w:t>
      </w:r>
      <w:r w:rsidRPr="00CE2D83">
        <w:rPr>
          <w:b/>
          <w:bCs/>
        </w:rPr>
        <w:t>Starbucks</w:t>
      </w:r>
      <w:r w:rsidRPr="00CE2D83">
        <w:t>, offrant une sélection de grands crus du monde</w:t>
      </w:r>
      <w:r>
        <w:t xml:space="preserve"> et des </w:t>
      </w:r>
      <w:r w:rsidRPr="00CE2D83">
        <w:rPr>
          <w:b/>
          <w:bCs/>
        </w:rPr>
        <w:t>baristas</w:t>
      </w:r>
      <w:r>
        <w:rPr>
          <w:b/>
          <w:bCs/>
        </w:rPr>
        <w:t>*</w:t>
      </w:r>
      <w:r w:rsidRPr="00CE2D83">
        <w:rPr>
          <w:b/>
          <w:bCs/>
        </w:rPr>
        <w:t xml:space="preserve"> italiens</w:t>
      </w:r>
      <w:r w:rsidRPr="00CE2D83">
        <w:t xml:space="preserve">. Ces établissements </w:t>
      </w:r>
      <w:r>
        <w:t>sont</w:t>
      </w:r>
      <w:r w:rsidRPr="00CE2D83">
        <w:t xml:space="preserve"> toutefois adaptés aux préférences gustatives européennes et latines, afin de proposer une expérience café haut de gamme et différenciante.</w:t>
      </w:r>
    </w:p>
    <w:p w14:paraId="055F4486" w14:textId="77777777" w:rsidR="00BC111D" w:rsidRPr="00CE2D83" w:rsidRDefault="00BC111D" w:rsidP="00BC111D">
      <w:pPr>
        <w:spacing w:before="120"/>
        <w:ind w:right="-2"/>
        <w:rPr>
          <w:rFonts w:eastAsia="Times New Roman" w:cs="Arial"/>
          <w:i/>
          <w:iCs/>
          <w:sz w:val="18"/>
          <w:szCs w:val="14"/>
          <w:lang w:eastAsia="fr-FR"/>
        </w:rPr>
      </w:pPr>
      <w:r w:rsidRPr="00CE2D83">
        <w:rPr>
          <w:rFonts w:eastAsia="Times New Roman" w:cs="Arial"/>
          <w:b/>
          <w:bCs/>
          <w:i/>
          <w:iCs/>
          <w:sz w:val="18"/>
          <w:szCs w:val="14"/>
          <w:lang w:eastAsia="fr-FR"/>
        </w:rPr>
        <w:t>*</w:t>
      </w:r>
      <w:r>
        <w:rPr>
          <w:rFonts w:eastAsia="Times New Roman" w:cs="Arial"/>
          <w:b/>
          <w:bCs/>
          <w:i/>
          <w:iCs/>
          <w:sz w:val="18"/>
          <w:szCs w:val="14"/>
          <w:lang w:eastAsia="fr-FR"/>
        </w:rPr>
        <w:t xml:space="preserve"> </w:t>
      </w:r>
      <w:r w:rsidRPr="00CE2D83">
        <w:rPr>
          <w:rFonts w:eastAsia="Times New Roman" w:cs="Arial"/>
          <w:b/>
          <w:bCs/>
          <w:i/>
          <w:iCs/>
          <w:sz w:val="18"/>
          <w:szCs w:val="14"/>
          <w:lang w:eastAsia="fr-FR"/>
        </w:rPr>
        <w:t xml:space="preserve">Le Barista </w:t>
      </w:r>
      <w:r w:rsidRPr="00CE2D83">
        <w:rPr>
          <w:rFonts w:eastAsia="Times New Roman" w:cs="Arial"/>
          <w:i/>
          <w:iCs/>
          <w:sz w:val="18"/>
          <w:szCs w:val="14"/>
          <w:lang w:eastAsia="fr-FR"/>
        </w:rPr>
        <w:t>:</w:t>
      </w:r>
      <w:r w:rsidRPr="006D00E8">
        <w:rPr>
          <w:rFonts w:eastAsia="Times New Roman" w:cs="Arial"/>
          <w:i/>
          <w:iCs/>
          <w:sz w:val="18"/>
          <w:szCs w:val="14"/>
          <w:lang w:eastAsia="fr-FR"/>
        </w:rPr>
        <w:t xml:space="preserve"> U</w:t>
      </w:r>
      <w:r w:rsidRPr="00CE2D83">
        <w:rPr>
          <w:rFonts w:eastAsia="Times New Roman" w:cs="Arial"/>
          <w:i/>
          <w:iCs/>
          <w:sz w:val="18"/>
          <w:szCs w:val="14"/>
          <w:lang w:eastAsia="fr-FR"/>
        </w:rPr>
        <w:t xml:space="preserve">n barista est un </w:t>
      </w:r>
      <w:r w:rsidRPr="00CE2D83">
        <w:rPr>
          <w:rFonts w:eastAsia="Times New Roman" w:cs="Arial"/>
          <w:b/>
          <w:bCs/>
          <w:i/>
          <w:iCs/>
          <w:sz w:val="18"/>
          <w:szCs w:val="14"/>
          <w:lang w:eastAsia="fr-FR"/>
        </w:rPr>
        <w:t>professionnel spécialisé dans la préparation de boissons au café</w:t>
      </w:r>
      <w:r w:rsidRPr="00CE2D83">
        <w:rPr>
          <w:rFonts w:eastAsia="Times New Roman" w:cs="Arial"/>
          <w:i/>
          <w:iCs/>
          <w:sz w:val="18"/>
          <w:szCs w:val="14"/>
          <w:lang w:eastAsia="fr-FR"/>
        </w:rPr>
        <w:t>, et plus particulièrement de l'espresso et de ses dérivés (cappuccino, latte, macchiato).</w:t>
      </w:r>
      <w:r>
        <w:rPr>
          <w:rFonts w:eastAsia="Times New Roman" w:cs="Arial"/>
          <w:i/>
          <w:iCs/>
          <w:sz w:val="18"/>
          <w:szCs w:val="14"/>
          <w:lang w:eastAsia="fr-FR"/>
        </w:rPr>
        <w:t xml:space="preserve"> </w:t>
      </w:r>
      <w:r w:rsidRPr="00CE2D83">
        <w:rPr>
          <w:rFonts w:eastAsia="Times New Roman" w:cs="Arial"/>
          <w:i/>
          <w:iCs/>
          <w:sz w:val="18"/>
          <w:szCs w:val="14"/>
          <w:lang w:eastAsia="fr-FR"/>
        </w:rPr>
        <w:t xml:space="preserve">Cependant, dans le monde du "café de spécialité" (la troisième vague du café), le rôle va bien au-delà du simple service. On peut le considérer comme le </w:t>
      </w:r>
      <w:r w:rsidRPr="00CE2D83">
        <w:rPr>
          <w:rFonts w:eastAsia="Times New Roman" w:cs="Arial"/>
          <w:b/>
          <w:bCs/>
          <w:i/>
          <w:iCs/>
          <w:sz w:val="18"/>
          <w:szCs w:val="14"/>
          <w:lang w:eastAsia="fr-FR"/>
        </w:rPr>
        <w:t>sommelier du café</w:t>
      </w:r>
      <w:r w:rsidRPr="00CE2D83">
        <w:rPr>
          <w:rFonts w:eastAsia="Times New Roman" w:cs="Arial"/>
          <w:i/>
          <w:iCs/>
          <w:sz w:val="18"/>
          <w:szCs w:val="14"/>
          <w:lang w:eastAsia="fr-FR"/>
        </w:rPr>
        <w:t>.</w:t>
      </w:r>
    </w:p>
    <w:p w14:paraId="32D46E12" w14:textId="77777777" w:rsidR="00BC111D" w:rsidRDefault="00BC111D" w:rsidP="00BC111D">
      <w:pPr>
        <w:spacing w:before="120"/>
        <w:ind w:right="-2"/>
        <w:rPr>
          <w:rFonts w:eastAsia="Times New Roman" w:cs="Arial"/>
          <w:szCs w:val="16"/>
          <w:lang w:eastAsia="fr-FR"/>
        </w:rPr>
      </w:pPr>
      <w:r w:rsidRPr="00CE2D83">
        <w:rPr>
          <w:szCs w:val="20"/>
        </w:rPr>
        <w:t>Vous avez été recruté afin de renforcer l’équipe commerciale lors de ce</w:t>
      </w:r>
      <w:r>
        <w:rPr>
          <w:szCs w:val="20"/>
        </w:rPr>
        <w:t>s</w:t>
      </w:r>
      <w:r w:rsidRPr="00CE2D83">
        <w:rPr>
          <w:szCs w:val="20"/>
        </w:rPr>
        <w:t xml:space="preserve"> opération</w:t>
      </w:r>
      <w:r>
        <w:rPr>
          <w:szCs w:val="20"/>
        </w:rPr>
        <w:t>s</w:t>
      </w:r>
      <w:r w:rsidRPr="00CE2D83">
        <w:rPr>
          <w:szCs w:val="20"/>
        </w:rPr>
        <w:t xml:space="preserve"> stratégique</w:t>
      </w:r>
      <w:r>
        <w:rPr>
          <w:szCs w:val="20"/>
        </w:rPr>
        <w:t>s</w:t>
      </w:r>
      <w:r w:rsidRPr="00CE2D83">
        <w:rPr>
          <w:szCs w:val="20"/>
        </w:rPr>
        <w:t>.</w:t>
      </w:r>
      <w:r>
        <w:rPr>
          <w:szCs w:val="20"/>
        </w:rPr>
        <w:t xml:space="preserve"> </w:t>
      </w:r>
    </w:p>
    <w:p w14:paraId="1A8F7485" w14:textId="77777777" w:rsidR="00BC111D" w:rsidRDefault="00BC111D" w:rsidP="00BC111D">
      <w:pPr>
        <w:ind w:right="-2"/>
        <w:rPr>
          <w:rFonts w:eastAsia="Times New Roman" w:cs="Arial"/>
          <w:szCs w:val="16"/>
          <w:lang w:eastAsia="fr-FR"/>
        </w:rPr>
      </w:pPr>
    </w:p>
    <w:p w14:paraId="0C75CCD7" w14:textId="77777777" w:rsidR="00BC111D" w:rsidRPr="000F1AC2" w:rsidRDefault="00BC111D" w:rsidP="00BC111D">
      <w:pPr>
        <w:ind w:right="-2"/>
        <w:rPr>
          <w:rFonts w:eastAsia="Times New Roman" w:cs="Arial"/>
          <w:b/>
          <w:bCs/>
          <w:sz w:val="24"/>
          <w:szCs w:val="20"/>
          <w:lang w:eastAsia="fr-FR"/>
        </w:rPr>
      </w:pPr>
      <w:r w:rsidRPr="000F1AC2">
        <w:rPr>
          <w:rFonts w:eastAsia="Times New Roman" w:cs="Arial"/>
          <w:b/>
          <w:bCs/>
          <w:sz w:val="24"/>
          <w:szCs w:val="20"/>
          <w:lang w:eastAsia="fr-FR"/>
        </w:rPr>
        <w:t>Travail à faire</w:t>
      </w:r>
    </w:p>
    <w:p w14:paraId="1E400244" w14:textId="3CC88007" w:rsidR="00BC111D" w:rsidRDefault="00BC111D" w:rsidP="00BC111D">
      <w:pPr>
        <w:spacing w:before="120"/>
        <w:ind w:right="-2"/>
        <w:rPr>
          <w:rFonts w:eastAsia="Times New Roman" w:cs="Arial"/>
          <w:szCs w:val="16"/>
          <w:lang w:eastAsia="fr-FR"/>
        </w:rPr>
      </w:pPr>
      <w:bookmarkStart w:id="0" w:name="_Hlk215876449"/>
      <w:r>
        <w:rPr>
          <w:rFonts w:eastAsia="Times New Roman" w:cs="Arial"/>
          <w:szCs w:val="16"/>
          <w:lang w:eastAsia="fr-FR"/>
        </w:rPr>
        <w:t xml:space="preserve">Â l’aide du compte rendu qui vous </w:t>
      </w:r>
      <w:proofErr w:type="spellStart"/>
      <w:r w:rsidR="000379B1">
        <w:rPr>
          <w:rFonts w:eastAsia="Times New Roman" w:cs="Arial"/>
          <w:szCs w:val="16"/>
          <w:lang w:eastAsia="fr-FR"/>
        </w:rPr>
        <w:t>eest</w:t>
      </w:r>
      <w:proofErr w:type="spellEnd"/>
      <w:r>
        <w:rPr>
          <w:rFonts w:eastAsia="Times New Roman" w:cs="Arial"/>
          <w:szCs w:val="16"/>
          <w:lang w:eastAsia="fr-FR"/>
        </w:rPr>
        <w:t xml:space="preserve"> remis, </w:t>
      </w:r>
      <w:proofErr w:type="spellStart"/>
      <w:r>
        <w:rPr>
          <w:rFonts w:eastAsia="Times New Roman" w:cs="Arial"/>
          <w:szCs w:val="16"/>
          <w:lang w:eastAsia="fr-FR"/>
        </w:rPr>
        <w:t>cré</w:t>
      </w:r>
      <w:r w:rsidR="000379B1">
        <w:rPr>
          <w:rFonts w:eastAsia="Times New Roman" w:cs="Arial"/>
          <w:szCs w:val="16"/>
          <w:lang w:eastAsia="fr-FR"/>
        </w:rPr>
        <w:t>z</w:t>
      </w:r>
      <w:proofErr w:type="spellEnd"/>
      <w:r>
        <w:rPr>
          <w:rFonts w:eastAsia="Times New Roman" w:cs="Arial"/>
          <w:szCs w:val="16"/>
          <w:lang w:eastAsia="fr-FR"/>
        </w:rPr>
        <w:t xml:space="preserve"> un questionnaire destiné à évaluer la satisfaction des clients des Baristas-Malabar. </w:t>
      </w:r>
      <w:r w:rsidR="000379B1">
        <w:rPr>
          <w:rFonts w:eastAsia="Times New Roman" w:cs="Arial"/>
          <w:szCs w:val="16"/>
          <w:lang w:eastAsia="fr-FR"/>
        </w:rPr>
        <w:t>Vous pouvez utiliser une IA générative de votre choix</w:t>
      </w:r>
    </w:p>
    <w:bookmarkEnd w:id="0"/>
    <w:p w14:paraId="18A399FC" w14:textId="77777777" w:rsidR="00BC111D" w:rsidRDefault="00BC111D" w:rsidP="00BC111D">
      <w:pPr>
        <w:ind w:right="-2"/>
        <w:rPr>
          <w:rFonts w:eastAsia="Times New Roman" w:cs="Arial"/>
          <w:szCs w:val="16"/>
          <w:lang w:eastAsia="fr-FR"/>
        </w:rPr>
      </w:pPr>
    </w:p>
    <w:p w14:paraId="575723A0" w14:textId="2D3CB4CB" w:rsidR="00BC111D" w:rsidRPr="00696D8C" w:rsidRDefault="00BC111D" w:rsidP="00BC111D">
      <w:pPr>
        <w:ind w:right="-2"/>
        <w:rPr>
          <w:rFonts w:eastAsia="Times New Roman" w:cs="Arial"/>
          <w:b/>
          <w:bCs/>
          <w:sz w:val="24"/>
          <w:szCs w:val="20"/>
          <w:lang w:eastAsia="fr-FR"/>
        </w:rPr>
      </w:pPr>
      <w:r w:rsidRPr="002A7A94">
        <w:rPr>
          <w:rFonts w:eastAsia="Times New Roman" w:cs="Arial"/>
          <w:b/>
          <w:bCs/>
          <w:color w:val="FFFFFF" w:themeColor="background1"/>
          <w:sz w:val="24"/>
          <w:szCs w:val="20"/>
          <w:highlight w:val="red"/>
          <w:lang w:eastAsia="fr-FR"/>
        </w:rPr>
        <w:t>Doc. </w:t>
      </w:r>
      <w:r w:rsidRPr="002A7A94">
        <w:rPr>
          <w:rFonts w:eastAsia="Times New Roman" w:cs="Arial"/>
          <w:b/>
          <w:bCs/>
          <w:color w:val="FFFFFF" w:themeColor="background1"/>
          <w:sz w:val="24"/>
          <w:szCs w:val="20"/>
          <w:lang w:eastAsia="fr-FR"/>
        </w:rPr>
        <w:t xml:space="preserve"> </w:t>
      </w:r>
      <w:r w:rsidR="0080588F">
        <w:rPr>
          <w:rFonts w:eastAsia="Times New Roman" w:cs="Arial"/>
          <w:b/>
          <w:bCs/>
          <w:sz w:val="24"/>
          <w:szCs w:val="20"/>
          <w:lang w:eastAsia="fr-FR"/>
        </w:rPr>
        <w:t>C</w:t>
      </w:r>
      <w:r w:rsidRPr="00696D8C">
        <w:rPr>
          <w:rFonts w:eastAsia="Times New Roman" w:cs="Arial"/>
          <w:b/>
          <w:bCs/>
          <w:sz w:val="24"/>
          <w:szCs w:val="20"/>
          <w:lang w:eastAsia="fr-FR"/>
        </w:rPr>
        <w:t xml:space="preserve">ompte rendu de la rencontre avec M. </w:t>
      </w:r>
      <w:proofErr w:type="spellStart"/>
      <w:r w:rsidRPr="00696D8C">
        <w:rPr>
          <w:rFonts w:eastAsia="Times New Roman" w:cs="Arial"/>
          <w:b/>
          <w:bCs/>
          <w:sz w:val="24"/>
          <w:szCs w:val="20"/>
          <w:lang w:eastAsia="fr-FR"/>
        </w:rPr>
        <w:t>Chatanier</w:t>
      </w:r>
      <w:proofErr w:type="spellEnd"/>
      <w:r w:rsidRPr="00696D8C">
        <w:rPr>
          <w:rFonts w:eastAsia="Times New Roman" w:cs="Arial"/>
          <w:b/>
          <w:bCs/>
          <w:sz w:val="24"/>
          <w:szCs w:val="20"/>
          <w:lang w:eastAsia="fr-FR"/>
        </w:rPr>
        <w:t xml:space="preserve"> et avec </w:t>
      </w:r>
      <w:r>
        <w:rPr>
          <w:rFonts w:eastAsia="Times New Roman" w:cs="Arial"/>
          <w:b/>
          <w:bCs/>
          <w:sz w:val="24"/>
          <w:szCs w:val="20"/>
          <w:lang w:eastAsia="fr-FR"/>
        </w:rPr>
        <w:t>M</w:t>
      </w:r>
      <w:r w:rsidRPr="00696D8C">
        <w:rPr>
          <w:rFonts w:eastAsia="Times New Roman" w:cs="Arial"/>
          <w:b/>
          <w:bCs/>
          <w:sz w:val="24"/>
          <w:szCs w:val="20"/>
          <w:vertAlign w:val="superscript"/>
          <w:lang w:eastAsia="fr-FR"/>
        </w:rPr>
        <w:t>me</w:t>
      </w:r>
      <w:r>
        <w:rPr>
          <w:rFonts w:eastAsia="Times New Roman" w:cs="Arial"/>
          <w:b/>
          <w:bCs/>
          <w:sz w:val="24"/>
          <w:szCs w:val="20"/>
          <w:lang w:eastAsia="fr-FR"/>
        </w:rPr>
        <w:t xml:space="preserve"> Perret</w:t>
      </w:r>
    </w:p>
    <w:p w14:paraId="44FE8B1D" w14:textId="77777777" w:rsidR="00BC111D" w:rsidRPr="006D00E8" w:rsidRDefault="00BC111D" w:rsidP="00BC111D">
      <w:pPr>
        <w:spacing w:before="120"/>
        <w:ind w:right="-2"/>
        <w:rPr>
          <w:szCs w:val="20"/>
        </w:rPr>
      </w:pPr>
      <w:r w:rsidRPr="006D00E8">
        <w:rPr>
          <w:b/>
          <w:bCs/>
          <w:szCs w:val="20"/>
        </w:rPr>
        <w:t xml:space="preserve">M. </w:t>
      </w:r>
      <w:proofErr w:type="spellStart"/>
      <w:r w:rsidRPr="006D00E8">
        <w:rPr>
          <w:b/>
          <w:bCs/>
          <w:szCs w:val="20"/>
        </w:rPr>
        <w:t>Chatagnier</w:t>
      </w:r>
      <w:proofErr w:type="spellEnd"/>
      <w:r w:rsidRPr="006D00E8">
        <w:rPr>
          <w:b/>
          <w:bCs/>
          <w:szCs w:val="20"/>
        </w:rPr>
        <w:t xml:space="preserve"> </w:t>
      </w:r>
      <w:r w:rsidRPr="006D00E8">
        <w:rPr>
          <w:szCs w:val="20"/>
        </w:rPr>
        <w:t xml:space="preserve">: À ce jour, nous avons ouvert cinq </w:t>
      </w:r>
      <w:r w:rsidRPr="006D00E8">
        <w:rPr>
          <w:i/>
          <w:iCs/>
          <w:szCs w:val="20"/>
        </w:rPr>
        <w:t>Barista-Malabar</w:t>
      </w:r>
      <w:r w:rsidRPr="006D00E8">
        <w:rPr>
          <w:szCs w:val="20"/>
        </w:rPr>
        <w:t xml:space="preserve"> dans différentes villes de la région et les premiers résultats semblent assez encourageants. Avant d’en ouvrir d’autres, il nous paraît important d’évaluer la satisfaction des clients afin de mieux répondre à leurs attentes.</w:t>
      </w:r>
    </w:p>
    <w:p w14:paraId="742BB724" w14:textId="77777777" w:rsidR="00BC111D" w:rsidRPr="006D00E8" w:rsidRDefault="00BC111D" w:rsidP="00BC111D">
      <w:pPr>
        <w:spacing w:before="120"/>
        <w:ind w:right="-2"/>
        <w:rPr>
          <w:szCs w:val="20"/>
        </w:rPr>
      </w:pPr>
      <w:r w:rsidRPr="006D00E8">
        <w:rPr>
          <w:b/>
          <w:bCs/>
          <w:szCs w:val="20"/>
        </w:rPr>
        <w:t xml:space="preserve">Vous </w:t>
      </w:r>
      <w:r w:rsidRPr="006D00E8">
        <w:rPr>
          <w:szCs w:val="20"/>
        </w:rPr>
        <w:t>: Quels sont, selon vous, les éléments essentiels à analyser ?</w:t>
      </w:r>
    </w:p>
    <w:p w14:paraId="4C1DD797" w14:textId="77777777" w:rsidR="00BC111D" w:rsidRPr="006D00E8" w:rsidRDefault="00BC111D" w:rsidP="00BC111D">
      <w:pPr>
        <w:spacing w:before="120"/>
        <w:ind w:right="-2"/>
        <w:rPr>
          <w:szCs w:val="20"/>
        </w:rPr>
      </w:pPr>
      <w:r w:rsidRPr="006D00E8">
        <w:rPr>
          <w:b/>
          <w:bCs/>
          <w:szCs w:val="20"/>
        </w:rPr>
        <w:t>M</w:t>
      </w:r>
      <w:r w:rsidRPr="006D00E8">
        <w:rPr>
          <w:b/>
          <w:bCs/>
          <w:szCs w:val="20"/>
          <w:vertAlign w:val="superscript"/>
        </w:rPr>
        <w:t>me</w:t>
      </w:r>
      <w:r w:rsidRPr="006D00E8">
        <w:rPr>
          <w:b/>
          <w:bCs/>
          <w:szCs w:val="20"/>
        </w:rPr>
        <w:t xml:space="preserve"> Perret </w:t>
      </w:r>
      <w:r w:rsidRPr="006D00E8">
        <w:rPr>
          <w:szCs w:val="20"/>
        </w:rPr>
        <w:t>: À l’origine du projet, nous voulions créer un lieu de rencontre où le client vivrait une expérience agréable autour du café. Il nous semble donc essentiel d’évaluer l’atmosphère du lieu, ainsi que la qualité de la décoration et des équipements.</w:t>
      </w:r>
    </w:p>
    <w:p w14:paraId="2FE48AE8" w14:textId="77777777" w:rsidR="00BC111D" w:rsidRPr="006D00E8" w:rsidRDefault="00BC111D" w:rsidP="00BC111D">
      <w:pPr>
        <w:spacing w:before="120"/>
        <w:ind w:right="-2"/>
        <w:rPr>
          <w:szCs w:val="20"/>
        </w:rPr>
      </w:pPr>
      <w:r w:rsidRPr="006D00E8">
        <w:rPr>
          <w:b/>
          <w:bCs/>
          <w:szCs w:val="20"/>
        </w:rPr>
        <w:t xml:space="preserve">M. </w:t>
      </w:r>
      <w:proofErr w:type="spellStart"/>
      <w:r w:rsidRPr="006D00E8">
        <w:rPr>
          <w:b/>
          <w:bCs/>
          <w:szCs w:val="20"/>
        </w:rPr>
        <w:t>Chatagnier</w:t>
      </w:r>
      <w:proofErr w:type="spellEnd"/>
      <w:r w:rsidRPr="006D00E8">
        <w:rPr>
          <w:b/>
          <w:bCs/>
          <w:szCs w:val="20"/>
        </w:rPr>
        <w:t xml:space="preserve"> </w:t>
      </w:r>
      <w:r w:rsidRPr="006D00E8">
        <w:rPr>
          <w:szCs w:val="20"/>
        </w:rPr>
        <w:t>: Puisque notre concept repose sur le café, il est indispensable de savoir ce que pensent les clients de la qualité des cafés qui leur sont servis.</w:t>
      </w:r>
    </w:p>
    <w:p w14:paraId="6DB1B1F5" w14:textId="77777777" w:rsidR="00BC111D" w:rsidRPr="006D00E8" w:rsidRDefault="00BC111D" w:rsidP="00BC111D">
      <w:pPr>
        <w:spacing w:before="120"/>
        <w:ind w:right="-2"/>
        <w:rPr>
          <w:szCs w:val="20"/>
        </w:rPr>
      </w:pPr>
      <w:r w:rsidRPr="006D00E8">
        <w:rPr>
          <w:b/>
          <w:bCs/>
          <w:szCs w:val="20"/>
        </w:rPr>
        <w:t>M</w:t>
      </w:r>
      <w:r w:rsidRPr="006D00E8">
        <w:rPr>
          <w:b/>
          <w:bCs/>
          <w:szCs w:val="20"/>
          <w:vertAlign w:val="superscript"/>
        </w:rPr>
        <w:t>me</w:t>
      </w:r>
      <w:r w:rsidRPr="006D00E8">
        <w:rPr>
          <w:b/>
          <w:bCs/>
          <w:szCs w:val="20"/>
        </w:rPr>
        <w:t xml:space="preserve"> Perret </w:t>
      </w:r>
      <w:r w:rsidRPr="006D00E8">
        <w:rPr>
          <w:szCs w:val="20"/>
        </w:rPr>
        <w:t>: Les clients peuvent également accompagner leur café d’une petite collation (croissant, biscuits…). Il serait intéressant de recueillir leur avis concernant la qualité et la variété des produits alimentaires proposés.</w:t>
      </w:r>
    </w:p>
    <w:p w14:paraId="5504EF60" w14:textId="77777777" w:rsidR="00BC111D" w:rsidRPr="006D00E8" w:rsidRDefault="00BC111D" w:rsidP="00BC111D">
      <w:pPr>
        <w:spacing w:before="120"/>
        <w:ind w:right="-2"/>
        <w:rPr>
          <w:szCs w:val="20"/>
        </w:rPr>
      </w:pPr>
      <w:r w:rsidRPr="006D00E8">
        <w:rPr>
          <w:b/>
          <w:bCs/>
          <w:szCs w:val="20"/>
        </w:rPr>
        <w:t xml:space="preserve">M. </w:t>
      </w:r>
      <w:proofErr w:type="spellStart"/>
      <w:r w:rsidRPr="006D00E8">
        <w:rPr>
          <w:b/>
          <w:bCs/>
          <w:szCs w:val="20"/>
        </w:rPr>
        <w:t>Chatagnier</w:t>
      </w:r>
      <w:proofErr w:type="spellEnd"/>
      <w:r w:rsidRPr="006D00E8">
        <w:rPr>
          <w:b/>
          <w:bCs/>
          <w:szCs w:val="20"/>
        </w:rPr>
        <w:t xml:space="preserve"> </w:t>
      </w:r>
      <w:r w:rsidRPr="006D00E8">
        <w:rPr>
          <w:szCs w:val="20"/>
        </w:rPr>
        <w:t>: Il ne faut pas oublier d’évaluer également la qualité de l’accueil et du service assuré par nos baristas.</w:t>
      </w:r>
    </w:p>
    <w:p w14:paraId="39601AF4" w14:textId="37B9B2E5" w:rsidR="00BC111D" w:rsidRPr="006D00E8" w:rsidRDefault="00EE44CA" w:rsidP="00BC111D">
      <w:pPr>
        <w:spacing w:before="120"/>
        <w:ind w:right="-2"/>
        <w:rPr>
          <w:szCs w:val="20"/>
        </w:rPr>
      </w:pPr>
      <w:r>
        <w:rPr>
          <w:rFonts w:eastAsia="Times New Roman" w:cs="Arial"/>
          <w:b/>
          <w:bCs/>
          <w:noProof/>
          <w:sz w:val="24"/>
          <w:szCs w:val="20"/>
          <w:lang w:eastAsia="fr-FR"/>
        </w:rPr>
        <w:drawing>
          <wp:anchor distT="0" distB="0" distL="114300" distR="114300" simplePos="0" relativeHeight="251662336" behindDoc="0" locked="0" layoutInCell="1" allowOverlap="1" wp14:anchorId="63DC9160" wp14:editId="6A10C957">
            <wp:simplePos x="0" y="0"/>
            <wp:positionH relativeFrom="column">
              <wp:posOffset>5671820</wp:posOffset>
            </wp:positionH>
            <wp:positionV relativeFrom="paragraph">
              <wp:posOffset>480060</wp:posOffset>
            </wp:positionV>
            <wp:extent cx="650240" cy="647065"/>
            <wp:effectExtent l="0" t="0" r="0" b="635"/>
            <wp:wrapSquare wrapText="bothSides"/>
            <wp:docPr id="11069890" name="Image 53" descr="Une image contenant motif, carré, pixel, poi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890" name="Image 53" descr="Une image contenant motif, carré, pixel, point&#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0240" cy="647065"/>
                    </a:xfrm>
                    <a:prstGeom prst="rect">
                      <a:avLst/>
                    </a:prstGeom>
                  </pic:spPr>
                </pic:pic>
              </a:graphicData>
            </a:graphic>
            <wp14:sizeRelH relativeFrom="margin">
              <wp14:pctWidth>0</wp14:pctWidth>
            </wp14:sizeRelH>
            <wp14:sizeRelV relativeFrom="margin">
              <wp14:pctHeight>0</wp14:pctHeight>
            </wp14:sizeRelV>
          </wp:anchor>
        </w:drawing>
      </w:r>
      <w:r w:rsidR="00BC111D" w:rsidRPr="006D00E8">
        <w:rPr>
          <w:b/>
          <w:bCs/>
          <w:szCs w:val="20"/>
        </w:rPr>
        <w:t>M</w:t>
      </w:r>
      <w:r w:rsidR="00BC111D" w:rsidRPr="006D00E8">
        <w:rPr>
          <w:b/>
          <w:bCs/>
          <w:szCs w:val="20"/>
          <w:vertAlign w:val="superscript"/>
        </w:rPr>
        <w:t>me</w:t>
      </w:r>
      <w:r w:rsidR="00BC111D" w:rsidRPr="006D00E8">
        <w:rPr>
          <w:b/>
          <w:bCs/>
          <w:szCs w:val="20"/>
        </w:rPr>
        <w:t xml:space="preserve"> Perret </w:t>
      </w:r>
      <w:r w:rsidR="00BC111D" w:rsidRPr="006D00E8">
        <w:rPr>
          <w:szCs w:val="20"/>
        </w:rPr>
        <w:t>: Enfin, il nous semble important de demander aux clients d’attribuer une note globale de satisfaction, d’évaluer l’expérience vécue, et de préciser s’ils seraient prêts à recommander le Barista-Malabar à leur entourage.</w:t>
      </w:r>
    </w:p>
    <w:p w14:paraId="36F6DDC1" w14:textId="759150DD" w:rsidR="00BC111D" w:rsidRPr="006D00E8" w:rsidRDefault="00BC111D" w:rsidP="00BC111D">
      <w:pPr>
        <w:spacing w:before="120"/>
        <w:ind w:right="-2"/>
        <w:rPr>
          <w:szCs w:val="20"/>
        </w:rPr>
      </w:pPr>
      <w:r w:rsidRPr="006D00E8">
        <w:rPr>
          <w:b/>
          <w:bCs/>
          <w:szCs w:val="20"/>
        </w:rPr>
        <w:t xml:space="preserve">M. </w:t>
      </w:r>
      <w:proofErr w:type="spellStart"/>
      <w:r w:rsidRPr="006D00E8">
        <w:rPr>
          <w:b/>
          <w:bCs/>
          <w:szCs w:val="20"/>
        </w:rPr>
        <w:t>Chatagnier</w:t>
      </w:r>
      <w:proofErr w:type="spellEnd"/>
      <w:r w:rsidRPr="006D00E8">
        <w:rPr>
          <w:szCs w:val="20"/>
        </w:rPr>
        <w:t xml:space="preserve"> : Je préfère que le questionnaire ne soit pas proposé sous forme papier. Un QR code placé sur les tables permettra aux clients d’accéder directement au questionnaire digitalisé. Je propose également d’offrir un café gratuit à chaque client acceptant de répondre.</w:t>
      </w:r>
    </w:p>
    <w:p w14:paraId="442C16D3" w14:textId="03679487" w:rsidR="002F1D39" w:rsidRPr="00BC111D" w:rsidRDefault="002F1D39" w:rsidP="00BC111D"/>
    <w:sectPr w:rsidR="002F1D39" w:rsidRPr="00BC111D" w:rsidSect="008E237C">
      <w:pgSz w:w="11906" w:h="16838"/>
      <w:pgMar w:top="720" w:right="849"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47B34"/>
    <w:multiLevelType w:val="hybridMultilevel"/>
    <w:tmpl w:val="A5424C1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2CC079CB"/>
    <w:multiLevelType w:val="hybridMultilevel"/>
    <w:tmpl w:val="5AC6EC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2A61993"/>
    <w:multiLevelType w:val="hybridMultilevel"/>
    <w:tmpl w:val="81B43D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A820EEC"/>
    <w:multiLevelType w:val="hybridMultilevel"/>
    <w:tmpl w:val="4872A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133330"/>
    <w:multiLevelType w:val="hybridMultilevel"/>
    <w:tmpl w:val="B686CC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20815598">
    <w:abstractNumId w:val="1"/>
  </w:num>
  <w:num w:numId="2" w16cid:durableId="1676298854">
    <w:abstractNumId w:val="4"/>
  </w:num>
  <w:num w:numId="3" w16cid:durableId="1572619559">
    <w:abstractNumId w:val="2"/>
  </w:num>
  <w:num w:numId="4" w16cid:durableId="1367415199">
    <w:abstractNumId w:val="0"/>
  </w:num>
  <w:num w:numId="5" w16cid:durableId="978344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D2"/>
    <w:rsid w:val="000379B1"/>
    <w:rsid w:val="000D71DF"/>
    <w:rsid w:val="0011531A"/>
    <w:rsid w:val="00292899"/>
    <w:rsid w:val="002A281A"/>
    <w:rsid w:val="002C5BE3"/>
    <w:rsid w:val="002F1D39"/>
    <w:rsid w:val="00430C41"/>
    <w:rsid w:val="00451C63"/>
    <w:rsid w:val="00475111"/>
    <w:rsid w:val="00576138"/>
    <w:rsid w:val="005821D0"/>
    <w:rsid w:val="00645931"/>
    <w:rsid w:val="0080588F"/>
    <w:rsid w:val="008A6FE5"/>
    <w:rsid w:val="008B6D95"/>
    <w:rsid w:val="008D75E1"/>
    <w:rsid w:val="008E237C"/>
    <w:rsid w:val="00964402"/>
    <w:rsid w:val="00965D3B"/>
    <w:rsid w:val="00A226D2"/>
    <w:rsid w:val="00BC111D"/>
    <w:rsid w:val="00D316DF"/>
    <w:rsid w:val="00D55A70"/>
    <w:rsid w:val="00DD0AEC"/>
    <w:rsid w:val="00EE44CA"/>
    <w:rsid w:val="00F57302"/>
    <w:rsid w:val="00FC3ED5"/>
    <w:rsid w:val="00FD1C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E8CE"/>
  <w15:chartTrackingRefBased/>
  <w15:docId w15:val="{45FF9E25-347D-4AB4-AC78-182A0D87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D2"/>
    <w:pPr>
      <w:spacing w:after="0" w:line="240" w:lineRule="auto"/>
      <w:jc w:val="both"/>
    </w:pPr>
    <w:rPr>
      <w:rFonts w:ascii="Arial" w:hAnsi="Arial"/>
      <w:sz w:val="20"/>
    </w:rPr>
  </w:style>
  <w:style w:type="paragraph" w:styleId="Titre2">
    <w:name w:val="heading 2"/>
    <w:basedOn w:val="Normal"/>
    <w:next w:val="Normal"/>
    <w:link w:val="Titre2Car"/>
    <w:uiPriority w:val="9"/>
    <w:semiHidden/>
    <w:unhideWhenUsed/>
    <w:qFormat/>
    <w:rsid w:val="00FC3E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A226D2"/>
    <w:pPr>
      <w:ind w:left="360" w:hanging="360"/>
      <w:outlineLvl w:val="2"/>
    </w:pPr>
    <w:rPr>
      <w:rFonts w:eastAsia="Times New Roman" w:cs="Times New Roman"/>
      <w: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226D2"/>
    <w:rPr>
      <w:rFonts w:ascii="Arial" w:eastAsia="Times New Roman" w:hAnsi="Arial" w:cs="Times New Roman"/>
      <w:b/>
      <w:sz w:val="24"/>
      <w:szCs w:val="24"/>
      <w:lang w:eastAsia="fr-FR"/>
    </w:rPr>
  </w:style>
  <w:style w:type="table" w:styleId="Grilledutableau">
    <w:name w:val="Table Grid"/>
    <w:basedOn w:val="TableauNormal"/>
    <w:rsid w:val="00A226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2Car">
    <w:name w:val="Titre 2 Car"/>
    <w:basedOn w:val="Policepardfaut"/>
    <w:link w:val="Titre2"/>
    <w:uiPriority w:val="9"/>
    <w:semiHidden/>
    <w:rsid w:val="00FC3ED5"/>
    <w:rPr>
      <w:rFonts w:asciiTheme="majorHAnsi" w:eastAsiaTheme="majorEastAsia" w:hAnsiTheme="majorHAnsi" w:cstheme="majorBidi"/>
      <w:color w:val="2E74B5" w:themeColor="accent1" w:themeShade="BF"/>
      <w:sz w:val="26"/>
      <w:szCs w:val="26"/>
    </w:rPr>
  </w:style>
  <w:style w:type="character" w:styleId="Lienhypertexte">
    <w:name w:val="Hyperlink"/>
    <w:unhideWhenUsed/>
    <w:rsid w:val="00FC3ED5"/>
    <w:rPr>
      <w:color w:val="0000FF"/>
      <w:u w:val="single"/>
    </w:rPr>
  </w:style>
  <w:style w:type="paragraph" w:styleId="Paragraphedeliste">
    <w:name w:val="List Paragraph"/>
    <w:basedOn w:val="Normal"/>
    <w:uiPriority w:val="34"/>
    <w:qFormat/>
    <w:rsid w:val="00292899"/>
    <w:pPr>
      <w:ind w:left="720"/>
      <w:contextualSpacing/>
      <w:jc w:val="left"/>
    </w:pPr>
    <w:rPr>
      <w:rFonts w:eastAsia="Calibri" w:cs="Times New Roman"/>
      <w:sz w:val="22"/>
    </w:rPr>
  </w:style>
  <w:style w:type="paragraph" w:styleId="Textedebulles">
    <w:name w:val="Balloon Text"/>
    <w:basedOn w:val="Normal"/>
    <w:link w:val="TextedebullesCar"/>
    <w:uiPriority w:val="99"/>
    <w:semiHidden/>
    <w:unhideWhenUsed/>
    <w:rsid w:val="008E23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237C"/>
    <w:rPr>
      <w:rFonts w:ascii="Segoe UI" w:hAnsi="Segoe UI" w:cs="Segoe UI"/>
      <w:sz w:val="18"/>
      <w:szCs w:val="18"/>
    </w:rPr>
  </w:style>
  <w:style w:type="paragraph" w:customStyle="1" w:styleId="tacheseurasment">
    <w:name w:val="taches eurasment"/>
    <w:basedOn w:val="Normal"/>
    <w:rsid w:val="002F1D39"/>
    <w:pPr>
      <w:jc w:val="left"/>
    </w:pPr>
    <w:rPr>
      <w:rFonts w:eastAsia="Times New Roman"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svg"/><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571</Words>
  <Characters>3040</Characters>
  <Application>Microsoft Office Word</Application>
  <DocSecurity>0</DocSecurity>
  <Lines>116</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23</cp:revision>
  <dcterms:created xsi:type="dcterms:W3CDTF">2014-10-07T13:50:00Z</dcterms:created>
  <dcterms:modified xsi:type="dcterms:W3CDTF">2025-12-06T15:25:00Z</dcterms:modified>
</cp:coreProperties>
</file>