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473"/>
        <w:gridCol w:w="6177"/>
        <w:gridCol w:w="30"/>
        <w:gridCol w:w="2263"/>
      </w:tblGrid>
      <w:tr w:rsidR="001B5D9C" w:rsidRPr="00C22356" w14:paraId="0870C023" w14:textId="77777777" w:rsidTr="00327698">
        <w:trPr>
          <w:trHeight w:val="386"/>
        </w:trPr>
        <w:tc>
          <w:tcPr>
            <w:tcW w:w="7680" w:type="dxa"/>
            <w:gridSpan w:val="3"/>
            <w:shd w:val="clear" w:color="auto" w:fill="92D050"/>
          </w:tcPr>
          <w:p w14:paraId="7BBB7194" w14:textId="77777777" w:rsidR="001B5D9C" w:rsidRPr="00180796" w:rsidRDefault="001B5D9C" w:rsidP="00327698">
            <w:pPr>
              <w:pStyle w:val="Titre2"/>
              <w:spacing w:before="120"/>
              <w:jc w:val="center"/>
              <w:rPr>
                <w:szCs w:val="22"/>
              </w:rPr>
            </w:pPr>
            <w:bookmarkStart w:id="0" w:name="_Hlk526924651"/>
            <w:bookmarkStart w:id="1" w:name="_Hlk526925899"/>
            <w:r w:rsidRPr="00180796">
              <w:rPr>
                <w:szCs w:val="22"/>
              </w:rPr>
              <w:t>Mission 6 - Créer une base de suivi des contrats de transports</w:t>
            </w:r>
          </w:p>
        </w:tc>
        <w:tc>
          <w:tcPr>
            <w:tcW w:w="2263" w:type="dxa"/>
            <w:shd w:val="clear" w:color="auto" w:fill="92D050"/>
            <w:vAlign w:val="center"/>
          </w:tcPr>
          <w:p w14:paraId="610142E9" w14:textId="77777777" w:rsidR="001B5D9C" w:rsidRPr="00C22356" w:rsidRDefault="001B5D9C" w:rsidP="00327698">
            <w:pPr>
              <w:pStyle w:val="Titre2"/>
              <w:spacing w:after="0"/>
              <w:jc w:val="center"/>
            </w:pPr>
            <w:r>
              <w:rPr>
                <w:noProof/>
              </w:rPr>
              <w:drawing>
                <wp:inline distT="0" distB="0" distL="0" distR="0" wp14:anchorId="2F787998" wp14:editId="3BDD9516">
                  <wp:extent cx="1299845" cy="488950"/>
                  <wp:effectExtent l="0" t="0" r="0" b="6350"/>
                  <wp:docPr id="17" name="Image 17"/>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99845" cy="488950"/>
                          </a:xfrm>
                          <a:prstGeom prst="rect">
                            <a:avLst/>
                          </a:prstGeom>
                          <a:noFill/>
                          <a:ln>
                            <a:noFill/>
                          </a:ln>
                        </pic:spPr>
                      </pic:pic>
                    </a:graphicData>
                  </a:graphic>
                </wp:inline>
              </w:drawing>
            </w:r>
          </w:p>
        </w:tc>
      </w:tr>
      <w:tr w:rsidR="001B5D9C" w:rsidRPr="00C22356" w14:paraId="2056380D" w14:textId="77777777" w:rsidTr="00327698">
        <w:trPr>
          <w:trHeight w:val="386"/>
        </w:trPr>
        <w:tc>
          <w:tcPr>
            <w:tcW w:w="1473" w:type="dxa"/>
            <w:shd w:val="clear" w:color="auto" w:fill="92D050"/>
            <w:vAlign w:val="center"/>
          </w:tcPr>
          <w:p w14:paraId="6887A9DF" w14:textId="77777777" w:rsidR="001B5D9C" w:rsidRPr="00CE3E4B" w:rsidRDefault="001B5D9C" w:rsidP="00327698">
            <w:r>
              <w:t>Durée : 30’</w:t>
            </w:r>
          </w:p>
        </w:tc>
        <w:tc>
          <w:tcPr>
            <w:tcW w:w="6177" w:type="dxa"/>
            <w:shd w:val="clear" w:color="auto" w:fill="92D050"/>
          </w:tcPr>
          <w:p w14:paraId="378CC1D4" w14:textId="77777777" w:rsidR="001B5D9C" w:rsidRPr="00CE3E4B" w:rsidRDefault="001B5D9C" w:rsidP="00327698">
            <w:pPr>
              <w:jc w:val="center"/>
            </w:pPr>
            <w:r>
              <w:rPr>
                <w:noProof/>
              </w:rPr>
              <w:drawing>
                <wp:inline distT="0" distB="0" distL="0" distR="0" wp14:anchorId="3EAD30CD" wp14:editId="15361113">
                  <wp:extent cx="288000" cy="288000"/>
                  <wp:effectExtent l="0" t="0" r="0" b="0"/>
                  <wp:docPr id="40" name="Graphique 40"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que 28"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288000" cy="288000"/>
                          </a:xfrm>
                          <a:prstGeom prst="rect">
                            <a:avLst/>
                          </a:prstGeom>
                        </pic:spPr>
                      </pic:pic>
                    </a:graphicData>
                  </a:graphic>
                </wp:inline>
              </w:drawing>
            </w:r>
            <w:r>
              <w:rPr>
                <w:noProof/>
              </w:rPr>
              <w:t>ou</w:t>
            </w:r>
            <w:r>
              <w:rPr>
                <w:noProof/>
              </w:rPr>
              <w:drawing>
                <wp:inline distT="0" distB="0" distL="0" distR="0" wp14:anchorId="5639CF42" wp14:editId="02D0EA27">
                  <wp:extent cx="324000" cy="324000"/>
                  <wp:effectExtent l="0" t="0" r="0" b="0"/>
                  <wp:docPr id="41" name="Graphique 41" descr="Homme et fe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que 29" descr="Homme et femme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24000" cy="324000"/>
                          </a:xfrm>
                          <a:prstGeom prst="rect">
                            <a:avLst/>
                          </a:prstGeom>
                        </pic:spPr>
                      </pic:pic>
                    </a:graphicData>
                  </a:graphic>
                </wp:inline>
              </w:drawing>
            </w:r>
          </w:p>
        </w:tc>
        <w:tc>
          <w:tcPr>
            <w:tcW w:w="2293" w:type="dxa"/>
            <w:gridSpan w:val="2"/>
            <w:shd w:val="clear" w:color="auto" w:fill="92D050"/>
            <w:vAlign w:val="center"/>
          </w:tcPr>
          <w:p w14:paraId="2DF4B87C" w14:textId="77777777" w:rsidR="001B5D9C" w:rsidRPr="00D41EA8" w:rsidRDefault="001B5D9C" w:rsidP="00327698">
            <w:pPr>
              <w:jc w:val="center"/>
            </w:pPr>
            <w:r w:rsidRPr="00D41EA8">
              <w:t>Source</w:t>
            </w:r>
          </w:p>
        </w:tc>
      </w:tr>
    </w:tbl>
    <w:p w14:paraId="26B11DBF" w14:textId="77777777" w:rsidR="001B5D9C" w:rsidRDefault="001B5D9C" w:rsidP="001B5D9C">
      <w:pPr>
        <w:pStyle w:val="tacheseurasment"/>
        <w:spacing w:before="120"/>
        <w:jc w:val="both"/>
        <w:rPr>
          <w:rFonts w:cs="Arial"/>
          <w:color w:val="000000"/>
          <w:szCs w:val="20"/>
        </w:rPr>
      </w:pPr>
    </w:p>
    <w:p w14:paraId="73CEE5C0" w14:textId="77777777" w:rsidR="001B5D9C" w:rsidRPr="00A96303" w:rsidRDefault="001B5D9C" w:rsidP="001B5D9C">
      <w:pPr>
        <w:jc w:val="both"/>
        <w:rPr>
          <w:b/>
          <w:sz w:val="24"/>
          <w:szCs w:val="24"/>
        </w:rPr>
      </w:pPr>
      <w:r w:rsidRPr="00A96303">
        <w:rPr>
          <w:b/>
          <w:sz w:val="24"/>
          <w:szCs w:val="24"/>
        </w:rPr>
        <w:t>Contexte professionnel</w:t>
      </w:r>
    </w:p>
    <w:p w14:paraId="6350EDE2" w14:textId="77777777" w:rsidR="001B5D9C" w:rsidRDefault="001B5D9C" w:rsidP="001B5D9C">
      <w:pPr>
        <w:spacing w:before="120"/>
        <w:jc w:val="both"/>
        <w:rPr>
          <w:szCs w:val="24"/>
        </w:rPr>
      </w:pPr>
      <w:r>
        <w:rPr>
          <w:szCs w:val="24"/>
        </w:rPr>
        <w:t xml:space="preserve">La société Erbioline conçoit et commercialises des parfums et cosmétiques. Elle réalise des livraisons de produits en France et dans un certain nombre de pays européens. </w:t>
      </w:r>
    </w:p>
    <w:p w14:paraId="32C2F01D" w14:textId="77777777" w:rsidR="001B5D9C" w:rsidRDefault="001B5D9C" w:rsidP="001B5D9C">
      <w:pPr>
        <w:spacing w:before="120"/>
        <w:jc w:val="both"/>
        <w:rPr>
          <w:szCs w:val="24"/>
        </w:rPr>
      </w:pPr>
      <w:r>
        <w:rPr>
          <w:szCs w:val="24"/>
        </w:rPr>
        <w:t>Le coût des transports à l’international grève la rentabilité des produits. Après discussion avec le responsable des expéditions, il apparait que les colis sont préparés et envoyés séparément sans aucun regroupement par destination ou par transporteur.</w:t>
      </w:r>
    </w:p>
    <w:p w14:paraId="7B82496B" w14:textId="77777777" w:rsidR="001B5D9C" w:rsidRDefault="001B5D9C" w:rsidP="001B5D9C">
      <w:pPr>
        <w:spacing w:before="120"/>
        <w:jc w:val="both"/>
        <w:rPr>
          <w:szCs w:val="24"/>
        </w:rPr>
      </w:pPr>
      <w:r>
        <w:rPr>
          <w:szCs w:val="24"/>
        </w:rPr>
        <w:t xml:space="preserve">Par ailleurs, on identifie la date de départ du produit de l’entreprise, mais il n’y a pas de suivi des dates de réception. Cette date ne revient à la société que lorsqu’il y a eu un retard et que le client n’est pas satisfait. </w:t>
      </w:r>
    </w:p>
    <w:p w14:paraId="5047999D" w14:textId="77777777" w:rsidR="001B5D9C" w:rsidRDefault="001B5D9C" w:rsidP="001B5D9C">
      <w:pPr>
        <w:spacing w:before="120"/>
        <w:jc w:val="both"/>
        <w:rPr>
          <w:szCs w:val="24"/>
        </w:rPr>
      </w:pPr>
      <w:r>
        <w:rPr>
          <w:szCs w:val="24"/>
        </w:rPr>
        <w:t>M</w:t>
      </w:r>
      <w:r w:rsidRPr="003D7503">
        <w:rPr>
          <w:szCs w:val="24"/>
          <w:vertAlign w:val="superscript"/>
        </w:rPr>
        <w:t>me</w:t>
      </w:r>
      <w:r>
        <w:rPr>
          <w:szCs w:val="24"/>
        </w:rPr>
        <w:t xml:space="preserve"> Berthod pense qu’il serait possible de regrouper les départs de colis sur 2 jours uniquement (le mardi et le vendredi) ce qui permettrait de regroupe les colis par destination et par transporteur.</w:t>
      </w:r>
    </w:p>
    <w:p w14:paraId="65DCECBB" w14:textId="77777777" w:rsidR="001B5D9C" w:rsidRDefault="001B5D9C" w:rsidP="001B5D9C">
      <w:pPr>
        <w:jc w:val="both"/>
        <w:rPr>
          <w:b/>
          <w:szCs w:val="24"/>
        </w:rPr>
      </w:pPr>
    </w:p>
    <w:p w14:paraId="6772B3D3" w14:textId="77777777" w:rsidR="001B5D9C" w:rsidRDefault="001B5D9C" w:rsidP="001B5D9C">
      <w:pPr>
        <w:jc w:val="both"/>
        <w:rPr>
          <w:b/>
          <w:szCs w:val="24"/>
        </w:rPr>
      </w:pPr>
    </w:p>
    <w:p w14:paraId="36698317" w14:textId="77777777" w:rsidR="001B5D9C" w:rsidRPr="000F5673" w:rsidRDefault="001B5D9C" w:rsidP="001B5D9C">
      <w:pPr>
        <w:jc w:val="both"/>
        <w:rPr>
          <w:b/>
          <w:sz w:val="24"/>
          <w:szCs w:val="24"/>
        </w:rPr>
      </w:pPr>
      <w:r w:rsidRPr="000F5673">
        <w:rPr>
          <w:b/>
          <w:sz w:val="24"/>
          <w:szCs w:val="24"/>
        </w:rPr>
        <w:t xml:space="preserve">Travail à faire  </w:t>
      </w:r>
    </w:p>
    <w:p w14:paraId="08D6D03E" w14:textId="77777777" w:rsidR="001B5D9C" w:rsidRPr="00C20320" w:rsidRDefault="001B5D9C" w:rsidP="001B5D9C">
      <w:pPr>
        <w:spacing w:before="120"/>
        <w:jc w:val="both"/>
        <w:rPr>
          <w:szCs w:val="24"/>
        </w:rPr>
      </w:pPr>
      <w:r w:rsidRPr="00C20320">
        <w:rPr>
          <w:szCs w:val="24"/>
        </w:rPr>
        <w:t>M</w:t>
      </w:r>
      <w:r w:rsidRPr="003D7503">
        <w:rPr>
          <w:szCs w:val="24"/>
          <w:vertAlign w:val="superscript"/>
        </w:rPr>
        <w:t>me</w:t>
      </w:r>
      <w:r w:rsidRPr="00C20320">
        <w:rPr>
          <w:szCs w:val="24"/>
        </w:rPr>
        <w:t xml:space="preserve"> Berthod souhaite disposer d’une base de données qui récapitule les caractéristiques des contrats, des livraisons et des réceptions. La base devra également permettre de réaliser des statistiques sur les délais d’acheminement de nos produits. Pour cela elle s’interroge sur l’opportunité de modifier le bon de transport.</w:t>
      </w:r>
    </w:p>
    <w:p w14:paraId="33FF878E" w14:textId="77777777" w:rsidR="001B5D9C" w:rsidRPr="003D7503" w:rsidRDefault="001B5D9C" w:rsidP="001B5D9C">
      <w:pPr>
        <w:spacing w:before="120"/>
        <w:jc w:val="both"/>
        <w:rPr>
          <w:bCs/>
          <w:szCs w:val="24"/>
        </w:rPr>
      </w:pPr>
      <w:r w:rsidRPr="003D7503">
        <w:rPr>
          <w:bCs/>
          <w:szCs w:val="24"/>
        </w:rPr>
        <w:t xml:space="preserve">Concevez puis testez </w:t>
      </w:r>
      <w:r>
        <w:rPr>
          <w:bCs/>
          <w:szCs w:val="24"/>
        </w:rPr>
        <w:t>un modèle de base de données</w:t>
      </w:r>
      <w:r w:rsidRPr="003D7503">
        <w:rPr>
          <w:bCs/>
          <w:szCs w:val="24"/>
        </w:rPr>
        <w:t xml:space="preserve"> en saisissant 5 transports que vous créerez en France ou à l’étranger.</w:t>
      </w:r>
    </w:p>
    <w:p w14:paraId="6D0032CB" w14:textId="77777777" w:rsidR="001B5D9C" w:rsidRDefault="001B5D9C" w:rsidP="001B5D9C">
      <w:pPr>
        <w:rPr>
          <w:sz w:val="24"/>
          <w:szCs w:val="24"/>
        </w:rPr>
      </w:pPr>
    </w:p>
    <w:p w14:paraId="3BA97847" w14:textId="77777777" w:rsidR="001B5D9C" w:rsidRDefault="001B5D9C" w:rsidP="001B5D9C">
      <w:pPr>
        <w:rPr>
          <w:sz w:val="24"/>
          <w:szCs w:val="24"/>
        </w:rPr>
      </w:pPr>
    </w:p>
    <w:p w14:paraId="6F78103C" w14:textId="77777777" w:rsidR="001B5D9C" w:rsidRDefault="001B5D9C" w:rsidP="001B5D9C">
      <w:pPr>
        <w:rPr>
          <w:sz w:val="24"/>
          <w:szCs w:val="24"/>
        </w:rPr>
      </w:pPr>
    </w:p>
    <w:p w14:paraId="6C13C2D5" w14:textId="77777777" w:rsidR="001B5D9C" w:rsidRPr="00C20320" w:rsidRDefault="001B5D9C" w:rsidP="001B5D9C">
      <w:pPr>
        <w:rPr>
          <w:b/>
          <w:sz w:val="24"/>
          <w:szCs w:val="24"/>
        </w:rPr>
      </w:pPr>
      <w:r w:rsidRPr="00180796">
        <w:rPr>
          <w:rStyle w:val="lev"/>
          <w:rFonts w:cs="Arial"/>
          <w:color w:val="FFFFFF" w:themeColor="background1"/>
          <w:sz w:val="24"/>
          <w:highlight w:val="red"/>
        </w:rPr>
        <w:t>Doc. 1 </w:t>
      </w:r>
      <w:r w:rsidRPr="00C20320">
        <w:rPr>
          <w:b/>
          <w:sz w:val="24"/>
          <w:szCs w:val="24"/>
        </w:rPr>
        <w:t xml:space="preserve"> Bon de transport autocollant édité par le PGI pour chaque colis. </w:t>
      </w:r>
    </w:p>
    <w:p w14:paraId="4D265B17" w14:textId="77777777" w:rsidR="001B5D9C" w:rsidRDefault="001B5D9C" w:rsidP="001B5D9C">
      <w:pPr>
        <w:jc w:val="center"/>
        <w:rPr>
          <w:b/>
          <w:szCs w:val="24"/>
        </w:rPr>
      </w:pPr>
    </w:p>
    <w:p w14:paraId="538168FB" w14:textId="77777777" w:rsidR="001B5D9C" w:rsidRPr="00DC0C6C" w:rsidRDefault="001B5D9C" w:rsidP="001B5D9C">
      <w:pPr>
        <w:spacing w:after="100" w:afterAutospacing="1"/>
        <w:jc w:val="center"/>
        <w:rPr>
          <w:b/>
          <w:szCs w:val="24"/>
        </w:rPr>
      </w:pPr>
      <w:r w:rsidRPr="00DC0C6C">
        <w:rPr>
          <w:b/>
          <w:szCs w:val="24"/>
        </w:rPr>
        <w:t>Ce bon est collé sur le colis qui est remis au transporteur</w:t>
      </w:r>
      <w:r>
        <w:rPr>
          <w:b/>
          <w:szCs w:val="24"/>
        </w:rPr>
        <w:t>.</w:t>
      </w:r>
    </w:p>
    <w:tbl>
      <w:tblPr>
        <w:tblStyle w:val="Grilledutableau"/>
        <w:tblW w:w="96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418"/>
        <w:gridCol w:w="1830"/>
        <w:gridCol w:w="992"/>
        <w:gridCol w:w="1274"/>
        <w:gridCol w:w="1557"/>
        <w:gridCol w:w="1558"/>
      </w:tblGrid>
      <w:tr w:rsidR="001B5D9C" w:rsidRPr="00D41EA8" w14:paraId="6802B8E2" w14:textId="77777777" w:rsidTr="00327698">
        <w:tc>
          <w:tcPr>
            <w:tcW w:w="5240" w:type="dxa"/>
            <w:gridSpan w:val="3"/>
            <w:shd w:val="clear" w:color="auto" w:fill="FFFF00"/>
          </w:tcPr>
          <w:p w14:paraId="26A5470B" w14:textId="77777777" w:rsidR="001B5D9C" w:rsidRPr="00D41EA8" w:rsidRDefault="001B5D9C" w:rsidP="00327698">
            <w:pPr>
              <w:jc w:val="center"/>
              <w:rPr>
                <w:rFonts w:cs="Arial"/>
                <w:b/>
                <w:sz w:val="24"/>
                <w:szCs w:val="24"/>
              </w:rPr>
            </w:pPr>
            <w:r w:rsidRPr="00D41EA8">
              <w:rPr>
                <w:rFonts w:cs="Arial"/>
                <w:b/>
                <w:sz w:val="28"/>
                <w:szCs w:val="24"/>
              </w:rPr>
              <w:t>Erbioline</w:t>
            </w:r>
          </w:p>
        </w:tc>
        <w:tc>
          <w:tcPr>
            <w:tcW w:w="4389" w:type="dxa"/>
            <w:gridSpan w:val="3"/>
            <w:shd w:val="clear" w:color="auto" w:fill="FFFF00"/>
          </w:tcPr>
          <w:p w14:paraId="2DA32D04" w14:textId="77777777" w:rsidR="001B5D9C" w:rsidRPr="00D41EA8" w:rsidRDefault="001B5D9C" w:rsidP="00327698">
            <w:pPr>
              <w:jc w:val="center"/>
              <w:rPr>
                <w:rFonts w:cs="Arial"/>
                <w:b/>
                <w:sz w:val="24"/>
                <w:szCs w:val="24"/>
              </w:rPr>
            </w:pPr>
            <w:r w:rsidRPr="00D41EA8">
              <w:rPr>
                <w:rFonts w:cs="Arial"/>
                <w:b/>
                <w:sz w:val="28"/>
                <w:szCs w:val="24"/>
              </w:rPr>
              <w:t>Bon de transport</w:t>
            </w:r>
          </w:p>
        </w:tc>
      </w:tr>
      <w:tr w:rsidR="001B5D9C" w:rsidRPr="00550BE4" w14:paraId="5C7E79AB" w14:textId="77777777" w:rsidTr="00327698">
        <w:tc>
          <w:tcPr>
            <w:tcW w:w="2418" w:type="dxa"/>
            <w:shd w:val="clear" w:color="auto" w:fill="FFFF00"/>
          </w:tcPr>
          <w:p w14:paraId="4B7BAC6A" w14:textId="77777777" w:rsidR="001B5D9C" w:rsidRPr="00550BE4" w:rsidRDefault="001B5D9C" w:rsidP="00327698">
            <w:pPr>
              <w:jc w:val="right"/>
              <w:rPr>
                <w:rFonts w:asciiTheme="minorHAnsi" w:hAnsiTheme="minorHAnsi" w:cs="Arial"/>
              </w:rPr>
            </w:pPr>
            <w:r w:rsidRPr="00550BE4">
              <w:rPr>
                <w:rFonts w:asciiTheme="minorHAnsi" w:hAnsiTheme="minorHAnsi" w:cs="Arial"/>
              </w:rPr>
              <w:t>N° client</w:t>
            </w:r>
          </w:p>
        </w:tc>
        <w:tc>
          <w:tcPr>
            <w:tcW w:w="2822" w:type="dxa"/>
            <w:gridSpan w:val="2"/>
            <w:vAlign w:val="center"/>
          </w:tcPr>
          <w:p w14:paraId="62923114" w14:textId="77777777" w:rsidR="001B5D9C" w:rsidRPr="00550BE4" w:rsidRDefault="001B5D9C" w:rsidP="00327698">
            <w:pPr>
              <w:rPr>
                <w:rFonts w:asciiTheme="minorHAnsi" w:hAnsiTheme="minorHAnsi" w:cs="Arial"/>
                <w:b/>
              </w:rPr>
            </w:pPr>
            <w:r w:rsidRPr="00550BE4">
              <w:rPr>
                <w:rFonts w:asciiTheme="minorHAnsi" w:hAnsiTheme="minorHAnsi" w:cs="Arial"/>
                <w:b/>
              </w:rPr>
              <w:t>411023</w:t>
            </w:r>
          </w:p>
        </w:tc>
        <w:tc>
          <w:tcPr>
            <w:tcW w:w="1274" w:type="dxa"/>
            <w:shd w:val="clear" w:color="auto" w:fill="FFFF00"/>
            <w:vAlign w:val="center"/>
          </w:tcPr>
          <w:p w14:paraId="1D71AC8D" w14:textId="77777777" w:rsidR="001B5D9C" w:rsidRPr="00550BE4" w:rsidRDefault="001B5D9C" w:rsidP="00327698">
            <w:pPr>
              <w:jc w:val="right"/>
              <w:rPr>
                <w:rFonts w:asciiTheme="minorHAnsi" w:hAnsiTheme="minorHAnsi" w:cs="Arial"/>
              </w:rPr>
            </w:pPr>
            <w:r w:rsidRPr="00550BE4">
              <w:rPr>
                <w:rFonts w:asciiTheme="minorHAnsi" w:hAnsiTheme="minorHAnsi" w:cs="Arial"/>
              </w:rPr>
              <w:t>Nom client</w:t>
            </w:r>
          </w:p>
        </w:tc>
        <w:tc>
          <w:tcPr>
            <w:tcW w:w="3115" w:type="dxa"/>
            <w:gridSpan w:val="2"/>
            <w:vAlign w:val="center"/>
          </w:tcPr>
          <w:p w14:paraId="2CF5605C" w14:textId="77777777" w:rsidR="001B5D9C" w:rsidRPr="00041CC8" w:rsidRDefault="001B5D9C" w:rsidP="00327698">
            <w:pPr>
              <w:rPr>
                <w:rFonts w:asciiTheme="minorHAnsi" w:hAnsiTheme="minorHAnsi" w:cs="Arial"/>
                <w:b/>
              </w:rPr>
            </w:pPr>
            <w:proofErr w:type="spellStart"/>
            <w:r w:rsidRPr="00041CC8">
              <w:rPr>
                <w:rFonts w:asciiTheme="minorHAnsi" w:hAnsiTheme="minorHAnsi" w:cs="Arial"/>
                <w:b/>
              </w:rPr>
              <w:t>Aerlux</w:t>
            </w:r>
            <w:proofErr w:type="spellEnd"/>
            <w:r w:rsidRPr="00041CC8">
              <w:rPr>
                <w:rFonts w:asciiTheme="minorHAnsi" w:hAnsiTheme="minorHAnsi" w:cs="Arial"/>
                <w:b/>
              </w:rPr>
              <w:t xml:space="preserve"> SA</w:t>
            </w:r>
          </w:p>
        </w:tc>
      </w:tr>
      <w:tr w:rsidR="001B5D9C" w:rsidRPr="00550BE4" w14:paraId="29430A08" w14:textId="77777777" w:rsidTr="00327698">
        <w:tc>
          <w:tcPr>
            <w:tcW w:w="4248" w:type="dxa"/>
            <w:gridSpan w:val="2"/>
            <w:shd w:val="clear" w:color="auto" w:fill="FFFF00"/>
          </w:tcPr>
          <w:p w14:paraId="7B0E8390" w14:textId="77777777" w:rsidR="001B5D9C" w:rsidRPr="00550BE4" w:rsidRDefault="001B5D9C" w:rsidP="00327698">
            <w:pPr>
              <w:jc w:val="both"/>
              <w:rPr>
                <w:rFonts w:asciiTheme="minorHAnsi" w:hAnsiTheme="minorHAnsi" w:cs="Arial"/>
              </w:rPr>
            </w:pPr>
            <w:r w:rsidRPr="00550BE4">
              <w:rPr>
                <w:rFonts w:asciiTheme="minorHAnsi" w:hAnsiTheme="minorHAnsi" w:cs="Arial"/>
                <w:b/>
              </w:rPr>
              <w:t>Commande</w:t>
            </w:r>
          </w:p>
        </w:tc>
        <w:tc>
          <w:tcPr>
            <w:tcW w:w="5381" w:type="dxa"/>
            <w:gridSpan w:val="4"/>
            <w:vMerge w:val="restart"/>
            <w:shd w:val="clear" w:color="auto" w:fill="auto"/>
            <w:vAlign w:val="center"/>
          </w:tcPr>
          <w:p w14:paraId="76DA2179" w14:textId="77777777" w:rsidR="001B5D9C" w:rsidRPr="00550BE4" w:rsidRDefault="001B5D9C" w:rsidP="00327698">
            <w:pPr>
              <w:spacing w:before="60"/>
              <w:jc w:val="center"/>
              <w:rPr>
                <w:rFonts w:asciiTheme="minorHAnsi" w:hAnsiTheme="minorHAnsi" w:cs="Arial"/>
              </w:rPr>
            </w:pPr>
            <w:r w:rsidRPr="00D91743">
              <w:rPr>
                <w:rFonts w:asciiTheme="minorHAnsi" w:hAnsiTheme="minorHAnsi" w:cs="Arial"/>
                <w:b/>
                <w:noProof/>
              </w:rPr>
              <w:drawing>
                <wp:inline distT="0" distB="0" distL="0" distR="0" wp14:anchorId="23B37F1C" wp14:editId="38201DB5">
                  <wp:extent cx="2540941" cy="641350"/>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7335" cy="675777"/>
                          </a:xfrm>
                          <a:prstGeom prst="rect">
                            <a:avLst/>
                          </a:prstGeom>
                          <a:noFill/>
                          <a:ln>
                            <a:noFill/>
                          </a:ln>
                        </pic:spPr>
                      </pic:pic>
                    </a:graphicData>
                  </a:graphic>
                </wp:inline>
              </w:drawing>
            </w:r>
          </w:p>
        </w:tc>
      </w:tr>
      <w:tr w:rsidR="001B5D9C" w:rsidRPr="00550BE4" w14:paraId="59695051" w14:textId="77777777" w:rsidTr="00327698">
        <w:tc>
          <w:tcPr>
            <w:tcW w:w="2418" w:type="dxa"/>
            <w:shd w:val="clear" w:color="auto" w:fill="FFFF00"/>
          </w:tcPr>
          <w:p w14:paraId="0BE49E1D" w14:textId="77777777" w:rsidR="001B5D9C" w:rsidRPr="00550BE4" w:rsidRDefault="001B5D9C" w:rsidP="00327698">
            <w:pPr>
              <w:spacing w:before="60"/>
              <w:jc w:val="right"/>
              <w:rPr>
                <w:rFonts w:asciiTheme="minorHAnsi" w:hAnsiTheme="minorHAnsi" w:cs="Arial"/>
              </w:rPr>
            </w:pPr>
            <w:r w:rsidRPr="00550BE4">
              <w:rPr>
                <w:rFonts w:asciiTheme="minorHAnsi" w:hAnsiTheme="minorHAnsi" w:cs="Arial"/>
              </w:rPr>
              <w:t>Date commande</w:t>
            </w:r>
          </w:p>
        </w:tc>
        <w:tc>
          <w:tcPr>
            <w:tcW w:w="1830" w:type="dxa"/>
            <w:vAlign w:val="center"/>
          </w:tcPr>
          <w:p w14:paraId="5C9283C4" w14:textId="77777777" w:rsidR="001B5D9C" w:rsidRPr="00550BE4" w:rsidRDefault="001B5D9C" w:rsidP="00327698">
            <w:pPr>
              <w:spacing w:before="60"/>
              <w:jc w:val="both"/>
              <w:rPr>
                <w:rFonts w:asciiTheme="minorHAnsi" w:hAnsiTheme="minorHAnsi" w:cs="Arial"/>
                <w:b/>
              </w:rPr>
            </w:pPr>
            <w:r w:rsidRPr="00550BE4">
              <w:rPr>
                <w:rFonts w:asciiTheme="minorHAnsi" w:hAnsiTheme="minorHAnsi" w:cs="Arial"/>
                <w:b/>
              </w:rPr>
              <w:t>15/9/20</w:t>
            </w:r>
            <w:r>
              <w:rPr>
                <w:rFonts w:asciiTheme="minorHAnsi" w:hAnsiTheme="minorHAnsi" w:cs="Arial"/>
                <w:b/>
              </w:rPr>
              <w:t>23</w:t>
            </w:r>
          </w:p>
        </w:tc>
        <w:tc>
          <w:tcPr>
            <w:tcW w:w="5381" w:type="dxa"/>
            <w:gridSpan w:val="4"/>
            <w:vMerge/>
            <w:shd w:val="clear" w:color="auto" w:fill="auto"/>
            <w:vAlign w:val="center"/>
          </w:tcPr>
          <w:p w14:paraId="7BD5F01C" w14:textId="77777777" w:rsidR="001B5D9C" w:rsidRPr="00550BE4" w:rsidRDefault="001B5D9C" w:rsidP="00327698">
            <w:pPr>
              <w:spacing w:before="60"/>
              <w:jc w:val="both"/>
              <w:rPr>
                <w:rFonts w:asciiTheme="minorHAnsi" w:hAnsiTheme="minorHAnsi" w:cs="Arial"/>
                <w:b/>
              </w:rPr>
            </w:pPr>
          </w:p>
        </w:tc>
      </w:tr>
      <w:tr w:rsidR="001B5D9C" w:rsidRPr="00550BE4" w14:paraId="4B201F8D" w14:textId="77777777" w:rsidTr="00327698">
        <w:tc>
          <w:tcPr>
            <w:tcW w:w="2418" w:type="dxa"/>
            <w:shd w:val="clear" w:color="auto" w:fill="FFFF00"/>
          </w:tcPr>
          <w:p w14:paraId="383B0DDD" w14:textId="77777777" w:rsidR="001B5D9C" w:rsidRPr="00550BE4" w:rsidRDefault="001B5D9C" w:rsidP="00327698">
            <w:pPr>
              <w:spacing w:before="60"/>
              <w:jc w:val="right"/>
              <w:rPr>
                <w:rFonts w:asciiTheme="minorHAnsi" w:hAnsiTheme="minorHAnsi" w:cs="Arial"/>
              </w:rPr>
            </w:pPr>
            <w:r w:rsidRPr="00550BE4">
              <w:rPr>
                <w:rFonts w:asciiTheme="minorHAnsi" w:hAnsiTheme="minorHAnsi" w:cs="Arial"/>
              </w:rPr>
              <w:t>N° commande</w:t>
            </w:r>
          </w:p>
        </w:tc>
        <w:tc>
          <w:tcPr>
            <w:tcW w:w="1830" w:type="dxa"/>
            <w:vAlign w:val="center"/>
          </w:tcPr>
          <w:p w14:paraId="4C8FBA57" w14:textId="77777777" w:rsidR="001B5D9C" w:rsidRPr="00550BE4" w:rsidRDefault="001B5D9C" w:rsidP="00327698">
            <w:pPr>
              <w:spacing w:before="60"/>
              <w:jc w:val="both"/>
              <w:rPr>
                <w:rFonts w:asciiTheme="minorHAnsi" w:hAnsiTheme="minorHAnsi" w:cs="Arial"/>
                <w:b/>
              </w:rPr>
            </w:pPr>
            <w:r w:rsidRPr="00550BE4">
              <w:rPr>
                <w:rFonts w:asciiTheme="minorHAnsi" w:hAnsiTheme="minorHAnsi" w:cs="Arial"/>
                <w:b/>
              </w:rPr>
              <w:t>14958</w:t>
            </w:r>
          </w:p>
        </w:tc>
        <w:tc>
          <w:tcPr>
            <w:tcW w:w="5381" w:type="dxa"/>
            <w:gridSpan w:val="4"/>
            <w:vMerge/>
            <w:shd w:val="clear" w:color="auto" w:fill="auto"/>
            <w:vAlign w:val="center"/>
          </w:tcPr>
          <w:p w14:paraId="40EC7A64" w14:textId="77777777" w:rsidR="001B5D9C" w:rsidRPr="00550BE4" w:rsidRDefault="001B5D9C" w:rsidP="00327698">
            <w:pPr>
              <w:spacing w:before="60"/>
              <w:jc w:val="both"/>
              <w:rPr>
                <w:rFonts w:asciiTheme="minorHAnsi" w:hAnsiTheme="minorHAnsi" w:cs="Arial"/>
                <w:b/>
              </w:rPr>
            </w:pPr>
          </w:p>
        </w:tc>
      </w:tr>
      <w:tr w:rsidR="001B5D9C" w:rsidRPr="00550BE4" w14:paraId="11589520" w14:textId="77777777" w:rsidTr="00327698">
        <w:tc>
          <w:tcPr>
            <w:tcW w:w="4248" w:type="dxa"/>
            <w:gridSpan w:val="2"/>
            <w:shd w:val="clear" w:color="auto" w:fill="FFFF00"/>
            <w:vAlign w:val="center"/>
          </w:tcPr>
          <w:p w14:paraId="2A673A2B" w14:textId="77777777" w:rsidR="001B5D9C" w:rsidRPr="00550BE4" w:rsidRDefault="001B5D9C" w:rsidP="00327698">
            <w:pPr>
              <w:rPr>
                <w:rFonts w:asciiTheme="minorHAnsi" w:hAnsiTheme="minorHAnsi" w:cs="Arial"/>
              </w:rPr>
            </w:pPr>
            <w:r w:rsidRPr="00550BE4">
              <w:rPr>
                <w:rFonts w:asciiTheme="minorHAnsi" w:hAnsiTheme="minorHAnsi" w:cs="Arial"/>
                <w:b/>
              </w:rPr>
              <w:t>Livraison</w:t>
            </w:r>
          </w:p>
        </w:tc>
        <w:tc>
          <w:tcPr>
            <w:tcW w:w="5381" w:type="dxa"/>
            <w:gridSpan w:val="4"/>
            <w:vMerge/>
            <w:shd w:val="clear" w:color="auto" w:fill="auto"/>
            <w:vAlign w:val="center"/>
          </w:tcPr>
          <w:p w14:paraId="552F4435" w14:textId="77777777" w:rsidR="001B5D9C" w:rsidRPr="00550BE4" w:rsidRDefault="001B5D9C" w:rsidP="00327698">
            <w:pPr>
              <w:rPr>
                <w:rFonts w:asciiTheme="minorHAnsi" w:hAnsiTheme="minorHAnsi" w:cs="Arial"/>
              </w:rPr>
            </w:pPr>
          </w:p>
        </w:tc>
      </w:tr>
      <w:tr w:rsidR="001B5D9C" w:rsidRPr="00550BE4" w14:paraId="7A9E92AE" w14:textId="77777777" w:rsidTr="00327698">
        <w:tc>
          <w:tcPr>
            <w:tcW w:w="2418" w:type="dxa"/>
            <w:shd w:val="clear" w:color="auto" w:fill="FFFF00"/>
          </w:tcPr>
          <w:p w14:paraId="0E5DA75F" w14:textId="77777777" w:rsidR="001B5D9C" w:rsidRPr="00550BE4" w:rsidRDefault="001B5D9C" w:rsidP="00327698">
            <w:pPr>
              <w:spacing w:before="60"/>
              <w:jc w:val="right"/>
              <w:rPr>
                <w:rFonts w:asciiTheme="minorHAnsi" w:hAnsiTheme="minorHAnsi" w:cs="Arial"/>
              </w:rPr>
            </w:pPr>
            <w:r w:rsidRPr="00550BE4">
              <w:rPr>
                <w:rFonts w:asciiTheme="minorHAnsi" w:hAnsiTheme="minorHAnsi" w:cs="Arial"/>
              </w:rPr>
              <w:t>Date livraison</w:t>
            </w:r>
          </w:p>
        </w:tc>
        <w:tc>
          <w:tcPr>
            <w:tcW w:w="7211" w:type="dxa"/>
            <w:gridSpan w:val="5"/>
            <w:vAlign w:val="center"/>
          </w:tcPr>
          <w:p w14:paraId="39EAAA93" w14:textId="77777777" w:rsidR="001B5D9C" w:rsidRPr="00550BE4" w:rsidRDefault="001B5D9C" w:rsidP="00327698">
            <w:pPr>
              <w:spacing w:before="60"/>
              <w:jc w:val="both"/>
              <w:rPr>
                <w:rFonts w:asciiTheme="minorHAnsi" w:hAnsiTheme="minorHAnsi" w:cs="Arial"/>
                <w:b/>
              </w:rPr>
            </w:pPr>
            <w:r w:rsidRPr="00550BE4">
              <w:rPr>
                <w:rFonts w:asciiTheme="minorHAnsi" w:hAnsiTheme="minorHAnsi" w:cs="Arial"/>
                <w:b/>
              </w:rPr>
              <w:t>16/9/20</w:t>
            </w:r>
            <w:r>
              <w:rPr>
                <w:rFonts w:asciiTheme="minorHAnsi" w:hAnsiTheme="minorHAnsi" w:cs="Arial"/>
                <w:b/>
              </w:rPr>
              <w:t>23</w:t>
            </w:r>
          </w:p>
        </w:tc>
      </w:tr>
      <w:tr w:rsidR="001B5D9C" w:rsidRPr="00550BE4" w14:paraId="460A7EDF" w14:textId="77777777" w:rsidTr="00327698">
        <w:tc>
          <w:tcPr>
            <w:tcW w:w="2418" w:type="dxa"/>
            <w:shd w:val="clear" w:color="auto" w:fill="FFFF00"/>
          </w:tcPr>
          <w:p w14:paraId="306E0FC7" w14:textId="77777777" w:rsidR="001B5D9C" w:rsidRPr="00550BE4" w:rsidRDefault="001B5D9C" w:rsidP="00327698">
            <w:pPr>
              <w:spacing w:before="60"/>
              <w:jc w:val="right"/>
              <w:rPr>
                <w:rFonts w:asciiTheme="minorHAnsi" w:hAnsiTheme="minorHAnsi" w:cs="Arial"/>
              </w:rPr>
            </w:pPr>
            <w:r w:rsidRPr="00550BE4">
              <w:rPr>
                <w:rFonts w:asciiTheme="minorHAnsi" w:hAnsiTheme="minorHAnsi" w:cs="Arial"/>
              </w:rPr>
              <w:t>N° livraison</w:t>
            </w:r>
          </w:p>
        </w:tc>
        <w:tc>
          <w:tcPr>
            <w:tcW w:w="7211" w:type="dxa"/>
            <w:gridSpan w:val="5"/>
            <w:vAlign w:val="center"/>
          </w:tcPr>
          <w:p w14:paraId="096014CC" w14:textId="77777777" w:rsidR="001B5D9C" w:rsidRPr="00550BE4" w:rsidRDefault="001B5D9C" w:rsidP="00327698">
            <w:pPr>
              <w:spacing w:before="60"/>
              <w:jc w:val="both"/>
              <w:rPr>
                <w:rFonts w:asciiTheme="minorHAnsi" w:hAnsiTheme="minorHAnsi" w:cs="Arial"/>
                <w:b/>
              </w:rPr>
            </w:pPr>
            <w:r w:rsidRPr="00550BE4">
              <w:rPr>
                <w:rFonts w:asciiTheme="minorHAnsi" w:hAnsiTheme="minorHAnsi" w:cs="Arial"/>
                <w:b/>
              </w:rPr>
              <w:t>15310</w:t>
            </w:r>
          </w:p>
        </w:tc>
      </w:tr>
      <w:tr w:rsidR="001B5D9C" w:rsidRPr="00550BE4" w14:paraId="06E04E8A" w14:textId="77777777" w:rsidTr="00327698">
        <w:tc>
          <w:tcPr>
            <w:tcW w:w="2418" w:type="dxa"/>
            <w:shd w:val="clear" w:color="auto" w:fill="FFFF00"/>
          </w:tcPr>
          <w:p w14:paraId="1BB203A9" w14:textId="77777777" w:rsidR="001B5D9C" w:rsidRPr="00550BE4" w:rsidRDefault="001B5D9C" w:rsidP="00327698">
            <w:pPr>
              <w:spacing w:before="60"/>
              <w:jc w:val="right"/>
              <w:rPr>
                <w:rFonts w:asciiTheme="minorHAnsi" w:hAnsiTheme="minorHAnsi" w:cs="Arial"/>
              </w:rPr>
            </w:pPr>
            <w:r w:rsidRPr="00550BE4">
              <w:rPr>
                <w:rFonts w:asciiTheme="minorHAnsi" w:hAnsiTheme="minorHAnsi" w:cs="Arial"/>
              </w:rPr>
              <w:t>N° facture</w:t>
            </w:r>
          </w:p>
        </w:tc>
        <w:tc>
          <w:tcPr>
            <w:tcW w:w="7211" w:type="dxa"/>
            <w:gridSpan w:val="5"/>
            <w:vAlign w:val="center"/>
          </w:tcPr>
          <w:p w14:paraId="17432B49" w14:textId="77777777" w:rsidR="001B5D9C" w:rsidRPr="00550BE4" w:rsidRDefault="001B5D9C" w:rsidP="00327698">
            <w:pPr>
              <w:spacing w:before="60"/>
              <w:jc w:val="both"/>
              <w:rPr>
                <w:rFonts w:asciiTheme="minorHAnsi" w:hAnsiTheme="minorHAnsi" w:cs="Arial"/>
                <w:b/>
              </w:rPr>
            </w:pPr>
            <w:r w:rsidRPr="00550BE4">
              <w:rPr>
                <w:rFonts w:asciiTheme="minorHAnsi" w:hAnsiTheme="minorHAnsi" w:cs="Arial"/>
                <w:b/>
              </w:rPr>
              <w:t>14980</w:t>
            </w:r>
          </w:p>
        </w:tc>
      </w:tr>
      <w:tr w:rsidR="001B5D9C" w:rsidRPr="00550BE4" w14:paraId="54FB01CE" w14:textId="77777777" w:rsidTr="00327698">
        <w:tc>
          <w:tcPr>
            <w:tcW w:w="2418" w:type="dxa"/>
            <w:shd w:val="clear" w:color="auto" w:fill="FFFF00"/>
          </w:tcPr>
          <w:p w14:paraId="6631AE64" w14:textId="77777777" w:rsidR="001B5D9C" w:rsidRPr="00550BE4" w:rsidRDefault="001B5D9C" w:rsidP="00327698">
            <w:pPr>
              <w:spacing w:before="60"/>
              <w:jc w:val="right"/>
              <w:rPr>
                <w:rFonts w:asciiTheme="minorHAnsi" w:hAnsiTheme="minorHAnsi" w:cs="Arial"/>
              </w:rPr>
            </w:pPr>
            <w:r>
              <w:rPr>
                <w:rFonts w:asciiTheme="minorHAnsi" w:hAnsiTheme="minorHAnsi" w:cs="Arial"/>
              </w:rPr>
              <w:t>Transporteur</w:t>
            </w:r>
          </w:p>
        </w:tc>
        <w:tc>
          <w:tcPr>
            <w:tcW w:w="7211" w:type="dxa"/>
            <w:gridSpan w:val="5"/>
            <w:vAlign w:val="center"/>
          </w:tcPr>
          <w:p w14:paraId="1AFC1D41" w14:textId="77777777" w:rsidR="001B5D9C" w:rsidRPr="00550BE4" w:rsidRDefault="001B5D9C" w:rsidP="00327698">
            <w:pPr>
              <w:spacing w:before="60"/>
              <w:jc w:val="both"/>
              <w:rPr>
                <w:rFonts w:asciiTheme="minorHAnsi" w:hAnsiTheme="minorHAnsi" w:cs="Arial"/>
                <w:b/>
              </w:rPr>
            </w:pPr>
            <w:r>
              <w:rPr>
                <w:rFonts w:asciiTheme="minorHAnsi" w:hAnsiTheme="minorHAnsi" w:cs="Arial"/>
                <w:b/>
              </w:rPr>
              <w:t>Gondrand</w:t>
            </w:r>
          </w:p>
        </w:tc>
      </w:tr>
      <w:tr w:rsidR="001B5D9C" w:rsidRPr="00550BE4" w14:paraId="1B1F5AF0" w14:textId="77777777" w:rsidTr="00327698">
        <w:tc>
          <w:tcPr>
            <w:tcW w:w="2418" w:type="dxa"/>
            <w:shd w:val="clear" w:color="auto" w:fill="FFFF00"/>
          </w:tcPr>
          <w:p w14:paraId="3C8128B5" w14:textId="77777777" w:rsidR="001B5D9C" w:rsidRPr="00550BE4" w:rsidRDefault="001B5D9C" w:rsidP="00327698">
            <w:pPr>
              <w:spacing w:before="60"/>
              <w:jc w:val="right"/>
              <w:rPr>
                <w:rFonts w:asciiTheme="minorHAnsi" w:hAnsiTheme="minorHAnsi" w:cs="Arial"/>
              </w:rPr>
            </w:pPr>
            <w:r w:rsidRPr="00550BE4">
              <w:rPr>
                <w:rFonts w:asciiTheme="minorHAnsi" w:hAnsiTheme="minorHAnsi" w:cs="Arial"/>
              </w:rPr>
              <w:t>Export</w:t>
            </w:r>
          </w:p>
        </w:tc>
        <w:tc>
          <w:tcPr>
            <w:tcW w:w="7211" w:type="dxa"/>
            <w:gridSpan w:val="5"/>
            <w:vAlign w:val="center"/>
          </w:tcPr>
          <w:p w14:paraId="42037EAC" w14:textId="77777777" w:rsidR="001B5D9C" w:rsidRPr="00550BE4" w:rsidRDefault="001B5D9C" w:rsidP="00327698">
            <w:pPr>
              <w:spacing w:before="60"/>
              <w:jc w:val="both"/>
              <w:rPr>
                <w:rFonts w:asciiTheme="minorHAnsi" w:hAnsiTheme="minorHAnsi" w:cs="Arial"/>
                <w:b/>
              </w:rPr>
            </w:pPr>
            <w:r w:rsidRPr="00550BE4">
              <w:rPr>
                <w:rFonts w:asciiTheme="minorHAnsi" w:hAnsiTheme="minorHAnsi" w:cs="Arial"/>
                <w:b/>
              </w:rPr>
              <w:t>Non</w:t>
            </w:r>
          </w:p>
        </w:tc>
      </w:tr>
      <w:tr w:rsidR="001B5D9C" w:rsidRPr="00550BE4" w14:paraId="0DD45EE0" w14:textId="77777777" w:rsidTr="00327698">
        <w:tc>
          <w:tcPr>
            <w:tcW w:w="2418" w:type="dxa"/>
            <w:shd w:val="clear" w:color="auto" w:fill="FFFF00"/>
          </w:tcPr>
          <w:p w14:paraId="1CF0637C" w14:textId="77777777" w:rsidR="001B5D9C" w:rsidRPr="00550BE4" w:rsidRDefault="001B5D9C" w:rsidP="00327698">
            <w:pPr>
              <w:spacing w:before="60"/>
              <w:jc w:val="right"/>
              <w:rPr>
                <w:rFonts w:asciiTheme="minorHAnsi" w:hAnsiTheme="minorHAnsi" w:cs="Arial"/>
                <w:b/>
              </w:rPr>
            </w:pPr>
          </w:p>
        </w:tc>
        <w:tc>
          <w:tcPr>
            <w:tcW w:w="2822" w:type="dxa"/>
            <w:gridSpan w:val="2"/>
            <w:shd w:val="clear" w:color="auto" w:fill="FFFF00"/>
            <w:vAlign w:val="center"/>
          </w:tcPr>
          <w:p w14:paraId="4D254BA9" w14:textId="77777777" w:rsidR="001B5D9C" w:rsidRPr="00550BE4" w:rsidRDefault="001B5D9C" w:rsidP="00327698">
            <w:pPr>
              <w:spacing w:before="60"/>
              <w:jc w:val="center"/>
              <w:rPr>
                <w:rFonts w:asciiTheme="minorHAnsi" w:hAnsiTheme="minorHAnsi" w:cs="Arial"/>
              </w:rPr>
            </w:pPr>
            <w:r w:rsidRPr="00550BE4">
              <w:rPr>
                <w:rFonts w:asciiTheme="minorHAnsi" w:hAnsiTheme="minorHAnsi" w:cs="Arial"/>
              </w:rPr>
              <w:t>Rue</w:t>
            </w:r>
          </w:p>
        </w:tc>
        <w:tc>
          <w:tcPr>
            <w:tcW w:w="1274" w:type="dxa"/>
            <w:shd w:val="clear" w:color="auto" w:fill="FFFF00"/>
            <w:vAlign w:val="center"/>
          </w:tcPr>
          <w:p w14:paraId="2AD47467" w14:textId="77777777" w:rsidR="001B5D9C" w:rsidRPr="00550BE4" w:rsidRDefault="001B5D9C" w:rsidP="00327698">
            <w:pPr>
              <w:spacing w:before="60"/>
              <w:jc w:val="center"/>
              <w:rPr>
                <w:rFonts w:asciiTheme="minorHAnsi" w:hAnsiTheme="minorHAnsi" w:cs="Arial"/>
              </w:rPr>
            </w:pPr>
            <w:r w:rsidRPr="00550BE4">
              <w:rPr>
                <w:rFonts w:asciiTheme="minorHAnsi" w:hAnsiTheme="minorHAnsi" w:cs="Arial"/>
              </w:rPr>
              <w:t>CP</w:t>
            </w:r>
          </w:p>
        </w:tc>
        <w:tc>
          <w:tcPr>
            <w:tcW w:w="1557" w:type="dxa"/>
            <w:shd w:val="clear" w:color="auto" w:fill="FFFF00"/>
            <w:vAlign w:val="center"/>
          </w:tcPr>
          <w:p w14:paraId="33825D60" w14:textId="77777777" w:rsidR="001B5D9C" w:rsidRPr="00550BE4" w:rsidRDefault="001B5D9C" w:rsidP="00327698">
            <w:pPr>
              <w:spacing w:before="60"/>
              <w:jc w:val="center"/>
              <w:rPr>
                <w:rFonts w:asciiTheme="minorHAnsi" w:hAnsiTheme="minorHAnsi" w:cs="Arial"/>
              </w:rPr>
            </w:pPr>
            <w:r w:rsidRPr="00550BE4">
              <w:rPr>
                <w:rFonts w:asciiTheme="minorHAnsi" w:hAnsiTheme="minorHAnsi" w:cs="Arial"/>
              </w:rPr>
              <w:t>Ville</w:t>
            </w:r>
          </w:p>
        </w:tc>
        <w:tc>
          <w:tcPr>
            <w:tcW w:w="1558" w:type="dxa"/>
            <w:shd w:val="clear" w:color="auto" w:fill="FFFF00"/>
            <w:vAlign w:val="center"/>
          </w:tcPr>
          <w:p w14:paraId="2B44EA11" w14:textId="77777777" w:rsidR="001B5D9C" w:rsidRPr="00550BE4" w:rsidRDefault="001B5D9C" w:rsidP="00327698">
            <w:pPr>
              <w:spacing w:before="60"/>
              <w:jc w:val="center"/>
              <w:rPr>
                <w:rFonts w:asciiTheme="minorHAnsi" w:hAnsiTheme="minorHAnsi" w:cs="Arial"/>
              </w:rPr>
            </w:pPr>
            <w:r w:rsidRPr="00550BE4">
              <w:rPr>
                <w:rFonts w:asciiTheme="minorHAnsi" w:hAnsiTheme="minorHAnsi" w:cs="Arial"/>
              </w:rPr>
              <w:t>Pays</w:t>
            </w:r>
          </w:p>
        </w:tc>
      </w:tr>
      <w:tr w:rsidR="001B5D9C" w:rsidRPr="00550BE4" w14:paraId="2C44DDCB" w14:textId="77777777" w:rsidTr="00327698">
        <w:tc>
          <w:tcPr>
            <w:tcW w:w="2418" w:type="dxa"/>
            <w:shd w:val="clear" w:color="auto" w:fill="FFFF00"/>
          </w:tcPr>
          <w:p w14:paraId="274882E8" w14:textId="77777777" w:rsidR="001B5D9C" w:rsidRPr="00550BE4" w:rsidRDefault="001B5D9C" w:rsidP="00327698">
            <w:pPr>
              <w:spacing w:before="60"/>
              <w:jc w:val="right"/>
              <w:rPr>
                <w:rFonts w:asciiTheme="minorHAnsi" w:hAnsiTheme="minorHAnsi" w:cs="Arial"/>
              </w:rPr>
            </w:pPr>
            <w:r w:rsidRPr="00550BE4">
              <w:rPr>
                <w:rFonts w:asciiTheme="minorHAnsi" w:hAnsiTheme="minorHAnsi" w:cs="Arial"/>
              </w:rPr>
              <w:t>Adresse facturation</w:t>
            </w:r>
          </w:p>
        </w:tc>
        <w:tc>
          <w:tcPr>
            <w:tcW w:w="2822" w:type="dxa"/>
            <w:gridSpan w:val="2"/>
          </w:tcPr>
          <w:p w14:paraId="23D2B55B" w14:textId="77777777" w:rsidR="001B5D9C" w:rsidRPr="00550BE4" w:rsidRDefault="001B5D9C" w:rsidP="00327698">
            <w:pPr>
              <w:spacing w:before="60"/>
              <w:jc w:val="both"/>
              <w:rPr>
                <w:rFonts w:asciiTheme="minorHAnsi" w:hAnsiTheme="minorHAnsi" w:cs="Arial"/>
                <w:b/>
              </w:rPr>
            </w:pPr>
            <w:r w:rsidRPr="00550BE4">
              <w:rPr>
                <w:rFonts w:asciiTheme="minorHAnsi" w:hAnsiTheme="minorHAnsi" w:cs="Arial"/>
                <w:b/>
              </w:rPr>
              <w:t>15, rue des mineurs</w:t>
            </w:r>
          </w:p>
        </w:tc>
        <w:tc>
          <w:tcPr>
            <w:tcW w:w="1274" w:type="dxa"/>
          </w:tcPr>
          <w:p w14:paraId="65842AF0" w14:textId="77777777" w:rsidR="001B5D9C" w:rsidRPr="00550BE4" w:rsidRDefault="001B5D9C" w:rsidP="00327698">
            <w:pPr>
              <w:spacing w:before="60"/>
              <w:jc w:val="both"/>
              <w:rPr>
                <w:rFonts w:asciiTheme="minorHAnsi" w:hAnsiTheme="minorHAnsi" w:cs="Arial"/>
                <w:b/>
              </w:rPr>
            </w:pPr>
            <w:r w:rsidRPr="00550BE4">
              <w:rPr>
                <w:rFonts w:asciiTheme="minorHAnsi" w:hAnsiTheme="minorHAnsi" w:cs="Arial"/>
                <w:b/>
              </w:rPr>
              <w:t>13000</w:t>
            </w:r>
          </w:p>
        </w:tc>
        <w:tc>
          <w:tcPr>
            <w:tcW w:w="1557" w:type="dxa"/>
          </w:tcPr>
          <w:p w14:paraId="1A7032F3" w14:textId="77777777" w:rsidR="001B5D9C" w:rsidRPr="00550BE4" w:rsidRDefault="001B5D9C" w:rsidP="00327698">
            <w:pPr>
              <w:spacing w:before="60"/>
              <w:jc w:val="both"/>
              <w:rPr>
                <w:rFonts w:asciiTheme="minorHAnsi" w:hAnsiTheme="minorHAnsi" w:cs="Arial"/>
                <w:b/>
              </w:rPr>
            </w:pPr>
            <w:r w:rsidRPr="00550BE4">
              <w:rPr>
                <w:rFonts w:asciiTheme="minorHAnsi" w:hAnsiTheme="minorHAnsi" w:cs="Arial"/>
                <w:b/>
              </w:rPr>
              <w:t>MARSEILLE</w:t>
            </w:r>
          </w:p>
        </w:tc>
        <w:tc>
          <w:tcPr>
            <w:tcW w:w="1558" w:type="dxa"/>
          </w:tcPr>
          <w:p w14:paraId="5D5F4E1F" w14:textId="77777777" w:rsidR="001B5D9C" w:rsidRPr="00550BE4" w:rsidRDefault="001B5D9C" w:rsidP="00327698">
            <w:pPr>
              <w:spacing w:before="60"/>
              <w:jc w:val="both"/>
              <w:rPr>
                <w:rFonts w:asciiTheme="minorHAnsi" w:hAnsiTheme="minorHAnsi" w:cs="Arial"/>
                <w:b/>
              </w:rPr>
            </w:pPr>
            <w:r w:rsidRPr="00550BE4">
              <w:rPr>
                <w:rFonts w:asciiTheme="minorHAnsi" w:hAnsiTheme="minorHAnsi" w:cs="Arial"/>
                <w:b/>
              </w:rPr>
              <w:t>France</w:t>
            </w:r>
          </w:p>
        </w:tc>
      </w:tr>
      <w:tr w:rsidR="001B5D9C" w:rsidRPr="00550BE4" w14:paraId="1F9A09B4" w14:textId="77777777" w:rsidTr="00327698">
        <w:tc>
          <w:tcPr>
            <w:tcW w:w="2418" w:type="dxa"/>
            <w:shd w:val="clear" w:color="auto" w:fill="FFFF00"/>
          </w:tcPr>
          <w:p w14:paraId="68FD891D" w14:textId="77777777" w:rsidR="001B5D9C" w:rsidRPr="00550BE4" w:rsidRDefault="001B5D9C" w:rsidP="00327698">
            <w:pPr>
              <w:spacing w:before="60"/>
              <w:jc w:val="right"/>
              <w:rPr>
                <w:rFonts w:asciiTheme="minorHAnsi" w:hAnsiTheme="minorHAnsi" w:cs="Arial"/>
              </w:rPr>
            </w:pPr>
            <w:r w:rsidRPr="00550BE4">
              <w:rPr>
                <w:rFonts w:asciiTheme="minorHAnsi" w:hAnsiTheme="minorHAnsi" w:cs="Arial"/>
              </w:rPr>
              <w:t>Adresse livraison</w:t>
            </w:r>
          </w:p>
        </w:tc>
        <w:tc>
          <w:tcPr>
            <w:tcW w:w="2822" w:type="dxa"/>
            <w:gridSpan w:val="2"/>
          </w:tcPr>
          <w:p w14:paraId="61820B9A" w14:textId="77777777" w:rsidR="001B5D9C" w:rsidRPr="00550BE4" w:rsidRDefault="001B5D9C" w:rsidP="00327698">
            <w:pPr>
              <w:spacing w:before="60"/>
              <w:jc w:val="both"/>
              <w:rPr>
                <w:rFonts w:asciiTheme="minorHAnsi" w:hAnsiTheme="minorHAnsi" w:cs="Arial"/>
                <w:b/>
              </w:rPr>
            </w:pPr>
            <w:r w:rsidRPr="00550BE4">
              <w:rPr>
                <w:rFonts w:asciiTheme="minorHAnsi" w:hAnsiTheme="minorHAnsi" w:cs="Arial"/>
                <w:b/>
              </w:rPr>
              <w:t>15, rue des mineurs</w:t>
            </w:r>
          </w:p>
        </w:tc>
        <w:tc>
          <w:tcPr>
            <w:tcW w:w="1274" w:type="dxa"/>
          </w:tcPr>
          <w:p w14:paraId="55040CA1" w14:textId="77777777" w:rsidR="001B5D9C" w:rsidRPr="00550BE4" w:rsidRDefault="001B5D9C" w:rsidP="00327698">
            <w:pPr>
              <w:spacing w:before="60"/>
              <w:jc w:val="both"/>
              <w:rPr>
                <w:rFonts w:asciiTheme="minorHAnsi" w:hAnsiTheme="minorHAnsi" w:cs="Arial"/>
                <w:b/>
              </w:rPr>
            </w:pPr>
            <w:r w:rsidRPr="00550BE4">
              <w:rPr>
                <w:rFonts w:asciiTheme="minorHAnsi" w:hAnsiTheme="minorHAnsi" w:cs="Arial"/>
                <w:b/>
              </w:rPr>
              <w:t>13000</w:t>
            </w:r>
          </w:p>
        </w:tc>
        <w:tc>
          <w:tcPr>
            <w:tcW w:w="1557" w:type="dxa"/>
          </w:tcPr>
          <w:p w14:paraId="176555BB" w14:textId="77777777" w:rsidR="001B5D9C" w:rsidRPr="00550BE4" w:rsidRDefault="001B5D9C" w:rsidP="00327698">
            <w:pPr>
              <w:spacing w:before="60"/>
              <w:jc w:val="both"/>
              <w:rPr>
                <w:rFonts w:asciiTheme="minorHAnsi" w:hAnsiTheme="minorHAnsi" w:cs="Arial"/>
                <w:b/>
              </w:rPr>
            </w:pPr>
            <w:r w:rsidRPr="00550BE4">
              <w:rPr>
                <w:rFonts w:asciiTheme="minorHAnsi" w:hAnsiTheme="minorHAnsi" w:cs="Arial"/>
                <w:b/>
              </w:rPr>
              <w:t>MARSEILLE</w:t>
            </w:r>
          </w:p>
        </w:tc>
        <w:tc>
          <w:tcPr>
            <w:tcW w:w="1558" w:type="dxa"/>
          </w:tcPr>
          <w:p w14:paraId="2596A739" w14:textId="77777777" w:rsidR="001B5D9C" w:rsidRPr="00550BE4" w:rsidRDefault="001B5D9C" w:rsidP="00327698">
            <w:pPr>
              <w:spacing w:before="60"/>
              <w:jc w:val="both"/>
              <w:rPr>
                <w:rFonts w:asciiTheme="minorHAnsi" w:hAnsiTheme="minorHAnsi" w:cs="Arial"/>
                <w:b/>
              </w:rPr>
            </w:pPr>
            <w:r w:rsidRPr="00550BE4">
              <w:rPr>
                <w:rFonts w:asciiTheme="minorHAnsi" w:hAnsiTheme="minorHAnsi" w:cs="Arial"/>
                <w:b/>
              </w:rPr>
              <w:t>France</w:t>
            </w:r>
          </w:p>
        </w:tc>
      </w:tr>
    </w:tbl>
    <w:p w14:paraId="7373099E" w14:textId="77777777" w:rsidR="001B5D9C" w:rsidRDefault="001B5D9C" w:rsidP="001B5D9C">
      <w:pPr>
        <w:tabs>
          <w:tab w:val="left" w:pos="2531"/>
          <w:tab w:val="left" w:pos="5070"/>
          <w:tab w:val="left" w:pos="6627"/>
          <w:tab w:val="left" w:pos="8184"/>
        </w:tabs>
        <w:spacing w:before="60"/>
        <w:ind w:left="113"/>
        <w:rPr>
          <w:rFonts w:asciiTheme="minorHAnsi" w:hAnsiTheme="minorHAnsi" w:cs="Arial"/>
        </w:rPr>
      </w:pPr>
    </w:p>
    <w:bookmarkEnd w:id="0"/>
    <w:p w14:paraId="1F44DA54" w14:textId="77777777" w:rsidR="001B5D9C" w:rsidRDefault="001B5D9C" w:rsidP="001B5D9C">
      <w:pPr>
        <w:tabs>
          <w:tab w:val="left" w:pos="2531"/>
          <w:tab w:val="left" w:pos="5070"/>
          <w:tab w:val="left" w:pos="6627"/>
          <w:tab w:val="left" w:pos="8184"/>
        </w:tabs>
        <w:spacing w:before="60"/>
        <w:ind w:left="113"/>
        <w:rPr>
          <w:rFonts w:asciiTheme="minorHAnsi" w:hAnsiTheme="minorHAnsi" w:cs="Arial"/>
        </w:rPr>
      </w:pPr>
    </w:p>
    <w:bookmarkEnd w:id="1"/>
    <w:p w14:paraId="78C01EE6" w14:textId="77777777" w:rsidR="00BF37FA" w:rsidRPr="001B5D9C" w:rsidRDefault="00BF37FA" w:rsidP="001B5D9C"/>
    <w:sectPr w:rsidR="00BF37FA" w:rsidRPr="001B5D9C" w:rsidSect="00C22EF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702"/>
    <w:rsid w:val="00044D2C"/>
    <w:rsid w:val="001B5D9C"/>
    <w:rsid w:val="00412BE5"/>
    <w:rsid w:val="0051409B"/>
    <w:rsid w:val="00944A38"/>
    <w:rsid w:val="00950D39"/>
    <w:rsid w:val="009707C5"/>
    <w:rsid w:val="00A770DC"/>
    <w:rsid w:val="00BF37FA"/>
    <w:rsid w:val="00C22EFC"/>
    <w:rsid w:val="00E067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FB578"/>
  <w15:chartTrackingRefBased/>
  <w15:docId w15:val="{AFE6DF0F-5E7D-4376-8D72-AD7AA4DB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702"/>
    <w:pPr>
      <w:spacing w:after="0" w:line="240" w:lineRule="auto"/>
    </w:pPr>
    <w:rPr>
      <w:rFonts w:ascii="Arial" w:eastAsia="Calibri" w:hAnsi="Arial" w:cs="Times New Roman"/>
    </w:rPr>
  </w:style>
  <w:style w:type="paragraph" w:styleId="Titre2">
    <w:name w:val="heading 2"/>
    <w:basedOn w:val="tacheseurasment"/>
    <w:link w:val="Titre2Car"/>
    <w:uiPriority w:val="9"/>
    <w:qFormat/>
    <w:rsid w:val="00E06702"/>
    <w:pPr>
      <w:spacing w:after="120"/>
      <w:outlineLvl w:val="1"/>
    </w:pPr>
    <w:rPr>
      <w:rFonts w:cs="Arial"/>
      <w:b/>
      <w:color w:val="000000"/>
      <w:sz w:val="2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E06702"/>
    <w:rPr>
      <w:rFonts w:ascii="Arial" w:eastAsia="Times New Roman" w:hAnsi="Arial" w:cs="Arial"/>
      <w:b/>
      <w:color w:val="000000"/>
      <w:sz w:val="28"/>
      <w:szCs w:val="20"/>
      <w:lang w:eastAsia="fr-FR"/>
    </w:rPr>
  </w:style>
  <w:style w:type="paragraph" w:customStyle="1" w:styleId="tacheseurasment">
    <w:name w:val="taches eurasment"/>
    <w:basedOn w:val="Normal"/>
    <w:rsid w:val="00E06702"/>
    <w:rPr>
      <w:rFonts w:eastAsia="Times New Roman"/>
      <w:sz w:val="20"/>
      <w:szCs w:val="24"/>
      <w:lang w:eastAsia="fr-FR"/>
    </w:rPr>
  </w:style>
  <w:style w:type="table" w:styleId="Grilledutableau">
    <w:name w:val="Table Grid"/>
    <w:basedOn w:val="TableauNormal"/>
    <w:uiPriority w:val="59"/>
    <w:rsid w:val="00E06702"/>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a texte"/>
    <w:uiPriority w:val="22"/>
    <w:qFormat/>
    <w:rsid w:val="001B5D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sv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301</Words>
  <Characters>1657</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9</cp:revision>
  <dcterms:created xsi:type="dcterms:W3CDTF">2015-01-01T23:41:00Z</dcterms:created>
  <dcterms:modified xsi:type="dcterms:W3CDTF">2023-01-14T16:47:00Z</dcterms:modified>
</cp:coreProperties>
</file>