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88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4366"/>
        <w:gridCol w:w="723"/>
        <w:gridCol w:w="4002"/>
        <w:gridCol w:w="797"/>
      </w:tblGrid>
      <w:tr w:rsidR="000D435D" w:rsidRPr="00CE520A" w14:paraId="4ADD26FE" w14:textId="77777777" w:rsidTr="00D02A65">
        <w:tc>
          <w:tcPr>
            <w:tcW w:w="9888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FFC83BA" w14:textId="77777777" w:rsidR="005F30F1" w:rsidRPr="00C52CB6" w:rsidRDefault="005F30F1" w:rsidP="005F30F1">
            <w:pPr>
              <w:pStyle w:val="Titre2"/>
              <w:spacing w:before="120" w:after="0"/>
              <w:jc w:val="center"/>
              <w:outlineLvl w:val="1"/>
              <w:rPr>
                <w:szCs w:val="22"/>
              </w:rPr>
            </w:pPr>
            <w:r w:rsidRPr="00C52CB6">
              <w:rPr>
                <w:szCs w:val="22"/>
              </w:rPr>
              <w:t xml:space="preserve">Chapitre 3 : Préparer l’offre commerciale </w:t>
            </w:r>
          </w:p>
          <w:p w14:paraId="741453BB" w14:textId="77777777" w:rsidR="000D435D" w:rsidRPr="005235E1" w:rsidRDefault="000D435D" w:rsidP="00D02A65">
            <w:pPr>
              <w:pStyle w:val="Titre2"/>
              <w:jc w:val="center"/>
              <w:outlineLvl w:val="1"/>
            </w:pPr>
            <w:r>
              <w:t>QCM</w:t>
            </w:r>
          </w:p>
        </w:tc>
      </w:tr>
      <w:tr w:rsidR="000D435D" w:rsidRPr="00240D66" w14:paraId="7FF0BB51" w14:textId="77777777" w:rsidTr="005F30F1">
        <w:tc>
          <w:tcPr>
            <w:tcW w:w="436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12DB412" w14:textId="77777777" w:rsidR="000D435D" w:rsidRPr="00240D66" w:rsidRDefault="000D435D" w:rsidP="00D02A65">
            <w:pPr>
              <w:spacing w:before="120" w:after="120"/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</w:tcPr>
          <w:p w14:paraId="7161C930" w14:textId="77777777" w:rsidR="000D435D" w:rsidRPr="00240D66" w:rsidRDefault="000D435D" w:rsidP="00D02A65">
            <w:pPr>
              <w:spacing w:before="120" w:after="120"/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4002" w:type="dxa"/>
            <w:tcBorders>
              <w:top w:val="single" w:sz="4" w:space="0" w:color="auto"/>
            </w:tcBorders>
            <w:shd w:val="clear" w:color="auto" w:fill="FFFF00"/>
          </w:tcPr>
          <w:p w14:paraId="4F702E8C" w14:textId="77777777" w:rsidR="000D435D" w:rsidRPr="00240D66" w:rsidRDefault="000D435D" w:rsidP="00D02A65">
            <w:pPr>
              <w:spacing w:before="120" w:after="120"/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00"/>
          </w:tcPr>
          <w:p w14:paraId="1DB6914B" w14:textId="77777777" w:rsidR="000D435D" w:rsidRPr="00240D66" w:rsidRDefault="000D435D" w:rsidP="00D02A65">
            <w:pPr>
              <w:spacing w:before="120" w:after="120"/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0D435D" w:rsidRPr="00CE520A" w14:paraId="773B13D7" w14:textId="77777777" w:rsidTr="005F30F1">
        <w:tc>
          <w:tcPr>
            <w:tcW w:w="4366" w:type="dxa"/>
            <w:vMerge w:val="restart"/>
            <w:tcBorders>
              <w:top w:val="single" w:sz="4" w:space="0" w:color="auto"/>
            </w:tcBorders>
            <w:vAlign w:val="center"/>
          </w:tcPr>
          <w:p w14:paraId="514F00CB" w14:textId="77777777" w:rsidR="000D435D" w:rsidRDefault="000D435D" w:rsidP="00D02A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5EDE5B03" w14:textId="77777777" w:rsidR="000D435D" w:rsidRPr="00AE0109" w:rsidRDefault="000D435D" w:rsidP="00D02A65">
            <w:r>
              <w:t xml:space="preserve">L’offre commerciale se concrétise dans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356782E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  <w:vAlign w:val="center"/>
          </w:tcPr>
          <w:p w14:paraId="774D3A60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bon de commande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tcBorders>
                      <w:top w:val="single" w:sz="4" w:space="0" w:color="auto"/>
                    </w:tcBorders>
                  </w:tcPr>
                  <w:p w14:paraId="68C56185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34DCF52E" w14:textId="77777777" w:rsidTr="005F30F1">
        <w:tc>
          <w:tcPr>
            <w:tcW w:w="4366" w:type="dxa"/>
            <w:vMerge/>
            <w:vAlign w:val="center"/>
          </w:tcPr>
          <w:p w14:paraId="307507DB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4BB3401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  <w:vAlign w:val="center"/>
          </w:tcPr>
          <w:p w14:paraId="6CC6BCDD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facture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tcBorders>
                      <w:top w:val="single" w:sz="4" w:space="0" w:color="auto"/>
                    </w:tcBorders>
                  </w:tcPr>
                  <w:p w14:paraId="1F485476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6DED9405" w14:textId="77777777" w:rsidTr="005F30F1">
        <w:tc>
          <w:tcPr>
            <w:tcW w:w="4366" w:type="dxa"/>
            <w:vMerge/>
            <w:tcBorders>
              <w:bottom w:val="single" w:sz="4" w:space="0" w:color="auto"/>
            </w:tcBorders>
            <w:vAlign w:val="center"/>
          </w:tcPr>
          <w:p w14:paraId="1BB6B609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B724652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08377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devis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0C0579B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7C28A647" w14:textId="77777777" w:rsidTr="005F30F1">
        <w:tc>
          <w:tcPr>
            <w:tcW w:w="4366" w:type="dxa"/>
            <w:vMerge/>
            <w:tcBorders>
              <w:bottom w:val="single" w:sz="4" w:space="0" w:color="auto"/>
            </w:tcBorders>
            <w:vAlign w:val="center"/>
          </w:tcPr>
          <w:p w14:paraId="4E54854B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B8A6ED5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A9A07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reçu de paiement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F83BE4E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70A57762" w14:textId="77777777" w:rsidTr="00DD7639">
        <w:tc>
          <w:tcPr>
            <w:tcW w:w="4366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E7FDA05" w14:textId="77777777" w:rsidR="000D435D" w:rsidRDefault="000D435D" w:rsidP="00D02A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49DBBEC4" w14:textId="77777777" w:rsidR="000D435D" w:rsidRPr="004D2B89" w:rsidRDefault="000D435D" w:rsidP="00D02A65">
            <w:pPr>
              <w:ind w:right="34"/>
            </w:pPr>
            <w:r>
              <w:t>Les informations institutionnelles des documents commerciaux permettent d’identifier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E3253F3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BCB5696" w14:textId="77777777" w:rsidR="000D435D" w:rsidRPr="00CE520A" w:rsidRDefault="000D435D" w:rsidP="005F30F1">
            <w:pPr>
              <w:rPr>
                <w:szCs w:val="18"/>
              </w:rPr>
            </w:pPr>
            <w:r>
              <w:rPr>
                <w:szCs w:val="18"/>
              </w:rPr>
              <w:t>Le groupe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2C59302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14:paraId="05B7A264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16E1EBA2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74196829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DBDE396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filiale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48D09A2E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676899B9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70DD9B56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09D1740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591A008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L’émetteur du document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5EB52C12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2C015F68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32DE3503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11A46FA9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C5C6961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directeur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304396EA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6DAD01F9" w14:textId="77777777" w:rsidTr="005F30F1">
        <w:tc>
          <w:tcPr>
            <w:tcW w:w="4366" w:type="dxa"/>
            <w:vMerge w:val="restart"/>
            <w:vAlign w:val="center"/>
          </w:tcPr>
          <w:p w14:paraId="4BB5EECC" w14:textId="77777777" w:rsidR="000D435D" w:rsidRDefault="000D435D" w:rsidP="00D02A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1D96F608" w14:textId="77777777" w:rsidR="000D435D" w:rsidRPr="00DA282F" w:rsidRDefault="000D435D" w:rsidP="00D02A65">
            <w:r>
              <w:t>Chasser l’intrus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369564A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3B20365D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N° SIRET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5DD273B0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0E56A026" w14:textId="77777777" w:rsidTr="005F30F1">
        <w:tc>
          <w:tcPr>
            <w:tcW w:w="4366" w:type="dxa"/>
            <w:vMerge/>
            <w:vAlign w:val="center"/>
          </w:tcPr>
          <w:p w14:paraId="2131A1E6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81CB286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4FF97A79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N° de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30DC4BD9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6B6CDD26" w14:textId="77777777" w:rsidTr="005F30F1">
        <w:tc>
          <w:tcPr>
            <w:tcW w:w="4366" w:type="dxa"/>
            <w:vMerge/>
            <w:vAlign w:val="center"/>
          </w:tcPr>
          <w:p w14:paraId="2C4A7CE4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0A5FB50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3AA706A7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N° passeport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34B6FF4C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1C2B53FE" w14:textId="77777777" w:rsidTr="005F30F1">
        <w:tc>
          <w:tcPr>
            <w:tcW w:w="4366" w:type="dxa"/>
            <w:vMerge/>
            <w:vAlign w:val="center"/>
          </w:tcPr>
          <w:p w14:paraId="4A6CF324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0B87B20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50586CAA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N° de RC (Registre du commerce)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6B4DA121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00713BF8" w14:textId="77777777" w:rsidTr="00DD7639">
        <w:tc>
          <w:tcPr>
            <w:tcW w:w="4366" w:type="dxa"/>
            <w:vMerge w:val="restart"/>
            <w:shd w:val="clear" w:color="auto" w:fill="DEEAF6" w:themeFill="accent1" w:themeFillTint="33"/>
            <w:vAlign w:val="center"/>
          </w:tcPr>
          <w:p w14:paraId="45420B6B" w14:textId="77777777" w:rsidR="000D435D" w:rsidRDefault="000D435D" w:rsidP="00D02A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11BCE10A" w14:textId="77777777" w:rsidR="000D435D" w:rsidRPr="003E03AB" w:rsidRDefault="000D435D" w:rsidP="00D02A65">
            <w:pPr>
              <w:rPr>
                <w:rFonts w:cs="Arial"/>
              </w:rPr>
            </w:pPr>
            <w:r>
              <w:rPr>
                <w:rFonts w:cs="Arial"/>
              </w:rPr>
              <w:t>L’entreprise qui exporte doit avoir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1611F5F5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4A1569C2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passeport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32870255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5B2E5891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13163858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567C31A1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7588D287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N° de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1D016FE5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35A9D531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1C088B3E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0ED297D4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40174C60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N° de TVA intracommunautaire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58D9C6BB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60CCBD0C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4F6489CC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5F073E82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33F5F48B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N° de R de 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7DB340E0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68305848" w14:textId="77777777" w:rsidTr="005F30F1">
        <w:tc>
          <w:tcPr>
            <w:tcW w:w="4366" w:type="dxa"/>
            <w:vMerge w:val="restart"/>
            <w:vAlign w:val="center"/>
          </w:tcPr>
          <w:p w14:paraId="297D4FF3" w14:textId="77777777" w:rsidR="000D435D" w:rsidRDefault="000D435D" w:rsidP="00D02A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4770E7E8" w14:textId="77777777" w:rsidR="000D435D" w:rsidRPr="00DA282F" w:rsidRDefault="000D435D" w:rsidP="00D02A65">
            <w:r>
              <w:t xml:space="preserve">Le numéro d’INSEE est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17D85D3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5783C19F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numéro de RC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74A7E606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567FA9D1" w14:textId="77777777" w:rsidTr="005F30F1">
        <w:tc>
          <w:tcPr>
            <w:tcW w:w="4366" w:type="dxa"/>
            <w:vMerge/>
            <w:vAlign w:val="center"/>
          </w:tcPr>
          <w:p w14:paraId="21B7B5C6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FC52AD3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6A089579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SIREN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665B4555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413B159F" w14:textId="77777777" w:rsidTr="005F30F1">
        <w:tc>
          <w:tcPr>
            <w:tcW w:w="4366" w:type="dxa"/>
            <w:vMerge/>
            <w:vAlign w:val="center"/>
          </w:tcPr>
          <w:p w14:paraId="7AA28BE4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8DDA948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7AB407F1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code APE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67A1B21E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2D6E03A1" w14:textId="77777777" w:rsidTr="00DD7639">
        <w:tc>
          <w:tcPr>
            <w:tcW w:w="4366" w:type="dxa"/>
            <w:vMerge w:val="restart"/>
            <w:shd w:val="clear" w:color="auto" w:fill="DEEAF6" w:themeFill="accent1" w:themeFillTint="33"/>
            <w:vAlign w:val="center"/>
          </w:tcPr>
          <w:p w14:paraId="12B93DBF" w14:textId="77777777" w:rsidR="000D435D" w:rsidRDefault="000D435D" w:rsidP="00D02A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678278B7" w14:textId="77777777" w:rsidR="000D435D" w:rsidRPr="003E03AB" w:rsidRDefault="000D435D" w:rsidP="00D02A65">
            <w:pPr>
              <w:rPr>
                <w:rFonts w:cs="Arial"/>
              </w:rPr>
            </w:pPr>
            <w:r>
              <w:rPr>
                <w:rFonts w:cs="Arial"/>
              </w:rPr>
              <w:t>La documentation commerciale doit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135DE464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140F96FD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Vendre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35202667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2BD5E583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708DF287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109E2A58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1ECB2AD7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Vendre les pratiques commerciales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73374EC6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2F34C776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47D29580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74BE3134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3F7292B3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Vendre les produits ou services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2972ABC7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2DF50CF0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16D4CF5D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7D23DFEC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64526954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Vendre la culture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489F9A73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3EC871A4" w14:textId="77777777" w:rsidTr="005F30F1">
        <w:tc>
          <w:tcPr>
            <w:tcW w:w="4366" w:type="dxa"/>
            <w:vMerge w:val="restart"/>
            <w:vAlign w:val="center"/>
          </w:tcPr>
          <w:p w14:paraId="2CFE20E4" w14:textId="77777777" w:rsidR="000D435D" w:rsidRDefault="000D435D" w:rsidP="00D02A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2C408C2B" w14:textId="77777777" w:rsidR="000D435D" w:rsidRPr="00A30591" w:rsidRDefault="000D435D" w:rsidP="00D02A65">
            <w:r>
              <w:t xml:space="preserve">Un compte sur un réseau social doit plutôt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34E1015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24CBD3E4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Être </w:t>
            </w:r>
            <w:proofErr w:type="gramStart"/>
            <w:r>
              <w:rPr>
                <w:rFonts w:cstheme="minorHAnsi"/>
                <w:szCs w:val="18"/>
              </w:rPr>
              <w:t>cohérent</w:t>
            </w:r>
            <w:proofErr w:type="gramEnd"/>
            <w:r>
              <w:rPr>
                <w:rFonts w:cstheme="minorHAnsi"/>
                <w:szCs w:val="18"/>
              </w:rPr>
              <w:t xml:space="preserve"> avec l’image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3A8C98A3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044B14B7" w14:textId="77777777" w:rsidTr="005F30F1">
        <w:tc>
          <w:tcPr>
            <w:tcW w:w="4366" w:type="dxa"/>
            <w:vMerge/>
          </w:tcPr>
          <w:p w14:paraId="2ABC84E9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D439A71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45889294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Être actif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236C1414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76E2757A" w14:textId="77777777" w:rsidTr="005F30F1">
        <w:tc>
          <w:tcPr>
            <w:tcW w:w="4366" w:type="dxa"/>
            <w:vMerge/>
          </w:tcPr>
          <w:p w14:paraId="4F6674F7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8A20252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6A3FCE6A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Informer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2CDEB56A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5DF03B6D" w14:textId="77777777" w:rsidTr="005F30F1">
        <w:tc>
          <w:tcPr>
            <w:tcW w:w="4366" w:type="dxa"/>
            <w:vMerge/>
          </w:tcPr>
          <w:p w14:paraId="68C1BE95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BB93E4E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3C9830EB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Vendre les produits et services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35998781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30F1" w:rsidRPr="009F3014" w14:paraId="6ED29844" w14:textId="77777777" w:rsidTr="00DD7639">
        <w:tc>
          <w:tcPr>
            <w:tcW w:w="4366" w:type="dxa"/>
            <w:vMerge w:val="restart"/>
            <w:shd w:val="clear" w:color="auto" w:fill="DEEAF6" w:themeFill="accent1" w:themeFillTint="33"/>
            <w:vAlign w:val="center"/>
          </w:tcPr>
          <w:p w14:paraId="64249D16" w14:textId="77777777" w:rsidR="005F30F1" w:rsidRDefault="005F30F1" w:rsidP="00D02A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6BAB42AF" w14:textId="77777777" w:rsidR="005F30F1" w:rsidRPr="00AE0109" w:rsidRDefault="005F30F1" w:rsidP="00D02A65">
            <w:r>
              <w:t xml:space="preserve">Les réseaux sociaux les plus utilisés par les entreprises sont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242A30C8" w14:textId="77777777" w:rsidR="005F30F1" w:rsidRDefault="005F30F1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019E3038" w14:textId="77777777" w:rsidR="005F30F1" w:rsidRPr="009F3014" w:rsidRDefault="005F30F1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YouTube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2CAC735E" w14:textId="77777777" w:rsidR="005F30F1" w:rsidRDefault="005F30F1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30F1" w:rsidRPr="009F3014" w14:paraId="19174CD5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20285A1C" w14:textId="77777777" w:rsidR="005F30F1" w:rsidRPr="002F22DC" w:rsidRDefault="005F30F1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4715A788" w14:textId="77777777" w:rsidR="005F30F1" w:rsidRDefault="005F30F1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24C8F190" w14:textId="77777777" w:rsidR="005F30F1" w:rsidRDefault="005F30F1" w:rsidP="005F30F1">
            <w:pPr>
              <w:rPr>
                <w:rFonts w:cstheme="minorHAnsi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SnapChat</w:t>
            </w:r>
            <w:proofErr w:type="spellEnd"/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4BE7DD08" w14:textId="77777777" w:rsidR="005F30F1" w:rsidRDefault="005F30F1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30F1" w:rsidRPr="009F3014" w14:paraId="5A3780F6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2DEB4173" w14:textId="77777777" w:rsidR="005F30F1" w:rsidRPr="002F22DC" w:rsidRDefault="005F30F1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53AA9DA" w14:textId="77777777" w:rsidR="005F30F1" w:rsidRDefault="005F30F1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2692D834" w14:textId="77777777" w:rsidR="005F30F1" w:rsidRPr="009F3014" w:rsidRDefault="005F30F1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Facebook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6A7D0BB8" w14:textId="77777777" w:rsidR="005F30F1" w:rsidRDefault="005F30F1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30F1" w:rsidRPr="009F3014" w14:paraId="07236374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1E5B4585" w14:textId="77777777" w:rsidR="005F30F1" w:rsidRPr="002F22DC" w:rsidRDefault="005F30F1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2E86C53A" w14:textId="4DA94BB5" w:rsidR="005F30F1" w:rsidRDefault="005F30F1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0349079C" w14:textId="77777777" w:rsidR="005F30F1" w:rsidRPr="009F3014" w:rsidRDefault="005F30F1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Instagram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23B58E5E" w14:textId="77777777" w:rsidR="005F30F1" w:rsidRDefault="005F30F1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F30F1" w:rsidRPr="009F3014" w14:paraId="6FB3A64A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1974E9F2" w14:textId="77777777" w:rsidR="005F30F1" w:rsidRPr="002F22DC" w:rsidRDefault="005F30F1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4510846"/>
          </w:sdtPr>
          <w:sdtContent>
            <w:sdt>
              <w:sdtPr>
                <w:rPr>
                  <w:rFonts w:cstheme="minorHAnsi"/>
                  <w:sz w:val="24"/>
                </w:rPr>
                <w:id w:val="12236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53F9546" w14:textId="0D20F6AC" w:rsidR="005F30F1" w:rsidRDefault="005F30F1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634E6649" w14:textId="6BC43056" w:rsidR="005F30F1" w:rsidRDefault="005F30F1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TikTok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1787764"/>
          </w:sdtPr>
          <w:sdtContent>
            <w:sdt>
              <w:sdtPr>
                <w:rPr>
                  <w:rFonts w:cstheme="minorHAnsi"/>
                  <w:sz w:val="24"/>
                </w:rPr>
                <w:id w:val="71994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51B6DFC7" w14:textId="31FEE60E" w:rsidR="005F30F1" w:rsidRDefault="005F30F1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289CAB87" w14:textId="77777777" w:rsidTr="005F30F1">
        <w:tc>
          <w:tcPr>
            <w:tcW w:w="4366" w:type="dxa"/>
            <w:vMerge w:val="restart"/>
            <w:vAlign w:val="center"/>
          </w:tcPr>
          <w:p w14:paraId="73AAFF34" w14:textId="77777777" w:rsidR="000D435D" w:rsidRDefault="000D435D" w:rsidP="00D02A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020D5239" w14:textId="77777777" w:rsidR="000D435D" w:rsidRPr="00FD0BBA" w:rsidRDefault="000D435D" w:rsidP="00D02A65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Les 2 principaux atouts des réseaux sociaux sont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4181093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3A40B644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L’interactivité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5F9D1788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63ED8AC2" w14:textId="77777777" w:rsidTr="005F30F1">
        <w:tc>
          <w:tcPr>
            <w:tcW w:w="4366" w:type="dxa"/>
            <w:vMerge/>
            <w:vAlign w:val="center"/>
          </w:tcPr>
          <w:p w14:paraId="1D6D1BD5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DD18049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69335C6A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passivité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726D3DEC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9F3014" w14:paraId="701E0407" w14:textId="77777777" w:rsidTr="005F30F1">
        <w:tc>
          <w:tcPr>
            <w:tcW w:w="4366" w:type="dxa"/>
            <w:vMerge/>
            <w:vAlign w:val="center"/>
          </w:tcPr>
          <w:p w14:paraId="2AF1106A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D0F8779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57CD2C69" w14:textId="77777777" w:rsidR="000D435D" w:rsidRPr="009F3014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dynamisme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752D90EE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14:paraId="13F8D7E6" w14:textId="77777777" w:rsidTr="005F30F1">
        <w:tc>
          <w:tcPr>
            <w:tcW w:w="4366" w:type="dxa"/>
            <w:vMerge/>
            <w:vAlign w:val="center"/>
          </w:tcPr>
          <w:p w14:paraId="4A8D6D43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EA592C2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20FBFA24" w14:textId="77777777" w:rsidR="000D435D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spontanéité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</w:tcPr>
                  <w:p w14:paraId="7DB7EC80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CD184B" w14:paraId="0FFFCD0F" w14:textId="77777777" w:rsidTr="00DD7639">
        <w:tc>
          <w:tcPr>
            <w:tcW w:w="4366" w:type="dxa"/>
            <w:vMerge w:val="restart"/>
            <w:shd w:val="clear" w:color="auto" w:fill="DEEAF6" w:themeFill="accent1" w:themeFillTint="33"/>
            <w:vAlign w:val="center"/>
          </w:tcPr>
          <w:p w14:paraId="4C7F4D86" w14:textId="77777777" w:rsidR="000D435D" w:rsidRDefault="000D435D" w:rsidP="00D02A6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4ACDE5A5" w14:textId="77777777" w:rsidR="000D435D" w:rsidRPr="00BB2B3F" w:rsidRDefault="000D435D" w:rsidP="00D02A65">
            <w:pPr>
              <w:rPr>
                <w:rFonts w:cs="Arial"/>
              </w:rPr>
            </w:pPr>
            <w:r>
              <w:rPr>
                <w:rFonts w:cs="Arial"/>
              </w:rPr>
              <w:t>Un devis non signé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57EFCE38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25C72E09" w14:textId="77777777" w:rsidR="000D435D" w:rsidRPr="00CD184B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Engage son émetteur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653DD420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CD184B" w14:paraId="291F60BC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636A6E78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051CF060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423E533D" w14:textId="77777777" w:rsidR="000D435D" w:rsidRPr="00CD184B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N’engage pas son émetteur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6C0C261F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CD184B" w14:paraId="0CEABEEF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33CECE4F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1FCD8784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2AD48C20" w14:textId="77777777" w:rsidR="000D435D" w:rsidRPr="00CD184B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Engage le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371071CE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D435D" w:rsidRPr="00CD184B" w14:paraId="10827C97" w14:textId="77777777" w:rsidTr="00DD7639">
        <w:tc>
          <w:tcPr>
            <w:tcW w:w="4366" w:type="dxa"/>
            <w:vMerge/>
            <w:shd w:val="clear" w:color="auto" w:fill="DEEAF6" w:themeFill="accent1" w:themeFillTint="33"/>
            <w:vAlign w:val="center"/>
          </w:tcPr>
          <w:p w14:paraId="24AB9B29" w14:textId="77777777" w:rsidR="000D435D" w:rsidRPr="002F22DC" w:rsidRDefault="000D435D" w:rsidP="00D02A6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666C408B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shd w:val="clear" w:color="auto" w:fill="DEEAF6" w:themeFill="accent1" w:themeFillTint="33"/>
            <w:vAlign w:val="center"/>
          </w:tcPr>
          <w:p w14:paraId="61F50DBA" w14:textId="77777777" w:rsidR="000D435D" w:rsidRPr="00CD184B" w:rsidRDefault="000D435D" w:rsidP="005F30F1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N’engage pas le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7" w:type="dxa"/>
                    <w:shd w:val="clear" w:color="auto" w:fill="DEEAF6" w:themeFill="accent1" w:themeFillTint="33"/>
                  </w:tcPr>
                  <w:p w14:paraId="111C94BB" w14:textId="77777777" w:rsidR="000D435D" w:rsidRDefault="000D435D" w:rsidP="00D02A6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8F2583C" w14:textId="77777777" w:rsidR="00BF37FA" w:rsidRDefault="00BF37FA" w:rsidP="000D435D"/>
    <w:sectPr w:rsidR="00BF37FA" w:rsidSect="005F30F1">
      <w:headerReference w:type="default" r:id="rId6"/>
      <w:pgSz w:w="11906" w:h="16838"/>
      <w:pgMar w:top="851" w:right="851" w:bottom="737" w:left="1134" w:header="425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B38E" w14:textId="77777777" w:rsidR="00150322" w:rsidRDefault="00150322">
      <w:r>
        <w:separator/>
      </w:r>
    </w:p>
  </w:endnote>
  <w:endnote w:type="continuationSeparator" w:id="0">
    <w:p w14:paraId="19433F41" w14:textId="77777777" w:rsidR="00150322" w:rsidRDefault="0015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75D5" w14:textId="77777777" w:rsidR="00150322" w:rsidRDefault="00150322">
      <w:r>
        <w:separator/>
      </w:r>
    </w:p>
  </w:footnote>
  <w:footnote w:type="continuationSeparator" w:id="0">
    <w:p w14:paraId="32B4547B" w14:textId="77777777" w:rsidR="00150322" w:rsidRDefault="00150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BBA2" w14:textId="7645E2E8" w:rsidR="003754EB" w:rsidRPr="00C80A43" w:rsidRDefault="0058631D" w:rsidP="00C80A43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 w:rsidRPr="00BA03FF">
      <w:rPr>
        <w:rFonts w:ascii="Arial" w:hAnsi="Arial" w:cs="Arial"/>
        <w:b/>
        <w:sz w:val="16"/>
        <w:szCs w:val="16"/>
      </w:rPr>
      <w:t>cterrier.com</w:t>
    </w:r>
    <w:r w:rsidRPr="00BA03FF">
      <w:rPr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5F30F1">
      <w:rPr>
        <w:rStyle w:val="Numrodepage"/>
        <w:rFonts w:ascii="Arial" w:hAnsi="Arial" w:cs="Arial"/>
        <w:b/>
        <w:noProof/>
        <w:sz w:val="16"/>
        <w:szCs w:val="16"/>
      </w:rPr>
      <w:t>08/01/2023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1D"/>
    <w:rsid w:val="000C105D"/>
    <w:rsid w:val="000D435D"/>
    <w:rsid w:val="00150322"/>
    <w:rsid w:val="0058631D"/>
    <w:rsid w:val="005F30F1"/>
    <w:rsid w:val="00944A38"/>
    <w:rsid w:val="00B567D2"/>
    <w:rsid w:val="00BF37FA"/>
    <w:rsid w:val="00DB48CA"/>
    <w:rsid w:val="00D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8106"/>
  <w15:chartTrackingRefBased/>
  <w15:docId w15:val="{2BEBE983-B433-4F1C-A17F-63E77C8D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1D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58631D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8631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58631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8631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8631D"/>
  </w:style>
  <w:style w:type="table" w:styleId="Grilledutableau">
    <w:name w:val="Table Grid"/>
    <w:basedOn w:val="TableauNormal"/>
    <w:uiPriority w:val="59"/>
    <w:rsid w:val="005863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F30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30F1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2014-12-14T15:03:00Z</dcterms:created>
  <dcterms:modified xsi:type="dcterms:W3CDTF">2023-01-08T19:09:00Z</dcterms:modified>
</cp:coreProperties>
</file>