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634"/>
        <w:gridCol w:w="6158"/>
        <w:gridCol w:w="141"/>
        <w:gridCol w:w="2165"/>
      </w:tblGrid>
      <w:tr w:rsidR="00F43C4C" w:rsidRPr="00773406" w14:paraId="590DA09B" w14:textId="77777777" w:rsidTr="009E7877">
        <w:trPr>
          <w:trHeight w:val="386"/>
        </w:trPr>
        <w:tc>
          <w:tcPr>
            <w:tcW w:w="7933" w:type="dxa"/>
            <w:gridSpan w:val="3"/>
            <w:shd w:val="clear" w:color="auto" w:fill="92D050"/>
            <w:vAlign w:val="center"/>
          </w:tcPr>
          <w:p w14:paraId="7452F7CE" w14:textId="77777777" w:rsidR="00F43C4C" w:rsidRPr="002E5FB9" w:rsidRDefault="00F43C4C" w:rsidP="009E7877">
            <w:pPr>
              <w:pStyle w:val="Titre2"/>
              <w:spacing w:before="120" w:after="0"/>
              <w:jc w:val="center"/>
              <w:rPr>
                <w:color w:val="auto"/>
                <w:szCs w:val="22"/>
              </w:rPr>
            </w:pPr>
            <w:bookmarkStart w:id="0" w:name="_Hlk26828591"/>
            <w:r w:rsidRPr="002E5FB9">
              <w:rPr>
                <w:color w:val="auto"/>
                <w:szCs w:val="22"/>
              </w:rPr>
              <w:t>Mission 3 – Planifier les flux de trésorerie</w:t>
            </w:r>
          </w:p>
        </w:tc>
        <w:tc>
          <w:tcPr>
            <w:tcW w:w="2165" w:type="dxa"/>
            <w:shd w:val="clear" w:color="auto" w:fill="92D050"/>
          </w:tcPr>
          <w:p w14:paraId="2DF9891B" w14:textId="77777777" w:rsidR="00F43C4C" w:rsidRPr="00773406" w:rsidRDefault="00F43C4C" w:rsidP="009E7877">
            <w:pPr>
              <w:jc w:val="center"/>
              <w:rPr>
                <w:noProof/>
                <w:lang w:eastAsia="fr-FR"/>
              </w:rPr>
            </w:pPr>
            <w:r>
              <w:rPr>
                <w:rFonts w:ascii="Lucida Calligraphy" w:hAnsi="Lucida Calligraphy"/>
                <w:b/>
                <w:i/>
                <w:noProof/>
              </w:rPr>
              <w:drawing>
                <wp:inline distT="0" distB="0" distL="0" distR="0" wp14:anchorId="5573575F" wp14:editId="44EBB64C">
                  <wp:extent cx="1264285" cy="433070"/>
                  <wp:effectExtent l="0" t="0" r="0" b="0"/>
                  <wp:docPr id="55" name="Image 55"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F43C4C" w:rsidRPr="00F43C4C" w14:paraId="13B78EA6" w14:textId="77777777" w:rsidTr="009E7877">
        <w:trPr>
          <w:trHeight w:val="386"/>
        </w:trPr>
        <w:tc>
          <w:tcPr>
            <w:tcW w:w="1634" w:type="dxa"/>
            <w:shd w:val="clear" w:color="auto" w:fill="92D050"/>
            <w:vAlign w:val="center"/>
          </w:tcPr>
          <w:p w14:paraId="7AD7454E" w14:textId="77777777" w:rsidR="00F43C4C" w:rsidRPr="00F43C4C" w:rsidRDefault="00F43C4C" w:rsidP="009E7877">
            <w:pPr>
              <w:jc w:val="left"/>
              <w:rPr>
                <w:sz w:val="20"/>
                <w:szCs w:val="20"/>
              </w:rPr>
            </w:pPr>
            <w:r w:rsidRPr="00F43C4C">
              <w:rPr>
                <w:sz w:val="20"/>
                <w:szCs w:val="20"/>
              </w:rPr>
              <w:t>Durée : 50’</w:t>
            </w:r>
          </w:p>
        </w:tc>
        <w:tc>
          <w:tcPr>
            <w:tcW w:w="6158" w:type="dxa"/>
            <w:shd w:val="clear" w:color="auto" w:fill="92D050"/>
          </w:tcPr>
          <w:p w14:paraId="2F8AA9DD" w14:textId="77777777" w:rsidR="00F43C4C" w:rsidRPr="00F43C4C" w:rsidRDefault="00F43C4C" w:rsidP="009E7877">
            <w:pPr>
              <w:jc w:val="center"/>
              <w:rPr>
                <w:sz w:val="20"/>
                <w:szCs w:val="20"/>
              </w:rPr>
            </w:pPr>
            <w:r w:rsidRPr="00F43C4C">
              <w:rPr>
                <w:noProof/>
                <w:sz w:val="20"/>
                <w:szCs w:val="20"/>
              </w:rPr>
              <w:drawing>
                <wp:inline distT="0" distB="0" distL="0" distR="0" wp14:anchorId="21BD52D5" wp14:editId="771F8B52">
                  <wp:extent cx="321945" cy="321945"/>
                  <wp:effectExtent l="0" t="0" r="0" b="1905"/>
                  <wp:docPr id="15" name="Graphique 15" descr="Homme avec un remplissage uni"/>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3850" cy="323850"/>
                          </a:xfrm>
                          <a:prstGeom prst="rect">
                            <a:avLst/>
                          </a:prstGeom>
                        </pic:spPr>
                      </pic:pic>
                    </a:graphicData>
                  </a:graphic>
                </wp:inline>
              </w:drawing>
            </w:r>
            <w:r w:rsidRPr="00F43C4C">
              <w:rPr>
                <w:sz w:val="20"/>
                <w:szCs w:val="20"/>
              </w:rPr>
              <w:t>ou</w:t>
            </w:r>
            <w:r w:rsidRPr="00F43C4C">
              <w:rPr>
                <w:noProof/>
                <w:sz w:val="20"/>
                <w:szCs w:val="20"/>
              </w:rPr>
              <w:drawing>
                <wp:inline distT="0" distB="0" distL="0" distR="0" wp14:anchorId="1030AFBE" wp14:editId="36D2D5AE">
                  <wp:extent cx="361950" cy="361950"/>
                  <wp:effectExtent l="0" t="0" r="0" b="0"/>
                  <wp:docPr id="14" name="Graphique 14" descr="Deux hommes avec un remplissage uni"/>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inline>
              </w:drawing>
            </w:r>
          </w:p>
        </w:tc>
        <w:tc>
          <w:tcPr>
            <w:tcW w:w="2306" w:type="dxa"/>
            <w:gridSpan w:val="2"/>
            <w:shd w:val="clear" w:color="auto" w:fill="92D050"/>
            <w:vAlign w:val="center"/>
          </w:tcPr>
          <w:p w14:paraId="75A345BE" w14:textId="77777777" w:rsidR="00F43C4C" w:rsidRPr="00F43C4C" w:rsidRDefault="00F43C4C" w:rsidP="009E7877">
            <w:pPr>
              <w:jc w:val="center"/>
              <w:rPr>
                <w:bCs/>
                <w:sz w:val="20"/>
                <w:szCs w:val="20"/>
              </w:rPr>
            </w:pPr>
            <w:r w:rsidRPr="00F43C4C">
              <w:rPr>
                <w:iCs/>
                <w:sz w:val="20"/>
                <w:szCs w:val="20"/>
              </w:rPr>
              <w:t>Source | Source Excel</w:t>
            </w:r>
          </w:p>
        </w:tc>
      </w:tr>
    </w:tbl>
    <w:p w14:paraId="03E83D44" w14:textId="77777777" w:rsidR="00F43C4C" w:rsidRDefault="00F43C4C" w:rsidP="00F43C4C">
      <w:pPr>
        <w:rPr>
          <w:rFonts w:cs="Arial"/>
          <w:b/>
          <w:szCs w:val="18"/>
        </w:rPr>
      </w:pPr>
    </w:p>
    <w:p w14:paraId="7F830DB3" w14:textId="77777777" w:rsidR="00F43C4C" w:rsidRPr="00E84FEE" w:rsidRDefault="00F43C4C" w:rsidP="00F43C4C">
      <w:pPr>
        <w:rPr>
          <w:rFonts w:cs="Arial"/>
          <w:b/>
          <w:sz w:val="24"/>
        </w:rPr>
      </w:pPr>
      <w:r w:rsidRPr="00E84FEE">
        <w:rPr>
          <w:rFonts w:cs="Arial"/>
          <w:b/>
          <w:sz w:val="24"/>
        </w:rPr>
        <w:t>Contexte professionnel</w:t>
      </w:r>
    </w:p>
    <w:p w14:paraId="61B18E7A" w14:textId="77777777" w:rsidR="00F43C4C" w:rsidRPr="00F43C4C" w:rsidRDefault="00F43C4C" w:rsidP="00F43C4C">
      <w:pPr>
        <w:spacing w:before="120"/>
        <w:rPr>
          <w:rFonts w:cs="Arial"/>
          <w:sz w:val="20"/>
          <w:szCs w:val="16"/>
        </w:rPr>
      </w:pPr>
      <w:r w:rsidRPr="00F43C4C">
        <w:rPr>
          <w:rFonts w:cs="Arial"/>
          <w:sz w:val="20"/>
          <w:szCs w:val="16"/>
        </w:rPr>
        <w:t>Au cours des semaines précédentes, la société a connu plusieurs incidents de paiement. Ils n’ont pas eu de conséquences dommageables, mais il est apparu que le suivi des encaissements et des décaissements n’était pas satisfaisant. M. Waits souhaite améliorer cette situation.</w:t>
      </w:r>
    </w:p>
    <w:p w14:paraId="73B3C14C" w14:textId="333F06DB" w:rsidR="00F43C4C" w:rsidRPr="00F43C4C" w:rsidRDefault="00F43C4C" w:rsidP="00F43C4C">
      <w:pPr>
        <w:spacing w:before="120"/>
        <w:rPr>
          <w:rFonts w:cs="Arial"/>
          <w:sz w:val="20"/>
          <w:szCs w:val="16"/>
        </w:rPr>
      </w:pPr>
      <w:r w:rsidRPr="00F43C4C">
        <w:rPr>
          <w:rFonts w:cs="Arial"/>
          <w:sz w:val="20"/>
          <w:szCs w:val="16"/>
        </w:rPr>
        <w:t>Il vous remet un tableau récapitulatif des factures envoyées et reçues au cours du mois de juin qui s’achève</w:t>
      </w:r>
      <w:r>
        <w:rPr>
          <w:rFonts w:cs="Arial"/>
          <w:sz w:val="20"/>
          <w:szCs w:val="16"/>
        </w:rPr>
        <w:t xml:space="preserve"> (</w:t>
      </w:r>
      <w:r w:rsidRPr="00F43C4C">
        <w:rPr>
          <w:rFonts w:cs="Arial"/>
          <w:b/>
          <w:bCs/>
          <w:sz w:val="20"/>
          <w:szCs w:val="16"/>
        </w:rPr>
        <w:t>document</w:t>
      </w:r>
      <w:r>
        <w:rPr>
          <w:rFonts w:cs="Arial"/>
          <w:sz w:val="20"/>
          <w:szCs w:val="16"/>
        </w:rPr>
        <w:t>)</w:t>
      </w:r>
      <w:r w:rsidRPr="00F43C4C">
        <w:rPr>
          <w:rFonts w:cs="Arial"/>
          <w:sz w:val="20"/>
          <w:szCs w:val="16"/>
        </w:rPr>
        <w:t xml:space="preserve">. </w:t>
      </w:r>
    </w:p>
    <w:p w14:paraId="520B7ECA" w14:textId="77777777" w:rsidR="00F43C4C" w:rsidRPr="00E84FEE" w:rsidRDefault="00F43C4C" w:rsidP="00F43C4C">
      <w:pPr>
        <w:spacing w:before="240"/>
        <w:rPr>
          <w:rFonts w:cs="Arial"/>
          <w:b/>
          <w:sz w:val="24"/>
        </w:rPr>
      </w:pPr>
      <w:r w:rsidRPr="00E84FEE">
        <w:rPr>
          <w:rFonts w:cs="Arial"/>
          <w:b/>
          <w:sz w:val="24"/>
        </w:rPr>
        <w:t>Travail à faire</w:t>
      </w:r>
    </w:p>
    <w:p w14:paraId="1E0BE0BB" w14:textId="77777777" w:rsidR="00F43C4C" w:rsidRPr="00F43C4C" w:rsidRDefault="00F43C4C" w:rsidP="00F43C4C">
      <w:pPr>
        <w:pStyle w:val="Paragraphedeliste"/>
        <w:numPr>
          <w:ilvl w:val="0"/>
          <w:numId w:val="9"/>
        </w:numPr>
        <w:spacing w:before="120"/>
        <w:ind w:left="284" w:hanging="284"/>
        <w:rPr>
          <w:rFonts w:cs="Arial"/>
          <w:sz w:val="20"/>
          <w:szCs w:val="16"/>
        </w:rPr>
      </w:pPr>
      <w:r w:rsidRPr="00F43C4C">
        <w:rPr>
          <w:rFonts w:cs="Arial"/>
          <w:sz w:val="20"/>
          <w:szCs w:val="16"/>
        </w:rPr>
        <w:t xml:space="preserve">Complétez le planning budgétaire des encaissements de décaissements hebdomadaires de la société pour les 2 mois à venir (fichier source Excel à compléter). </w:t>
      </w:r>
    </w:p>
    <w:p w14:paraId="48B91523" w14:textId="77777777" w:rsidR="00F43C4C" w:rsidRPr="00F43C4C" w:rsidRDefault="00F43C4C" w:rsidP="00F43C4C">
      <w:pPr>
        <w:pStyle w:val="Paragraphedeliste"/>
        <w:numPr>
          <w:ilvl w:val="0"/>
          <w:numId w:val="9"/>
        </w:numPr>
        <w:spacing w:before="120"/>
        <w:ind w:left="284" w:hanging="284"/>
        <w:rPr>
          <w:rFonts w:cs="Arial"/>
          <w:sz w:val="20"/>
          <w:szCs w:val="16"/>
        </w:rPr>
      </w:pPr>
      <w:r w:rsidRPr="00F43C4C">
        <w:rPr>
          <w:rFonts w:cs="Arial"/>
          <w:sz w:val="20"/>
          <w:szCs w:val="16"/>
        </w:rPr>
        <w:t>Faites par de vos remarques à M. Waits.</w:t>
      </w:r>
    </w:p>
    <w:p w14:paraId="7F6CCA2F" w14:textId="77A94646" w:rsidR="00F43C4C" w:rsidRPr="00E643A5" w:rsidRDefault="00F43C4C" w:rsidP="00F43C4C">
      <w:pPr>
        <w:spacing w:before="360" w:after="120"/>
        <w:jc w:val="left"/>
        <w:rPr>
          <w:rFonts w:cs="Arial"/>
          <w:b/>
          <w:sz w:val="24"/>
          <w:szCs w:val="18"/>
        </w:rPr>
      </w:pPr>
      <w:r w:rsidRPr="00E84FEE">
        <w:rPr>
          <w:rFonts w:cs="Arial"/>
          <w:b/>
          <w:color w:val="FFFFFF" w:themeColor="background1"/>
          <w:sz w:val="24"/>
          <w:szCs w:val="18"/>
          <w:highlight w:val="red"/>
        </w:rPr>
        <w:t>Doc. </w:t>
      </w:r>
      <w:r>
        <w:rPr>
          <w:rFonts w:cs="Arial"/>
          <w:b/>
          <w:sz w:val="24"/>
          <w:szCs w:val="18"/>
        </w:rPr>
        <w:t xml:space="preserve">  Factures émises et reçues sur le mois de juin</w:t>
      </w:r>
    </w:p>
    <w:p w14:paraId="0B95718D" w14:textId="77777777" w:rsidR="00F43C4C" w:rsidRDefault="00F43C4C" w:rsidP="00F43C4C">
      <w:pPr>
        <w:rPr>
          <w:lang w:eastAsia="fr-FR"/>
        </w:rPr>
      </w:pPr>
    </w:p>
    <w:p w14:paraId="7F31E717" w14:textId="77777777" w:rsidR="00F43C4C" w:rsidRPr="001E0A67" w:rsidRDefault="00F43C4C" w:rsidP="00F43C4C">
      <w:pPr>
        <w:spacing w:after="120"/>
        <w:jc w:val="center"/>
        <w:rPr>
          <w:b/>
          <w:bCs/>
          <w:szCs w:val="24"/>
          <w:lang w:eastAsia="fr-FR"/>
        </w:rPr>
      </w:pPr>
      <w:r w:rsidRPr="001E0A67">
        <w:rPr>
          <w:b/>
          <w:bCs/>
          <w:szCs w:val="24"/>
          <w:lang w:eastAsia="fr-FR"/>
        </w:rPr>
        <w:t>Factur</w:t>
      </w:r>
      <w:r>
        <w:rPr>
          <w:b/>
          <w:bCs/>
          <w:szCs w:val="24"/>
          <w:lang w:eastAsia="fr-FR"/>
        </w:rPr>
        <w:t>es</w:t>
      </w:r>
      <w:r w:rsidRPr="001E0A67">
        <w:rPr>
          <w:b/>
          <w:bCs/>
          <w:szCs w:val="24"/>
          <w:lang w:eastAsia="fr-FR"/>
        </w:rPr>
        <w:t xml:space="preserve"> </w:t>
      </w:r>
      <w:r>
        <w:rPr>
          <w:b/>
          <w:bCs/>
          <w:szCs w:val="24"/>
          <w:lang w:eastAsia="fr-FR"/>
        </w:rPr>
        <w:t>émises</w:t>
      </w:r>
      <w:r w:rsidRPr="001E0A67">
        <w:rPr>
          <w:b/>
          <w:bCs/>
          <w:szCs w:val="24"/>
          <w:lang w:eastAsia="fr-FR"/>
        </w:rPr>
        <w:t xml:space="preserve"> sur la période</w:t>
      </w:r>
    </w:p>
    <w:tbl>
      <w:tblPr>
        <w:tblStyle w:val="Grilledutableau"/>
        <w:tblW w:w="0" w:type="auto"/>
        <w:tblLook w:val="04A0" w:firstRow="1" w:lastRow="0" w:firstColumn="1" w:lastColumn="0" w:noHBand="0" w:noVBand="1"/>
      </w:tblPr>
      <w:tblGrid>
        <w:gridCol w:w="3341"/>
        <w:gridCol w:w="3342"/>
        <w:gridCol w:w="3342"/>
      </w:tblGrid>
      <w:tr w:rsidR="00F43C4C" w14:paraId="6FE8D935" w14:textId="77777777" w:rsidTr="009E7877">
        <w:tc>
          <w:tcPr>
            <w:tcW w:w="3341" w:type="dxa"/>
          </w:tcPr>
          <w:p w14:paraId="387B5863" w14:textId="77777777" w:rsidR="00F43C4C" w:rsidRDefault="00F43C4C" w:rsidP="009E7877">
            <w:pPr>
              <w:spacing w:before="120"/>
            </w:pPr>
            <w:r>
              <w:t>Facture n° : 06-402</w:t>
            </w:r>
          </w:p>
          <w:p w14:paraId="6EFAB1B1" w14:textId="77777777" w:rsidR="00F43C4C" w:rsidRDefault="00F43C4C" w:rsidP="009E7877">
            <w:r>
              <w:t xml:space="preserve">Client : </w:t>
            </w:r>
            <w:proofErr w:type="spellStart"/>
            <w:r>
              <w:t>Belizair</w:t>
            </w:r>
            <w:proofErr w:type="spellEnd"/>
            <w:r>
              <w:t xml:space="preserve"> SA</w:t>
            </w:r>
          </w:p>
          <w:p w14:paraId="227FCA70" w14:textId="77777777" w:rsidR="00F43C4C" w:rsidRDefault="00F43C4C" w:rsidP="009E7877">
            <w:r>
              <w:t>Date facture : 01/06</w:t>
            </w:r>
          </w:p>
          <w:p w14:paraId="1B85FD56" w14:textId="77777777" w:rsidR="00F43C4C" w:rsidRDefault="00F43C4C" w:rsidP="009E7877">
            <w:r>
              <w:t>Montant TTC : 833,45 €</w:t>
            </w:r>
          </w:p>
          <w:p w14:paraId="7E548D20" w14:textId="77777777" w:rsidR="00F43C4C" w:rsidRDefault="00F43C4C" w:rsidP="009E7877">
            <w:pPr>
              <w:spacing w:after="120"/>
            </w:pPr>
            <w:r>
              <w:rPr>
                <w:rFonts w:cs="Arial"/>
              </w:rPr>
              <w:t>É</w:t>
            </w:r>
            <w:r>
              <w:t>chéance : 10 jours</w:t>
            </w:r>
          </w:p>
        </w:tc>
        <w:tc>
          <w:tcPr>
            <w:tcW w:w="3342" w:type="dxa"/>
          </w:tcPr>
          <w:p w14:paraId="0CB7105F" w14:textId="77777777" w:rsidR="00F43C4C" w:rsidRDefault="00F43C4C" w:rsidP="009E7877">
            <w:pPr>
              <w:spacing w:before="120"/>
            </w:pPr>
            <w:r>
              <w:t>Facture n° : 06-403</w:t>
            </w:r>
          </w:p>
          <w:p w14:paraId="65FBB6D8" w14:textId="77777777" w:rsidR="00F43C4C" w:rsidRDefault="00F43C4C" w:rsidP="009E7877">
            <w:r>
              <w:t>Client : Hebert Fringue</w:t>
            </w:r>
          </w:p>
          <w:p w14:paraId="04A26E5D" w14:textId="77777777" w:rsidR="00F43C4C" w:rsidRDefault="00F43C4C" w:rsidP="009E7877">
            <w:r>
              <w:t>Date facture : 03/06</w:t>
            </w:r>
          </w:p>
          <w:p w14:paraId="66709CDB" w14:textId="77777777" w:rsidR="00F43C4C" w:rsidRDefault="00F43C4C" w:rsidP="009E7877">
            <w:r>
              <w:t>Montant TTC : 489,00 €</w:t>
            </w:r>
          </w:p>
          <w:p w14:paraId="093E6ACF" w14:textId="77777777" w:rsidR="00F43C4C" w:rsidRDefault="00F43C4C" w:rsidP="009E7877">
            <w:r>
              <w:rPr>
                <w:rFonts w:cs="Arial"/>
              </w:rPr>
              <w:t>É</w:t>
            </w:r>
            <w:r>
              <w:t>chéance : 10 jours</w:t>
            </w:r>
          </w:p>
        </w:tc>
        <w:tc>
          <w:tcPr>
            <w:tcW w:w="3342" w:type="dxa"/>
          </w:tcPr>
          <w:p w14:paraId="3A94343B" w14:textId="77777777" w:rsidR="00F43C4C" w:rsidRDefault="00F43C4C" w:rsidP="009E7877">
            <w:pPr>
              <w:spacing w:before="120"/>
            </w:pPr>
            <w:r>
              <w:t>Facture n° : 06-404</w:t>
            </w:r>
          </w:p>
          <w:p w14:paraId="62A49BA4" w14:textId="77777777" w:rsidR="00F43C4C" w:rsidRDefault="00F43C4C" w:rsidP="009E7877">
            <w:r>
              <w:t xml:space="preserve">Client : </w:t>
            </w:r>
            <w:proofErr w:type="spellStart"/>
            <w:r>
              <w:t>InStyle</w:t>
            </w:r>
            <w:proofErr w:type="spellEnd"/>
          </w:p>
          <w:p w14:paraId="5FF3C51B" w14:textId="77777777" w:rsidR="00F43C4C" w:rsidRDefault="00F43C4C" w:rsidP="009E7877">
            <w:r>
              <w:t>Date facture : 05/06</w:t>
            </w:r>
          </w:p>
          <w:p w14:paraId="25DD978B" w14:textId="77777777" w:rsidR="00F43C4C" w:rsidRDefault="00F43C4C" w:rsidP="009E7877">
            <w:r>
              <w:t>Montant TTC : 1 245,20 €</w:t>
            </w:r>
          </w:p>
          <w:p w14:paraId="410B7734" w14:textId="77777777" w:rsidR="00F43C4C" w:rsidRDefault="00F43C4C" w:rsidP="009E7877">
            <w:r>
              <w:rPr>
                <w:rFonts w:cs="Arial"/>
              </w:rPr>
              <w:t>É</w:t>
            </w:r>
            <w:r>
              <w:t>chéance : 30 jours fin de mois</w:t>
            </w:r>
          </w:p>
        </w:tc>
      </w:tr>
      <w:tr w:rsidR="00F43C4C" w14:paraId="52BE59A8" w14:textId="77777777" w:rsidTr="009E7877">
        <w:tc>
          <w:tcPr>
            <w:tcW w:w="3341" w:type="dxa"/>
          </w:tcPr>
          <w:p w14:paraId="52E1C5DB" w14:textId="77777777" w:rsidR="00F43C4C" w:rsidRDefault="00F43C4C" w:rsidP="009E7877">
            <w:pPr>
              <w:spacing w:before="120"/>
            </w:pPr>
            <w:r>
              <w:t>Facture n° : 06-405</w:t>
            </w:r>
          </w:p>
          <w:p w14:paraId="3A704949" w14:textId="77777777" w:rsidR="00F43C4C" w:rsidRDefault="00F43C4C" w:rsidP="009E7877">
            <w:r>
              <w:t xml:space="preserve">Client : </w:t>
            </w:r>
            <w:proofErr w:type="spellStart"/>
            <w:r>
              <w:t>Staffor</w:t>
            </w:r>
            <w:proofErr w:type="spellEnd"/>
          </w:p>
          <w:p w14:paraId="00B8507D" w14:textId="77777777" w:rsidR="00F43C4C" w:rsidRDefault="00F43C4C" w:rsidP="009E7877">
            <w:r>
              <w:t>Date facture : 08/06</w:t>
            </w:r>
          </w:p>
          <w:p w14:paraId="39F46C28" w14:textId="77777777" w:rsidR="00F43C4C" w:rsidRDefault="00F43C4C" w:rsidP="009E7877">
            <w:r>
              <w:t>Montant TTC : 3 832,12 €</w:t>
            </w:r>
          </w:p>
          <w:p w14:paraId="70E5FC77" w14:textId="77777777" w:rsidR="00F43C4C" w:rsidRDefault="00F43C4C" w:rsidP="009E7877">
            <w:pPr>
              <w:spacing w:after="120"/>
            </w:pPr>
            <w:r>
              <w:rPr>
                <w:rFonts w:cs="Arial"/>
              </w:rPr>
              <w:t>É</w:t>
            </w:r>
            <w:r>
              <w:t>chéance : fin de mois</w:t>
            </w:r>
          </w:p>
        </w:tc>
        <w:tc>
          <w:tcPr>
            <w:tcW w:w="3342" w:type="dxa"/>
          </w:tcPr>
          <w:p w14:paraId="421366E7" w14:textId="77777777" w:rsidR="00F43C4C" w:rsidRDefault="00F43C4C" w:rsidP="009E7877">
            <w:pPr>
              <w:spacing w:before="120"/>
            </w:pPr>
            <w:r>
              <w:t>Facture n° : 06-406</w:t>
            </w:r>
          </w:p>
          <w:p w14:paraId="7D5F878D" w14:textId="77777777" w:rsidR="00F43C4C" w:rsidRDefault="00F43C4C" w:rsidP="009E7877">
            <w:r>
              <w:t xml:space="preserve">Client : </w:t>
            </w:r>
            <w:proofErr w:type="spellStart"/>
            <w:r>
              <w:t>Jermier</w:t>
            </w:r>
            <w:proofErr w:type="spellEnd"/>
          </w:p>
          <w:p w14:paraId="54E0320B" w14:textId="77777777" w:rsidR="00F43C4C" w:rsidRDefault="00F43C4C" w:rsidP="009E7877">
            <w:r>
              <w:t>Date facture : 09/06</w:t>
            </w:r>
          </w:p>
          <w:p w14:paraId="37ECB9B9" w14:textId="77777777" w:rsidR="00F43C4C" w:rsidRDefault="00F43C4C" w:rsidP="009E7877">
            <w:r>
              <w:t>Montant TTC : 2 643,20 €</w:t>
            </w:r>
          </w:p>
          <w:p w14:paraId="0F9DAD00" w14:textId="77777777" w:rsidR="00F43C4C" w:rsidRDefault="00F43C4C" w:rsidP="009E7877">
            <w:r>
              <w:rPr>
                <w:rFonts w:cs="Arial"/>
              </w:rPr>
              <w:t>É</w:t>
            </w:r>
            <w:r>
              <w:t>chéance : 30 jours</w:t>
            </w:r>
          </w:p>
        </w:tc>
        <w:tc>
          <w:tcPr>
            <w:tcW w:w="3342" w:type="dxa"/>
          </w:tcPr>
          <w:p w14:paraId="2F0294B8" w14:textId="77777777" w:rsidR="00F43C4C" w:rsidRDefault="00F43C4C" w:rsidP="009E7877">
            <w:pPr>
              <w:spacing w:before="120"/>
            </w:pPr>
            <w:r>
              <w:t>Facture n° : 06-406</w:t>
            </w:r>
          </w:p>
          <w:p w14:paraId="111027C5" w14:textId="77777777" w:rsidR="00F43C4C" w:rsidRDefault="00F43C4C" w:rsidP="009E7877">
            <w:r>
              <w:t>Client : Bourdon</w:t>
            </w:r>
          </w:p>
          <w:p w14:paraId="33D26AA3" w14:textId="77777777" w:rsidR="00F43C4C" w:rsidRDefault="00F43C4C" w:rsidP="009E7877">
            <w:r>
              <w:t>Date facture : 15/06</w:t>
            </w:r>
          </w:p>
          <w:p w14:paraId="2A51C04A" w14:textId="77777777" w:rsidR="00F43C4C" w:rsidRDefault="00F43C4C" w:rsidP="009E7877">
            <w:r>
              <w:t>Montant TTC : 4 232,00 €</w:t>
            </w:r>
          </w:p>
          <w:p w14:paraId="1D4A9EE4" w14:textId="77777777" w:rsidR="00F43C4C" w:rsidRDefault="00F43C4C" w:rsidP="009E7877">
            <w:r>
              <w:rPr>
                <w:rFonts w:cs="Arial"/>
              </w:rPr>
              <w:t>É</w:t>
            </w:r>
            <w:r>
              <w:t>chéance : 30 jours</w:t>
            </w:r>
          </w:p>
        </w:tc>
      </w:tr>
      <w:tr w:rsidR="00F43C4C" w14:paraId="7686DE0C" w14:textId="77777777" w:rsidTr="009E7877">
        <w:tc>
          <w:tcPr>
            <w:tcW w:w="3341" w:type="dxa"/>
          </w:tcPr>
          <w:p w14:paraId="6B827126" w14:textId="77777777" w:rsidR="00F43C4C" w:rsidRDefault="00F43C4C" w:rsidP="009E7877">
            <w:pPr>
              <w:spacing w:before="120"/>
            </w:pPr>
            <w:r>
              <w:t>Facture n° : 06-408</w:t>
            </w:r>
          </w:p>
          <w:p w14:paraId="063BA6F5" w14:textId="77777777" w:rsidR="00F43C4C" w:rsidRDefault="00F43C4C" w:rsidP="009E7877">
            <w:r>
              <w:t>Client : Seran</w:t>
            </w:r>
          </w:p>
          <w:p w14:paraId="3980CB10" w14:textId="77777777" w:rsidR="00F43C4C" w:rsidRDefault="00F43C4C" w:rsidP="009E7877">
            <w:r>
              <w:t>Date facture : 20/06</w:t>
            </w:r>
          </w:p>
          <w:p w14:paraId="1CFAF849" w14:textId="77777777" w:rsidR="00F43C4C" w:rsidRDefault="00F43C4C" w:rsidP="009E7877">
            <w:r>
              <w:t>Montant TTC : 839,78 €</w:t>
            </w:r>
          </w:p>
          <w:p w14:paraId="6313C955" w14:textId="77777777" w:rsidR="00F43C4C" w:rsidRDefault="00F43C4C" w:rsidP="009E7877">
            <w:pPr>
              <w:spacing w:after="120"/>
            </w:pPr>
            <w:r>
              <w:rPr>
                <w:rFonts w:cs="Arial"/>
              </w:rPr>
              <w:t>É</w:t>
            </w:r>
            <w:r>
              <w:t>chéance : 15 jours</w:t>
            </w:r>
          </w:p>
        </w:tc>
        <w:tc>
          <w:tcPr>
            <w:tcW w:w="3342" w:type="dxa"/>
          </w:tcPr>
          <w:p w14:paraId="091FA04B" w14:textId="77777777" w:rsidR="00F43C4C" w:rsidRDefault="00F43C4C" w:rsidP="009E7877">
            <w:pPr>
              <w:spacing w:before="120"/>
            </w:pPr>
            <w:r>
              <w:t>Facture n° : 06-409</w:t>
            </w:r>
          </w:p>
          <w:p w14:paraId="1D550BA1" w14:textId="77777777" w:rsidR="00F43C4C" w:rsidRDefault="00F43C4C" w:rsidP="009E7877">
            <w:r>
              <w:t xml:space="preserve">Client : </w:t>
            </w:r>
            <w:proofErr w:type="spellStart"/>
            <w:r>
              <w:t>Jermier</w:t>
            </w:r>
            <w:proofErr w:type="spellEnd"/>
          </w:p>
          <w:p w14:paraId="62ABE3AC" w14:textId="77777777" w:rsidR="00F43C4C" w:rsidRDefault="00F43C4C" w:rsidP="009E7877">
            <w:r>
              <w:t>Date facture : 23/06</w:t>
            </w:r>
          </w:p>
          <w:p w14:paraId="774A228F" w14:textId="77777777" w:rsidR="00F43C4C" w:rsidRDefault="00F43C4C" w:rsidP="009E7877">
            <w:r>
              <w:t>Montant TTC : 310,45 €</w:t>
            </w:r>
          </w:p>
          <w:p w14:paraId="721CC96C" w14:textId="77777777" w:rsidR="00F43C4C" w:rsidRDefault="00F43C4C" w:rsidP="009E7877">
            <w:r>
              <w:rPr>
                <w:rFonts w:cs="Arial"/>
              </w:rPr>
              <w:t>É</w:t>
            </w:r>
            <w:r>
              <w:t>chéance : 30 jours</w:t>
            </w:r>
          </w:p>
        </w:tc>
        <w:tc>
          <w:tcPr>
            <w:tcW w:w="3342" w:type="dxa"/>
          </w:tcPr>
          <w:p w14:paraId="55682FA4" w14:textId="77777777" w:rsidR="00F43C4C" w:rsidRDefault="00F43C4C" w:rsidP="009E7877">
            <w:pPr>
              <w:spacing w:before="120"/>
            </w:pPr>
            <w:r>
              <w:t>Facture n° : 06-410</w:t>
            </w:r>
          </w:p>
          <w:p w14:paraId="18F886B7" w14:textId="77777777" w:rsidR="00F43C4C" w:rsidRDefault="00F43C4C" w:rsidP="009E7877">
            <w:r>
              <w:t xml:space="preserve">Client : </w:t>
            </w:r>
            <w:proofErr w:type="spellStart"/>
            <w:r>
              <w:t>Belizair</w:t>
            </w:r>
            <w:proofErr w:type="spellEnd"/>
            <w:r>
              <w:t xml:space="preserve"> SA</w:t>
            </w:r>
          </w:p>
          <w:p w14:paraId="1154CFAF" w14:textId="77777777" w:rsidR="00F43C4C" w:rsidRDefault="00F43C4C" w:rsidP="009E7877">
            <w:r>
              <w:t>Date facture : 27/06</w:t>
            </w:r>
          </w:p>
          <w:p w14:paraId="7DB01EB3" w14:textId="77777777" w:rsidR="00F43C4C" w:rsidRDefault="00F43C4C" w:rsidP="009E7877">
            <w:r>
              <w:t>Montant TTC : 2400,00 €</w:t>
            </w:r>
          </w:p>
          <w:p w14:paraId="6896A6B8" w14:textId="77777777" w:rsidR="00F43C4C" w:rsidRDefault="00F43C4C" w:rsidP="009E7877">
            <w:r>
              <w:rPr>
                <w:rFonts w:cs="Arial"/>
              </w:rPr>
              <w:t>É</w:t>
            </w:r>
            <w:r>
              <w:t>chéance : 10 jours</w:t>
            </w:r>
          </w:p>
        </w:tc>
      </w:tr>
    </w:tbl>
    <w:p w14:paraId="2F016035" w14:textId="77777777" w:rsidR="00F43C4C" w:rsidRDefault="00F43C4C" w:rsidP="00F43C4C">
      <w:pPr>
        <w:spacing w:after="120"/>
        <w:jc w:val="center"/>
        <w:rPr>
          <w:lang w:eastAsia="fr-FR"/>
        </w:rPr>
      </w:pPr>
    </w:p>
    <w:p w14:paraId="62D48FD1" w14:textId="77777777" w:rsidR="00F43C4C" w:rsidRPr="001E0A67" w:rsidRDefault="00F43C4C" w:rsidP="00F43C4C">
      <w:pPr>
        <w:spacing w:after="120"/>
        <w:jc w:val="center"/>
        <w:rPr>
          <w:b/>
          <w:bCs/>
          <w:szCs w:val="24"/>
          <w:lang w:eastAsia="fr-FR"/>
        </w:rPr>
      </w:pPr>
      <w:r w:rsidRPr="001E0A67">
        <w:rPr>
          <w:b/>
          <w:bCs/>
          <w:szCs w:val="24"/>
          <w:lang w:eastAsia="fr-FR"/>
        </w:rPr>
        <w:t xml:space="preserve">Factures </w:t>
      </w:r>
      <w:r>
        <w:rPr>
          <w:b/>
          <w:bCs/>
          <w:szCs w:val="24"/>
          <w:lang w:eastAsia="fr-FR"/>
        </w:rPr>
        <w:t>reçues</w:t>
      </w:r>
      <w:r w:rsidRPr="001E0A67">
        <w:rPr>
          <w:b/>
          <w:bCs/>
          <w:szCs w:val="24"/>
          <w:lang w:eastAsia="fr-FR"/>
        </w:rPr>
        <w:t xml:space="preserve"> sur la période</w:t>
      </w:r>
    </w:p>
    <w:tbl>
      <w:tblPr>
        <w:tblStyle w:val="Grilledutableau"/>
        <w:tblW w:w="0" w:type="auto"/>
        <w:tblLook w:val="04A0" w:firstRow="1" w:lastRow="0" w:firstColumn="1" w:lastColumn="0" w:noHBand="0" w:noVBand="1"/>
      </w:tblPr>
      <w:tblGrid>
        <w:gridCol w:w="3341"/>
        <w:gridCol w:w="3342"/>
        <w:gridCol w:w="3342"/>
      </w:tblGrid>
      <w:tr w:rsidR="00F43C4C" w14:paraId="4DD4A00C" w14:textId="77777777" w:rsidTr="009E7877">
        <w:tc>
          <w:tcPr>
            <w:tcW w:w="3341" w:type="dxa"/>
          </w:tcPr>
          <w:p w14:paraId="0F9E3878" w14:textId="77777777" w:rsidR="00F43C4C" w:rsidRDefault="00F43C4C" w:rsidP="009E7877">
            <w:pPr>
              <w:spacing w:before="120"/>
            </w:pPr>
            <w:r>
              <w:t>Facture n° : 4257</w:t>
            </w:r>
          </w:p>
          <w:p w14:paraId="43E90A84" w14:textId="77777777" w:rsidR="00F43C4C" w:rsidRDefault="00F43C4C" w:rsidP="009E7877">
            <w:r>
              <w:t>Fournisseur : Info Plus</w:t>
            </w:r>
          </w:p>
          <w:p w14:paraId="5E454943" w14:textId="77777777" w:rsidR="00F43C4C" w:rsidRDefault="00F43C4C" w:rsidP="009E7877">
            <w:r>
              <w:t>Date facture : 02/06</w:t>
            </w:r>
          </w:p>
          <w:p w14:paraId="23186AFB" w14:textId="77777777" w:rsidR="00F43C4C" w:rsidRDefault="00F43C4C" w:rsidP="009E7877">
            <w:r>
              <w:t>Montant TTC : 2 420,33 €</w:t>
            </w:r>
          </w:p>
          <w:p w14:paraId="7ACCD847" w14:textId="77777777" w:rsidR="00F43C4C" w:rsidRDefault="00F43C4C" w:rsidP="009E7877">
            <w:r>
              <w:rPr>
                <w:rFonts w:cs="Arial"/>
              </w:rPr>
              <w:t>É</w:t>
            </w:r>
            <w:r>
              <w:t>chéance : fin de mois</w:t>
            </w:r>
          </w:p>
        </w:tc>
        <w:tc>
          <w:tcPr>
            <w:tcW w:w="3342" w:type="dxa"/>
          </w:tcPr>
          <w:p w14:paraId="1F92055F" w14:textId="77777777" w:rsidR="00F43C4C" w:rsidRDefault="00F43C4C" w:rsidP="009E7877">
            <w:pPr>
              <w:spacing w:before="120"/>
            </w:pPr>
            <w:r>
              <w:t>Facture n° : 20-785</w:t>
            </w:r>
          </w:p>
          <w:p w14:paraId="3FE4BE71" w14:textId="77777777" w:rsidR="00F43C4C" w:rsidRDefault="00F43C4C" w:rsidP="009E7877">
            <w:r>
              <w:t>Fournisseur : Laine et soie</w:t>
            </w:r>
          </w:p>
          <w:p w14:paraId="456ABFFB" w14:textId="77777777" w:rsidR="00F43C4C" w:rsidRDefault="00F43C4C" w:rsidP="009E7877">
            <w:r>
              <w:t>Date facture : 04/06</w:t>
            </w:r>
          </w:p>
          <w:p w14:paraId="2B53CC3D" w14:textId="77777777" w:rsidR="00F43C4C" w:rsidRDefault="00F43C4C" w:rsidP="009E7877">
            <w:r>
              <w:t>Montant TTC : 1 498,33 €</w:t>
            </w:r>
          </w:p>
          <w:p w14:paraId="48CF01A6" w14:textId="77777777" w:rsidR="00F43C4C" w:rsidRDefault="00F43C4C" w:rsidP="009E7877">
            <w:r>
              <w:rPr>
                <w:rFonts w:cs="Arial"/>
              </w:rPr>
              <w:t>É</w:t>
            </w:r>
            <w:r>
              <w:t xml:space="preserve">chéance : 10 jours </w:t>
            </w:r>
          </w:p>
        </w:tc>
        <w:tc>
          <w:tcPr>
            <w:tcW w:w="3342" w:type="dxa"/>
          </w:tcPr>
          <w:p w14:paraId="487F0DB4" w14:textId="77777777" w:rsidR="00F43C4C" w:rsidRDefault="00F43C4C" w:rsidP="009E7877">
            <w:pPr>
              <w:spacing w:before="120"/>
            </w:pPr>
            <w:r>
              <w:t>Facture n° : C2856</w:t>
            </w:r>
          </w:p>
          <w:p w14:paraId="4D3D8868" w14:textId="77777777" w:rsidR="00F43C4C" w:rsidRDefault="00F43C4C" w:rsidP="009E7877">
            <w:r>
              <w:t xml:space="preserve">Fournisseur : </w:t>
            </w:r>
            <w:proofErr w:type="spellStart"/>
            <w:r>
              <w:t>Estrivel</w:t>
            </w:r>
            <w:proofErr w:type="spellEnd"/>
            <w:r>
              <w:t xml:space="preserve"> SA</w:t>
            </w:r>
          </w:p>
          <w:p w14:paraId="4CA6EBB3" w14:textId="77777777" w:rsidR="00F43C4C" w:rsidRDefault="00F43C4C" w:rsidP="009E7877">
            <w:r>
              <w:t>Date facture : 10/06</w:t>
            </w:r>
          </w:p>
          <w:p w14:paraId="3AAD1DC6" w14:textId="77777777" w:rsidR="00F43C4C" w:rsidRDefault="00F43C4C" w:rsidP="009E7877">
            <w:r>
              <w:t>Montant TTC : 2 523,45 €</w:t>
            </w:r>
          </w:p>
          <w:p w14:paraId="1E5C166A" w14:textId="77777777" w:rsidR="00F43C4C" w:rsidRDefault="00F43C4C" w:rsidP="009E7877">
            <w:r>
              <w:rPr>
                <w:rFonts w:cs="Arial"/>
              </w:rPr>
              <w:t>É</w:t>
            </w:r>
            <w:r>
              <w:t>chéance : 30 jours</w:t>
            </w:r>
          </w:p>
        </w:tc>
      </w:tr>
      <w:tr w:rsidR="00F43C4C" w14:paraId="68D11251" w14:textId="77777777" w:rsidTr="009E7877">
        <w:tc>
          <w:tcPr>
            <w:tcW w:w="3341" w:type="dxa"/>
          </w:tcPr>
          <w:p w14:paraId="710CC765" w14:textId="77777777" w:rsidR="00F43C4C" w:rsidRDefault="00F43C4C" w:rsidP="009E7877">
            <w:pPr>
              <w:spacing w:before="120"/>
            </w:pPr>
            <w:r>
              <w:t>Facture n° : FA-6748</w:t>
            </w:r>
          </w:p>
          <w:p w14:paraId="124A6222" w14:textId="77777777" w:rsidR="00F43C4C" w:rsidRDefault="00F43C4C" w:rsidP="009E7877">
            <w:r>
              <w:t>Fournisseur : Duret</w:t>
            </w:r>
          </w:p>
          <w:p w14:paraId="4AA37051" w14:textId="77777777" w:rsidR="00F43C4C" w:rsidRDefault="00F43C4C" w:rsidP="009E7877">
            <w:r>
              <w:t>Date facture : 12/06</w:t>
            </w:r>
          </w:p>
          <w:p w14:paraId="7B18B594" w14:textId="77777777" w:rsidR="00F43C4C" w:rsidRDefault="00F43C4C" w:rsidP="009E7877">
            <w:r>
              <w:t>Montant TTC : 2 687,19 €</w:t>
            </w:r>
          </w:p>
          <w:p w14:paraId="7DFAED04" w14:textId="77777777" w:rsidR="00F43C4C" w:rsidRDefault="00F43C4C" w:rsidP="009E7877">
            <w:pPr>
              <w:spacing w:after="120"/>
            </w:pPr>
            <w:r>
              <w:rPr>
                <w:rFonts w:cs="Arial"/>
              </w:rPr>
              <w:t>É</w:t>
            </w:r>
            <w:r>
              <w:t>chéance : 15 jours</w:t>
            </w:r>
          </w:p>
        </w:tc>
        <w:tc>
          <w:tcPr>
            <w:tcW w:w="3342" w:type="dxa"/>
          </w:tcPr>
          <w:p w14:paraId="1E63B535" w14:textId="77777777" w:rsidR="00F43C4C" w:rsidRDefault="00F43C4C" w:rsidP="009E7877">
            <w:pPr>
              <w:spacing w:before="120"/>
            </w:pPr>
            <w:r>
              <w:t>Facture n° : 20-790</w:t>
            </w:r>
          </w:p>
          <w:p w14:paraId="722B6461" w14:textId="77777777" w:rsidR="00F43C4C" w:rsidRDefault="00F43C4C" w:rsidP="009E7877">
            <w:r>
              <w:t>Fournisseur : Laine et soie</w:t>
            </w:r>
          </w:p>
          <w:p w14:paraId="05B6CAF0" w14:textId="77777777" w:rsidR="00F43C4C" w:rsidRDefault="00F43C4C" w:rsidP="009E7877">
            <w:r>
              <w:t>Date facture : 19/06</w:t>
            </w:r>
          </w:p>
          <w:p w14:paraId="509409AA" w14:textId="77777777" w:rsidR="00F43C4C" w:rsidRDefault="00F43C4C" w:rsidP="009E7877">
            <w:r>
              <w:t>Montant TTC : 1 687,71 €</w:t>
            </w:r>
          </w:p>
          <w:p w14:paraId="5A43AC9A" w14:textId="77777777" w:rsidR="00F43C4C" w:rsidRDefault="00F43C4C" w:rsidP="009E7877">
            <w:r>
              <w:rPr>
                <w:rFonts w:cs="Arial"/>
              </w:rPr>
              <w:t>É</w:t>
            </w:r>
            <w:r>
              <w:t>chéance : 10 jours</w:t>
            </w:r>
          </w:p>
        </w:tc>
        <w:tc>
          <w:tcPr>
            <w:tcW w:w="3342" w:type="dxa"/>
          </w:tcPr>
          <w:p w14:paraId="714174B9" w14:textId="77777777" w:rsidR="00F43C4C" w:rsidRDefault="00F43C4C" w:rsidP="009E7877">
            <w:pPr>
              <w:spacing w:before="120"/>
            </w:pPr>
            <w:r>
              <w:t>Facture n° : F7368</w:t>
            </w:r>
          </w:p>
          <w:p w14:paraId="7727C2CF" w14:textId="77777777" w:rsidR="00F43C4C" w:rsidRDefault="00F43C4C" w:rsidP="009E7877">
            <w:r>
              <w:t xml:space="preserve">Fournisseur : </w:t>
            </w:r>
            <w:proofErr w:type="spellStart"/>
            <w:r>
              <w:t>Faceling</w:t>
            </w:r>
            <w:proofErr w:type="spellEnd"/>
            <w:r>
              <w:t xml:space="preserve"> SA</w:t>
            </w:r>
          </w:p>
          <w:p w14:paraId="4B6964BA" w14:textId="77777777" w:rsidR="00F43C4C" w:rsidRDefault="00F43C4C" w:rsidP="009E7877">
            <w:r>
              <w:t>Date facture : 24/06</w:t>
            </w:r>
          </w:p>
          <w:p w14:paraId="254A1235" w14:textId="77777777" w:rsidR="00F43C4C" w:rsidRDefault="00F43C4C" w:rsidP="009E7877">
            <w:r>
              <w:t>Montant TTC : 1 432,45 €</w:t>
            </w:r>
          </w:p>
          <w:p w14:paraId="25A93E8B" w14:textId="77777777" w:rsidR="00F43C4C" w:rsidRDefault="00F43C4C" w:rsidP="009E7877">
            <w:r>
              <w:rPr>
                <w:rFonts w:cs="Arial"/>
              </w:rPr>
              <w:t>É</w:t>
            </w:r>
            <w:r>
              <w:t>chéance : 30 jours fin de mois</w:t>
            </w:r>
          </w:p>
        </w:tc>
      </w:tr>
    </w:tbl>
    <w:p w14:paraId="37B893A1" w14:textId="77777777" w:rsidR="00F43C4C" w:rsidRDefault="00F43C4C" w:rsidP="00F43C4C">
      <w:pPr>
        <w:rPr>
          <w:lang w:eastAsia="fr-FR"/>
        </w:rPr>
      </w:pPr>
    </w:p>
    <w:p w14:paraId="3F045809" w14:textId="77777777" w:rsidR="00F43C4C" w:rsidRDefault="00F43C4C" w:rsidP="00F43C4C">
      <w:pPr>
        <w:rPr>
          <w:lang w:eastAsia="fr-FR"/>
        </w:rPr>
      </w:pPr>
    </w:p>
    <w:p w14:paraId="24B2353A" w14:textId="77777777" w:rsidR="00F43C4C" w:rsidRDefault="00F43C4C" w:rsidP="00F43C4C">
      <w:pPr>
        <w:rPr>
          <w:lang w:eastAsia="fr-FR"/>
        </w:rPr>
      </w:pPr>
    </w:p>
    <w:p w14:paraId="63B0B162" w14:textId="77777777" w:rsidR="00F43C4C" w:rsidRDefault="00F43C4C" w:rsidP="00F43C4C">
      <w:pPr>
        <w:rPr>
          <w:lang w:eastAsia="fr-FR"/>
        </w:rPr>
      </w:pPr>
    </w:p>
    <w:bookmarkEnd w:id="0"/>
    <w:p w14:paraId="266D324F" w14:textId="48C0FF1E" w:rsidR="001B71D6" w:rsidRPr="00F43C4C" w:rsidRDefault="001B71D6" w:rsidP="00F43C4C"/>
    <w:sectPr w:rsidR="001B71D6" w:rsidRPr="00F43C4C" w:rsidSect="001805C3">
      <w:headerReference w:type="default" r:id="rId12"/>
      <w:pgSz w:w="11906" w:h="16838"/>
      <w:pgMar w:top="851" w:right="737"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80D0" w14:textId="77777777" w:rsidR="00B53100" w:rsidRDefault="00B53100" w:rsidP="005F1A4F">
      <w:r>
        <w:separator/>
      </w:r>
    </w:p>
  </w:endnote>
  <w:endnote w:type="continuationSeparator" w:id="0">
    <w:p w14:paraId="0BEBC1BE" w14:textId="77777777" w:rsidR="00B53100" w:rsidRDefault="00B53100" w:rsidP="005F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2EB4" w14:textId="77777777" w:rsidR="00B53100" w:rsidRDefault="00B53100" w:rsidP="005F1A4F">
      <w:r>
        <w:separator/>
      </w:r>
    </w:p>
  </w:footnote>
  <w:footnote w:type="continuationSeparator" w:id="0">
    <w:p w14:paraId="57DB5624" w14:textId="77777777" w:rsidR="00B53100" w:rsidRDefault="00B53100" w:rsidP="005F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2EBC" w14:textId="01792A17" w:rsidR="009700AC" w:rsidRPr="004970FD" w:rsidRDefault="005F1A4F" w:rsidP="00353DAF">
    <w:pPr>
      <w:pStyle w:val="En-tte"/>
      <w:tabs>
        <w:tab w:val="clear" w:pos="4536"/>
        <w:tab w:val="clear" w:pos="9072"/>
        <w:tab w:val="center" w:pos="5103"/>
        <w:tab w:val="right" w:pos="10206"/>
      </w:tabs>
      <w:rPr>
        <w:rFonts w:ascii="Trebuchet MS" w:hAnsi="Trebuchet MS"/>
        <w:b/>
        <w:sz w:val="18"/>
        <w:szCs w:val="18"/>
      </w:rPr>
    </w:pPr>
    <w:r>
      <w:rPr>
        <w:rFonts w:ascii="Trebuchet MS" w:hAnsi="Trebuchet MS"/>
        <w:b/>
        <w:sz w:val="18"/>
        <w:szCs w:val="18"/>
      </w:rPr>
      <w:t>c</w:t>
    </w:r>
    <w:r w:rsidR="00844294" w:rsidRPr="004970FD">
      <w:rPr>
        <w:rFonts w:ascii="Trebuchet MS" w:hAnsi="Trebuchet MS"/>
        <w:b/>
        <w:sz w:val="18"/>
        <w:szCs w:val="18"/>
      </w:rPr>
      <w:t>terrier</w:t>
    </w:r>
    <w:r w:rsidR="00844294" w:rsidRPr="004970FD">
      <w:rPr>
        <w:rFonts w:ascii="Trebuchet MS" w:hAnsi="Trebuchet MS"/>
        <w:b/>
        <w:sz w:val="18"/>
        <w:szCs w:val="18"/>
      </w:rPr>
      <w:tab/>
    </w:r>
    <w:r w:rsidR="00844294" w:rsidRPr="004970FD">
      <w:rPr>
        <w:rStyle w:val="Numrodepage"/>
        <w:rFonts w:ascii="Trebuchet MS" w:hAnsi="Trebuchet MS"/>
        <w:b/>
        <w:sz w:val="18"/>
        <w:szCs w:val="18"/>
      </w:rPr>
      <w:fldChar w:fldCharType="begin"/>
    </w:r>
    <w:r w:rsidR="00844294" w:rsidRPr="004970FD">
      <w:rPr>
        <w:rStyle w:val="Numrodepage"/>
        <w:rFonts w:ascii="Trebuchet MS" w:hAnsi="Trebuchet MS"/>
        <w:b/>
        <w:sz w:val="18"/>
        <w:szCs w:val="18"/>
      </w:rPr>
      <w:instrText xml:space="preserve"> PAGE </w:instrText>
    </w:r>
    <w:r w:rsidR="00844294" w:rsidRPr="004970FD">
      <w:rPr>
        <w:rStyle w:val="Numrodepage"/>
        <w:rFonts w:ascii="Trebuchet MS" w:hAnsi="Trebuchet MS"/>
        <w:b/>
        <w:sz w:val="18"/>
        <w:szCs w:val="18"/>
      </w:rPr>
      <w:fldChar w:fldCharType="separate"/>
    </w:r>
    <w:r w:rsidR="00844294">
      <w:rPr>
        <w:rStyle w:val="Numrodepage"/>
        <w:rFonts w:ascii="Trebuchet MS" w:hAnsi="Trebuchet MS"/>
        <w:b/>
        <w:noProof/>
        <w:sz w:val="18"/>
        <w:szCs w:val="18"/>
      </w:rPr>
      <w:t>7</w:t>
    </w:r>
    <w:r w:rsidR="00844294" w:rsidRPr="004970FD">
      <w:rPr>
        <w:rStyle w:val="Numrodepage"/>
        <w:rFonts w:ascii="Trebuchet MS" w:hAnsi="Trebuchet MS"/>
        <w:b/>
        <w:sz w:val="18"/>
        <w:szCs w:val="18"/>
      </w:rPr>
      <w:fldChar w:fldCharType="end"/>
    </w:r>
    <w:r w:rsidR="00844294" w:rsidRPr="004970FD">
      <w:rPr>
        <w:rStyle w:val="Numrodepage"/>
        <w:rFonts w:ascii="Trebuchet MS" w:hAnsi="Trebuchet MS"/>
        <w:b/>
        <w:sz w:val="18"/>
        <w:szCs w:val="18"/>
      </w:rPr>
      <w:t>/</w:t>
    </w:r>
    <w:r w:rsidR="00844294" w:rsidRPr="004970FD">
      <w:rPr>
        <w:rStyle w:val="Numrodepage"/>
        <w:rFonts w:ascii="Trebuchet MS" w:hAnsi="Trebuchet MS"/>
        <w:b/>
        <w:sz w:val="18"/>
        <w:szCs w:val="18"/>
      </w:rPr>
      <w:fldChar w:fldCharType="begin"/>
    </w:r>
    <w:r w:rsidR="00844294" w:rsidRPr="004970FD">
      <w:rPr>
        <w:rStyle w:val="Numrodepage"/>
        <w:rFonts w:ascii="Trebuchet MS" w:hAnsi="Trebuchet MS"/>
        <w:b/>
        <w:sz w:val="18"/>
        <w:szCs w:val="18"/>
      </w:rPr>
      <w:instrText xml:space="preserve"> NUMPAGES </w:instrText>
    </w:r>
    <w:r w:rsidR="00844294" w:rsidRPr="004970FD">
      <w:rPr>
        <w:rStyle w:val="Numrodepage"/>
        <w:rFonts w:ascii="Trebuchet MS" w:hAnsi="Trebuchet MS"/>
        <w:b/>
        <w:sz w:val="18"/>
        <w:szCs w:val="18"/>
      </w:rPr>
      <w:fldChar w:fldCharType="separate"/>
    </w:r>
    <w:r w:rsidR="00844294">
      <w:rPr>
        <w:rStyle w:val="Numrodepage"/>
        <w:rFonts w:ascii="Trebuchet MS" w:hAnsi="Trebuchet MS"/>
        <w:b/>
        <w:noProof/>
        <w:sz w:val="18"/>
        <w:szCs w:val="18"/>
      </w:rPr>
      <w:t>7</w:t>
    </w:r>
    <w:r w:rsidR="00844294" w:rsidRPr="004970FD">
      <w:rPr>
        <w:rStyle w:val="Numrodepage"/>
        <w:rFonts w:ascii="Trebuchet MS" w:hAnsi="Trebuchet MS"/>
        <w:b/>
        <w:sz w:val="18"/>
        <w:szCs w:val="18"/>
      </w:rPr>
      <w:fldChar w:fldCharType="end"/>
    </w:r>
    <w:r w:rsidR="00844294" w:rsidRPr="004970FD">
      <w:rPr>
        <w:rStyle w:val="Numrodepage"/>
        <w:rFonts w:ascii="Trebuchet MS" w:hAnsi="Trebuchet MS"/>
        <w:b/>
        <w:sz w:val="18"/>
        <w:szCs w:val="18"/>
      </w:rPr>
      <w:tab/>
    </w:r>
    <w:r w:rsidR="00844294" w:rsidRPr="004970FD">
      <w:rPr>
        <w:rStyle w:val="Numrodepage"/>
        <w:rFonts w:ascii="Trebuchet MS" w:hAnsi="Trebuchet MS"/>
        <w:b/>
        <w:sz w:val="18"/>
        <w:szCs w:val="18"/>
      </w:rPr>
      <w:fldChar w:fldCharType="begin"/>
    </w:r>
    <w:r w:rsidR="00844294" w:rsidRPr="004970FD">
      <w:rPr>
        <w:rStyle w:val="Numrodepage"/>
        <w:rFonts w:ascii="Trebuchet MS" w:hAnsi="Trebuchet MS"/>
        <w:b/>
        <w:sz w:val="18"/>
        <w:szCs w:val="18"/>
      </w:rPr>
      <w:instrText xml:space="preserve"> DATE \@ "dd/MM/yyyy" </w:instrText>
    </w:r>
    <w:r w:rsidR="00844294" w:rsidRPr="004970FD">
      <w:rPr>
        <w:rStyle w:val="Numrodepage"/>
        <w:rFonts w:ascii="Trebuchet MS" w:hAnsi="Trebuchet MS"/>
        <w:b/>
        <w:sz w:val="18"/>
        <w:szCs w:val="18"/>
      </w:rPr>
      <w:fldChar w:fldCharType="separate"/>
    </w:r>
    <w:r w:rsidR="00F43C4C">
      <w:rPr>
        <w:rStyle w:val="Numrodepage"/>
        <w:rFonts w:ascii="Trebuchet MS" w:hAnsi="Trebuchet MS"/>
        <w:b/>
        <w:noProof/>
        <w:sz w:val="18"/>
        <w:szCs w:val="18"/>
      </w:rPr>
      <w:t>20/03/2023</w:t>
    </w:r>
    <w:r w:rsidR="00844294" w:rsidRPr="004970FD">
      <w:rPr>
        <w:rStyle w:val="Numrodepage"/>
        <w:rFonts w:ascii="Trebuchet MS" w:hAnsi="Trebuchet MS"/>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619"/>
    <w:multiLevelType w:val="hybridMultilevel"/>
    <w:tmpl w:val="99060D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53D077C"/>
    <w:multiLevelType w:val="hybridMultilevel"/>
    <w:tmpl w:val="8946AA86"/>
    <w:lvl w:ilvl="0" w:tplc="8F3A41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C2D9F"/>
    <w:multiLevelType w:val="hybridMultilevel"/>
    <w:tmpl w:val="E6F26B3C"/>
    <w:lvl w:ilvl="0" w:tplc="8F3A41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E42859"/>
    <w:multiLevelType w:val="hybridMultilevel"/>
    <w:tmpl w:val="34528CBC"/>
    <w:lvl w:ilvl="0" w:tplc="8F3A41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9B1C5F"/>
    <w:multiLevelType w:val="hybridMultilevel"/>
    <w:tmpl w:val="3EF6AF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B41B30"/>
    <w:multiLevelType w:val="hybridMultilevel"/>
    <w:tmpl w:val="4BE4E7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4523E69"/>
    <w:multiLevelType w:val="hybridMultilevel"/>
    <w:tmpl w:val="1220C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17522AB"/>
    <w:multiLevelType w:val="hybridMultilevel"/>
    <w:tmpl w:val="36EA1DCA"/>
    <w:lvl w:ilvl="0" w:tplc="10980EFC">
      <w:start w:val="97"/>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617FCF"/>
    <w:multiLevelType w:val="hybridMultilevel"/>
    <w:tmpl w:val="E0D6EB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32788228">
    <w:abstractNumId w:val="7"/>
  </w:num>
  <w:num w:numId="2" w16cid:durableId="399913385">
    <w:abstractNumId w:val="6"/>
  </w:num>
  <w:num w:numId="3" w16cid:durableId="1760327439">
    <w:abstractNumId w:val="5"/>
  </w:num>
  <w:num w:numId="4" w16cid:durableId="1985693173">
    <w:abstractNumId w:val="4"/>
  </w:num>
  <w:num w:numId="5" w16cid:durableId="1239824583">
    <w:abstractNumId w:val="8"/>
  </w:num>
  <w:num w:numId="6" w16cid:durableId="1844975149">
    <w:abstractNumId w:val="1"/>
  </w:num>
  <w:num w:numId="7" w16cid:durableId="439616790">
    <w:abstractNumId w:val="3"/>
  </w:num>
  <w:num w:numId="8" w16cid:durableId="1933078209">
    <w:abstractNumId w:val="2"/>
  </w:num>
  <w:num w:numId="9" w16cid:durableId="60142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5C"/>
    <w:rsid w:val="00071930"/>
    <w:rsid w:val="00171D28"/>
    <w:rsid w:val="001805C3"/>
    <w:rsid w:val="001B71D6"/>
    <w:rsid w:val="0039548C"/>
    <w:rsid w:val="00443490"/>
    <w:rsid w:val="00501852"/>
    <w:rsid w:val="005F1A4F"/>
    <w:rsid w:val="00774C28"/>
    <w:rsid w:val="00844294"/>
    <w:rsid w:val="00AC2E94"/>
    <w:rsid w:val="00B53100"/>
    <w:rsid w:val="00B82184"/>
    <w:rsid w:val="00CD5867"/>
    <w:rsid w:val="00E13D5C"/>
    <w:rsid w:val="00E42821"/>
    <w:rsid w:val="00F43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A1F5"/>
  <w15:chartTrackingRefBased/>
  <w15:docId w15:val="{A0E69E66-3411-4261-A9F0-8AA2DDDF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5C"/>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E13D5C"/>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E13D5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D5C"/>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E13D5C"/>
    <w:rPr>
      <w:rFonts w:ascii="Arial" w:eastAsia="Times New Roman" w:hAnsi="Arial" w:cs="Arial"/>
      <w:b/>
      <w:color w:val="000000"/>
      <w:sz w:val="28"/>
      <w:szCs w:val="20"/>
      <w:lang w:eastAsia="fr-FR"/>
    </w:rPr>
  </w:style>
  <w:style w:type="table" w:styleId="Grilledutableau">
    <w:name w:val="Table Grid"/>
    <w:basedOn w:val="TableauNormal"/>
    <w:rsid w:val="00E13D5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3D5C"/>
    <w:pPr>
      <w:ind w:left="720"/>
      <w:contextualSpacing/>
    </w:pPr>
  </w:style>
  <w:style w:type="paragraph" w:styleId="En-tte">
    <w:name w:val="header"/>
    <w:basedOn w:val="Normal"/>
    <w:link w:val="En-tteCar"/>
    <w:rsid w:val="00774C28"/>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774C28"/>
    <w:rPr>
      <w:rFonts w:ascii="Times New Roman" w:eastAsia="Times New Roman" w:hAnsi="Times New Roman" w:cs="Times New Roman"/>
      <w:sz w:val="24"/>
      <w:szCs w:val="24"/>
      <w:lang w:eastAsia="fr-FR"/>
    </w:rPr>
  </w:style>
  <w:style w:type="character" w:styleId="Numrodepage">
    <w:name w:val="page number"/>
    <w:basedOn w:val="Policepardfaut"/>
    <w:rsid w:val="00774C28"/>
  </w:style>
  <w:style w:type="paragraph" w:styleId="Pieddepage">
    <w:name w:val="footer"/>
    <w:basedOn w:val="Normal"/>
    <w:link w:val="PieddepageCar"/>
    <w:uiPriority w:val="99"/>
    <w:unhideWhenUsed/>
    <w:rsid w:val="005F1A4F"/>
    <w:pPr>
      <w:tabs>
        <w:tab w:val="center" w:pos="4536"/>
        <w:tab w:val="right" w:pos="9072"/>
      </w:tabs>
    </w:pPr>
  </w:style>
  <w:style w:type="character" w:customStyle="1" w:styleId="PieddepageCar">
    <w:name w:val="Pied de page Car"/>
    <w:basedOn w:val="Policepardfaut"/>
    <w:link w:val="Pieddepage"/>
    <w:uiPriority w:val="99"/>
    <w:rsid w:val="005F1A4F"/>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2015-12-10T21:18:00Z</dcterms:created>
  <dcterms:modified xsi:type="dcterms:W3CDTF">2023-03-20T20:45:00Z</dcterms:modified>
</cp:coreProperties>
</file>