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296"/>
        <w:gridCol w:w="933"/>
        <w:gridCol w:w="1330"/>
      </w:tblGrid>
      <w:tr w:rsidR="002B4495" w:rsidRPr="006B3A32" w14:paraId="5A868EF1" w14:textId="77777777" w:rsidTr="009B02BB">
        <w:trPr>
          <w:trHeight w:val="386"/>
        </w:trPr>
        <w:tc>
          <w:tcPr>
            <w:tcW w:w="7567" w:type="dxa"/>
            <w:gridSpan w:val="2"/>
            <w:shd w:val="clear" w:color="auto" w:fill="92D050"/>
            <w:vAlign w:val="center"/>
          </w:tcPr>
          <w:p w14:paraId="74B5BCF2" w14:textId="77777777" w:rsidR="002B4495" w:rsidRPr="006B3A32" w:rsidRDefault="002B4495" w:rsidP="009B02BB">
            <w:pPr>
              <w:pStyle w:val="Titre2"/>
              <w:spacing w:after="0"/>
              <w:jc w:val="center"/>
              <w:rPr>
                <w:color w:val="auto"/>
              </w:rPr>
            </w:pPr>
            <w:r w:rsidRPr="006B3A32">
              <w:rPr>
                <w:color w:val="auto"/>
              </w:rPr>
              <w:t>Mis</w:t>
            </w:r>
            <w:r>
              <w:rPr>
                <w:color w:val="auto"/>
              </w:rPr>
              <w:t>sion</w:t>
            </w:r>
            <w:r w:rsidRPr="006B3A32">
              <w:rPr>
                <w:color w:val="auto"/>
              </w:rPr>
              <w:t xml:space="preserve"> </w:t>
            </w:r>
            <w:r>
              <w:rPr>
                <w:color w:val="auto"/>
              </w:rPr>
              <w:t>4</w:t>
            </w:r>
            <w:r w:rsidRPr="006B3A32"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  <w:r w:rsidRPr="006B3A32">
              <w:rPr>
                <w:color w:val="auto"/>
              </w:rPr>
              <w:t xml:space="preserve"> Réaliser un état de rapprochement bancaire</w:t>
            </w:r>
          </w:p>
        </w:tc>
        <w:tc>
          <w:tcPr>
            <w:tcW w:w="2263" w:type="dxa"/>
            <w:gridSpan w:val="2"/>
            <w:shd w:val="clear" w:color="auto" w:fill="92D050"/>
            <w:vAlign w:val="center"/>
          </w:tcPr>
          <w:p w14:paraId="7B1E754A" w14:textId="77777777" w:rsidR="002B4495" w:rsidRPr="006B3A32" w:rsidRDefault="002B4495" w:rsidP="009B02BB">
            <w:pPr>
              <w:jc w:val="center"/>
              <w:rPr>
                <w:b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505744CA" wp14:editId="3EF6E175">
                  <wp:extent cx="1264285" cy="536575"/>
                  <wp:effectExtent l="0" t="0" r="0" b="0"/>
                  <wp:docPr id="230" name="Image 23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495" w:rsidRPr="00F85BE8" w14:paraId="27CCFFD9" w14:textId="77777777" w:rsidTr="009B02BB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7726A583" w14:textId="77777777" w:rsidR="002B4495" w:rsidRPr="00F85BE8" w:rsidRDefault="002B4495" w:rsidP="009B02BB">
            <w:pPr>
              <w:jc w:val="left"/>
              <w:rPr>
                <w:sz w:val="20"/>
                <w:szCs w:val="20"/>
              </w:rPr>
            </w:pPr>
            <w:r w:rsidRPr="00F85BE8">
              <w:rPr>
                <w:sz w:val="20"/>
                <w:szCs w:val="20"/>
              </w:rPr>
              <w:t>Durée : 40’</w:t>
            </w:r>
          </w:p>
        </w:tc>
        <w:tc>
          <w:tcPr>
            <w:tcW w:w="7229" w:type="dxa"/>
            <w:gridSpan w:val="2"/>
            <w:shd w:val="clear" w:color="auto" w:fill="92D050"/>
          </w:tcPr>
          <w:p w14:paraId="20A89D5C" w14:textId="249F9DA4" w:rsidR="002B4495" w:rsidRPr="00F85BE8" w:rsidRDefault="00F85BE8" w:rsidP="009B02BB">
            <w:pPr>
              <w:jc w:val="center"/>
              <w:rPr>
                <w:sz w:val="20"/>
                <w:szCs w:val="20"/>
              </w:rPr>
            </w:pPr>
            <w:r w:rsidRPr="00F85BE8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1A6F663C" wp14:editId="3EB1D47A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5BE8">
              <w:rPr>
                <w:bCs/>
                <w:sz w:val="20"/>
                <w:szCs w:val="20"/>
              </w:rPr>
              <w:t xml:space="preserve">ou </w:t>
            </w:r>
            <w:r w:rsidRPr="00F85BE8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47312D81" wp14:editId="44AB77E4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shd w:val="clear" w:color="auto" w:fill="92D050"/>
            <w:vAlign w:val="center"/>
          </w:tcPr>
          <w:p w14:paraId="7FA9952E" w14:textId="77777777" w:rsidR="002B4495" w:rsidRPr="00F85BE8" w:rsidRDefault="002B4495" w:rsidP="009B02BB">
            <w:pPr>
              <w:jc w:val="center"/>
              <w:rPr>
                <w:bCs/>
                <w:sz w:val="20"/>
                <w:szCs w:val="20"/>
              </w:rPr>
            </w:pPr>
            <w:r w:rsidRPr="00F85BE8">
              <w:rPr>
                <w:bCs/>
                <w:sz w:val="20"/>
                <w:szCs w:val="20"/>
              </w:rPr>
              <w:t>Source</w:t>
            </w:r>
          </w:p>
        </w:tc>
      </w:tr>
    </w:tbl>
    <w:p w14:paraId="7E7FDE4D" w14:textId="77777777" w:rsidR="002B4495" w:rsidRDefault="002B4495" w:rsidP="002B4495">
      <w:pPr>
        <w:rPr>
          <w:rFonts w:cs="Arial"/>
          <w:sz w:val="18"/>
          <w:szCs w:val="18"/>
        </w:rPr>
      </w:pPr>
    </w:p>
    <w:p w14:paraId="0A803234" w14:textId="77777777" w:rsidR="002B4495" w:rsidRPr="006B3A32" w:rsidRDefault="002B4495" w:rsidP="002B4495">
      <w:pPr>
        <w:rPr>
          <w:rFonts w:cs="Arial"/>
          <w:b/>
          <w:sz w:val="24"/>
        </w:rPr>
      </w:pPr>
      <w:r w:rsidRPr="006B3A32">
        <w:rPr>
          <w:rFonts w:cs="Arial"/>
          <w:b/>
          <w:sz w:val="24"/>
        </w:rPr>
        <w:t>Contexte professionnel</w:t>
      </w:r>
    </w:p>
    <w:p w14:paraId="73129CAD" w14:textId="77777777" w:rsidR="002B4495" w:rsidRPr="009338A1" w:rsidRDefault="002B4495" w:rsidP="002B4495">
      <w:pPr>
        <w:spacing w:before="120"/>
        <w:rPr>
          <w:sz w:val="20"/>
          <w:szCs w:val="20"/>
        </w:rPr>
      </w:pPr>
      <w:r w:rsidRPr="009338A1">
        <w:rPr>
          <w:sz w:val="20"/>
          <w:szCs w:val="20"/>
        </w:rPr>
        <w:t>Sacardi SA est une société de fabrication de maroquinerie de Luxe créée en 1999 à Bourg en Bresse. À ce jour, la société</w:t>
      </w:r>
      <w:r w:rsidRPr="009338A1">
        <w:rPr>
          <w:rStyle w:val="Accentuation"/>
          <w:b/>
          <w:bCs/>
          <w:color w:val="6A6A6A"/>
          <w:sz w:val="20"/>
          <w:szCs w:val="20"/>
        </w:rPr>
        <w:t xml:space="preserve"> </w:t>
      </w:r>
      <w:r w:rsidRPr="009338A1">
        <w:rPr>
          <w:sz w:val="20"/>
          <w:szCs w:val="20"/>
        </w:rPr>
        <w:t>emploie 45 personnes.</w:t>
      </w:r>
    </w:p>
    <w:p w14:paraId="2C1183FF" w14:textId="77777777" w:rsidR="002B4495" w:rsidRPr="009338A1" w:rsidRDefault="002B4495" w:rsidP="002B4495">
      <w:pPr>
        <w:spacing w:before="120"/>
        <w:rPr>
          <w:rFonts w:cs="Arial"/>
          <w:sz w:val="20"/>
          <w:szCs w:val="20"/>
        </w:rPr>
      </w:pPr>
      <w:r w:rsidRPr="009338A1">
        <w:rPr>
          <w:rFonts w:cs="Arial"/>
          <w:sz w:val="20"/>
          <w:szCs w:val="20"/>
        </w:rPr>
        <w:t>Elle a reçu le relevé bancaire du mois d’octobre et M. Sacardi Etienne (comptable de la société) a imprimé l’extrait du compte banque du mois d’octobre tenu sur le PGI.</w:t>
      </w:r>
    </w:p>
    <w:p w14:paraId="37019DE3" w14:textId="77777777" w:rsidR="002B4495" w:rsidRPr="009338A1" w:rsidRDefault="002B4495" w:rsidP="002B4495">
      <w:pPr>
        <w:spacing w:before="120"/>
        <w:rPr>
          <w:rFonts w:cs="Arial"/>
          <w:b/>
          <w:sz w:val="20"/>
          <w:szCs w:val="20"/>
        </w:rPr>
      </w:pPr>
      <w:r w:rsidRPr="009338A1">
        <w:rPr>
          <w:rFonts w:cs="Arial"/>
          <w:b/>
          <w:sz w:val="20"/>
          <w:szCs w:val="20"/>
        </w:rPr>
        <w:t xml:space="preserve">Travail à faire </w:t>
      </w:r>
    </w:p>
    <w:p w14:paraId="5412D58C" w14:textId="77777777" w:rsidR="002B4495" w:rsidRPr="009338A1" w:rsidRDefault="002B4495" w:rsidP="002B4495">
      <w:pPr>
        <w:pStyle w:val="Paragraphedeliste"/>
        <w:numPr>
          <w:ilvl w:val="0"/>
          <w:numId w:val="5"/>
        </w:numPr>
        <w:spacing w:before="120"/>
        <w:rPr>
          <w:rFonts w:cs="Arial"/>
          <w:iCs/>
          <w:sz w:val="20"/>
          <w:szCs w:val="20"/>
        </w:rPr>
      </w:pPr>
      <w:r w:rsidRPr="009338A1">
        <w:rPr>
          <w:rFonts w:cs="Arial"/>
          <w:sz w:val="20"/>
          <w:szCs w:val="20"/>
        </w:rPr>
        <w:t xml:space="preserve">Réalisez l’état de rapprochement, </w:t>
      </w:r>
      <w:r w:rsidRPr="009338A1">
        <w:rPr>
          <w:rFonts w:cs="Arial"/>
          <w:b/>
          <w:bCs/>
          <w:sz w:val="20"/>
          <w:szCs w:val="20"/>
        </w:rPr>
        <w:t>annexe 1</w:t>
      </w:r>
      <w:r w:rsidRPr="009338A1">
        <w:rPr>
          <w:rFonts w:cs="Arial"/>
          <w:sz w:val="20"/>
          <w:szCs w:val="20"/>
        </w:rPr>
        <w:t xml:space="preserve">, du compte banque à partir du relevé bancaire remis dans le </w:t>
      </w:r>
      <w:r w:rsidRPr="009338A1">
        <w:rPr>
          <w:rFonts w:cs="Arial"/>
          <w:b/>
          <w:bCs/>
          <w:sz w:val="20"/>
          <w:szCs w:val="20"/>
        </w:rPr>
        <w:t>document 1</w:t>
      </w:r>
      <w:r w:rsidRPr="009338A1">
        <w:rPr>
          <w:rFonts w:cs="Arial"/>
          <w:sz w:val="20"/>
          <w:szCs w:val="20"/>
        </w:rPr>
        <w:t xml:space="preserve"> et de l’extrait du compte banque donné dans le </w:t>
      </w:r>
      <w:r w:rsidRPr="009338A1">
        <w:rPr>
          <w:rFonts w:cs="Arial"/>
          <w:b/>
          <w:bCs/>
          <w:sz w:val="20"/>
          <w:szCs w:val="20"/>
        </w:rPr>
        <w:t>document 2</w:t>
      </w:r>
      <w:r w:rsidRPr="009338A1">
        <w:rPr>
          <w:rFonts w:cs="Arial"/>
          <w:sz w:val="20"/>
          <w:szCs w:val="20"/>
        </w:rPr>
        <w:t>. (</w:t>
      </w:r>
      <w:r w:rsidRPr="009338A1">
        <w:rPr>
          <w:rFonts w:cs="Arial"/>
          <w:i/>
          <w:sz w:val="20"/>
          <w:szCs w:val="20"/>
        </w:rPr>
        <w:t xml:space="preserve">La TVA est de 20 %, en cas d’écart, c’est le relevé bancaire qui est exact. Les frais sur traites sont TTC). </w:t>
      </w:r>
    </w:p>
    <w:p w14:paraId="71972BA8" w14:textId="48DF060F" w:rsidR="002B4495" w:rsidRPr="009338A1" w:rsidRDefault="002B4495" w:rsidP="002B4495">
      <w:pPr>
        <w:pStyle w:val="Paragraphedeliste"/>
        <w:numPr>
          <w:ilvl w:val="0"/>
          <w:numId w:val="5"/>
        </w:numPr>
        <w:spacing w:before="120"/>
        <w:rPr>
          <w:rFonts w:cs="Arial"/>
          <w:iCs/>
          <w:sz w:val="20"/>
          <w:szCs w:val="20"/>
        </w:rPr>
      </w:pPr>
      <w:r w:rsidRPr="009338A1">
        <w:rPr>
          <w:rFonts w:cs="Arial"/>
          <w:iCs/>
          <w:sz w:val="20"/>
          <w:szCs w:val="20"/>
        </w:rPr>
        <w:t xml:space="preserve">Enregistrez les écritures qui en résultent dans le journal comptable (annexe 2 </w:t>
      </w:r>
      <w:proofErr w:type="gramStart"/>
      <w:r w:rsidRPr="009338A1">
        <w:rPr>
          <w:rFonts w:cs="Arial"/>
          <w:iCs/>
          <w:sz w:val="20"/>
          <w:szCs w:val="20"/>
        </w:rPr>
        <w:t>source</w:t>
      </w:r>
      <w:proofErr w:type="gramEnd"/>
      <w:r w:rsidRPr="009338A1">
        <w:rPr>
          <w:rFonts w:cs="Arial"/>
          <w:iCs/>
          <w:sz w:val="20"/>
          <w:szCs w:val="20"/>
        </w:rPr>
        <w:t>).</w:t>
      </w:r>
    </w:p>
    <w:p w14:paraId="4F72B707" w14:textId="77777777" w:rsidR="002B4495" w:rsidRPr="00E67313" w:rsidRDefault="002B4495" w:rsidP="002B44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center"/>
        <w:rPr>
          <w:rFonts w:cs="Arial"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4940"/>
      </w:tblGrid>
      <w:tr w:rsidR="002B4495" w14:paraId="18E7F5D0" w14:textId="77777777" w:rsidTr="009B02BB">
        <w:tc>
          <w:tcPr>
            <w:tcW w:w="5012" w:type="dxa"/>
          </w:tcPr>
          <w:p w14:paraId="7EE47010" w14:textId="77777777" w:rsidR="002B4495" w:rsidRPr="006A336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6B3A32">
              <w:rPr>
                <w:rFonts w:cs="Arial"/>
                <w:b/>
                <w:color w:val="FFFFFF" w:themeColor="background1"/>
                <w:sz w:val="24"/>
                <w:highlight w:val="red"/>
              </w:rPr>
              <w:t>Doc. 1 </w:t>
            </w:r>
            <w:r w:rsidRPr="006B3A32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6A3368">
              <w:rPr>
                <w:rFonts w:cs="Arial"/>
                <w:b/>
                <w:sz w:val="24"/>
              </w:rPr>
              <w:t xml:space="preserve">Relevé bancaire </w:t>
            </w:r>
            <w:r>
              <w:rPr>
                <w:rFonts w:cs="Arial"/>
                <w:b/>
                <w:sz w:val="24"/>
              </w:rPr>
              <w:t>Caisse d’Épargne</w:t>
            </w:r>
          </w:p>
          <w:p w14:paraId="1CAC24EE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i/>
                <w:noProof/>
              </w:rPr>
            </w:pPr>
          </w:p>
        </w:tc>
        <w:tc>
          <w:tcPr>
            <w:tcW w:w="5013" w:type="dxa"/>
          </w:tcPr>
          <w:p w14:paraId="13116F8B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6B3A32">
              <w:rPr>
                <w:rFonts w:cs="Arial"/>
                <w:b/>
                <w:color w:val="FFFFFF" w:themeColor="background1"/>
                <w:sz w:val="24"/>
                <w:highlight w:val="red"/>
              </w:rPr>
              <w:t>Doc. 2 </w:t>
            </w:r>
            <w:r w:rsidRPr="006B3A32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>Compte 512 Banque</w:t>
            </w:r>
          </w:p>
          <w:p w14:paraId="1EF0DA00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i/>
                <w:noProof/>
              </w:rPr>
            </w:pPr>
          </w:p>
        </w:tc>
      </w:tr>
      <w:tr w:rsidR="002B4495" w14:paraId="28865330" w14:textId="77777777" w:rsidTr="009B02BB">
        <w:tc>
          <w:tcPr>
            <w:tcW w:w="5012" w:type="dxa"/>
          </w:tcPr>
          <w:p w14:paraId="15CDEECD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 wp14:anchorId="1CA26A3E" wp14:editId="1DD28758">
                  <wp:extent cx="3168000" cy="3502830"/>
                  <wp:effectExtent l="0" t="0" r="0" b="2540"/>
                  <wp:docPr id="235" name="Image 23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6DCA540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350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14:paraId="184EF7D5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 wp14:anchorId="309F0500" wp14:editId="5F8F9628">
                  <wp:extent cx="3060000" cy="2711350"/>
                  <wp:effectExtent l="0" t="0" r="7620" b="0"/>
                  <wp:docPr id="236" name="Image 23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6DC77E2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7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223BE" w14:textId="77777777" w:rsidR="002B4495" w:rsidRDefault="002B4495" w:rsidP="002B4495">
      <w:pPr>
        <w:rPr>
          <w:lang w:eastAsia="fr-FR"/>
        </w:rPr>
      </w:pPr>
    </w:p>
    <w:p w14:paraId="5291F88E" w14:textId="77777777" w:rsidR="002B4495" w:rsidRPr="00802E1E" w:rsidRDefault="002B4495" w:rsidP="002B449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left"/>
        <w:rPr>
          <w:rFonts w:cs="Arial"/>
          <w:b/>
          <w:sz w:val="24"/>
        </w:rPr>
      </w:pPr>
      <w:r w:rsidRPr="00E67313">
        <w:rPr>
          <w:rFonts w:cs="Arial"/>
          <w:b/>
          <w:color w:val="FFFFFF" w:themeColor="background1"/>
          <w:sz w:val="24"/>
          <w:highlight w:val="red"/>
        </w:rPr>
        <w:t>Annexe 1 </w:t>
      </w:r>
      <w:r w:rsidRPr="00E67313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sz w:val="24"/>
        </w:rPr>
        <w:t>É</w:t>
      </w:r>
      <w:r w:rsidRPr="00802E1E">
        <w:rPr>
          <w:rFonts w:cs="Arial"/>
          <w:b/>
          <w:sz w:val="24"/>
        </w:rPr>
        <w:t>tat de rapprochement</w:t>
      </w:r>
      <w:r>
        <w:rPr>
          <w:rFonts w:cs="Arial"/>
          <w:b/>
          <w:sz w:val="24"/>
        </w:rPr>
        <w:t xml:space="preserve"> bancaire</w:t>
      </w:r>
    </w:p>
    <w:tbl>
      <w:tblPr>
        <w:tblStyle w:val="Grilledutableau"/>
        <w:tblW w:w="9826" w:type="dxa"/>
        <w:jc w:val="center"/>
        <w:tblLook w:val="04A0" w:firstRow="1" w:lastRow="0" w:firstColumn="1" w:lastColumn="0" w:noHBand="0" w:noVBand="1"/>
      </w:tblPr>
      <w:tblGrid>
        <w:gridCol w:w="778"/>
        <w:gridCol w:w="1627"/>
        <w:gridCol w:w="1134"/>
        <w:gridCol w:w="1134"/>
        <w:gridCol w:w="267"/>
        <w:gridCol w:w="761"/>
        <w:gridCol w:w="1665"/>
        <w:gridCol w:w="1183"/>
        <w:gridCol w:w="1277"/>
      </w:tblGrid>
      <w:tr w:rsidR="002B4495" w:rsidRPr="00C4347E" w14:paraId="3283F0E3" w14:textId="77777777" w:rsidTr="009B02BB">
        <w:trPr>
          <w:jc w:val="center"/>
        </w:trPr>
        <w:tc>
          <w:tcPr>
            <w:tcW w:w="467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F932D5" w14:textId="77777777" w:rsidR="002B4495" w:rsidRPr="00C4347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512 Banque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FE7A7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886" w:type="dxa"/>
            <w:gridSpan w:val="4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6B615" w14:textId="77777777" w:rsidR="002B4495" w:rsidRPr="00C4347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Relevé Caisse d’Épargne</w:t>
            </w:r>
          </w:p>
        </w:tc>
      </w:tr>
      <w:tr w:rsidR="002B4495" w:rsidRPr="00C4347E" w14:paraId="27B46A67" w14:textId="77777777" w:rsidTr="009B02BB">
        <w:trPr>
          <w:jc w:val="center"/>
        </w:trPr>
        <w:tc>
          <w:tcPr>
            <w:tcW w:w="778" w:type="dxa"/>
            <w:shd w:val="clear" w:color="auto" w:fill="C5E0B3" w:themeFill="accent6" w:themeFillTint="66"/>
            <w:vAlign w:val="center"/>
          </w:tcPr>
          <w:p w14:paraId="0ABD0338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</w:rPr>
              <w:t>Dates</w:t>
            </w:r>
          </w:p>
        </w:tc>
        <w:tc>
          <w:tcPr>
            <w:tcW w:w="1627" w:type="dxa"/>
            <w:shd w:val="clear" w:color="auto" w:fill="C5E0B3" w:themeFill="accent6" w:themeFillTint="66"/>
            <w:vAlign w:val="center"/>
          </w:tcPr>
          <w:p w14:paraId="10312B27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</w:rPr>
              <w:t>Intitulés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951264C" w14:textId="77777777" w:rsidR="002B4495" w:rsidRPr="00341FB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Débit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37151D" w14:textId="77777777" w:rsidR="002B4495" w:rsidRPr="00341FB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Crédit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1DBC4" w14:textId="77777777" w:rsidR="002B4495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8CD10" w14:textId="77777777" w:rsidR="002B4495" w:rsidRPr="00341FB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Dates</w:t>
            </w: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426FB701" w14:textId="77777777" w:rsidR="002B4495" w:rsidRPr="00341FB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Intitulés</w:t>
            </w:r>
          </w:p>
        </w:tc>
        <w:tc>
          <w:tcPr>
            <w:tcW w:w="1183" w:type="dxa"/>
            <w:shd w:val="clear" w:color="auto" w:fill="C5E0B3" w:themeFill="accent6" w:themeFillTint="66"/>
            <w:vAlign w:val="center"/>
          </w:tcPr>
          <w:p w14:paraId="52CC732F" w14:textId="77777777" w:rsidR="002B4495" w:rsidRPr="00341FB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Débit</w:t>
            </w:r>
          </w:p>
        </w:tc>
        <w:tc>
          <w:tcPr>
            <w:tcW w:w="1277" w:type="dxa"/>
            <w:shd w:val="clear" w:color="auto" w:fill="C5E0B3" w:themeFill="accent6" w:themeFillTint="66"/>
            <w:vAlign w:val="center"/>
          </w:tcPr>
          <w:p w14:paraId="086BB967" w14:textId="77777777" w:rsidR="002B4495" w:rsidRPr="00341FB8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  <w:r w:rsidRPr="00341FB8">
              <w:rPr>
                <w:rFonts w:cs="Arial"/>
              </w:rPr>
              <w:t>Crédit</w:t>
            </w:r>
          </w:p>
        </w:tc>
      </w:tr>
      <w:tr w:rsidR="002B4495" w:rsidRPr="00C4347E" w14:paraId="78D3012B" w14:textId="77777777" w:rsidTr="009B02BB">
        <w:trPr>
          <w:jc w:val="center"/>
        </w:trPr>
        <w:tc>
          <w:tcPr>
            <w:tcW w:w="778" w:type="dxa"/>
          </w:tcPr>
          <w:p w14:paraId="4F62BDEB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  <w:vAlign w:val="center"/>
          </w:tcPr>
          <w:p w14:paraId="1A1CCBAC" w14:textId="77777777" w:rsidR="002B4495" w:rsidRPr="00E67313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16"/>
              </w:rPr>
            </w:pPr>
            <w:r w:rsidRPr="00E67313">
              <w:rPr>
                <w:rFonts w:cs="Arial"/>
                <w:szCs w:val="16"/>
              </w:rPr>
              <w:t>Solde final</w:t>
            </w:r>
          </w:p>
        </w:tc>
        <w:tc>
          <w:tcPr>
            <w:tcW w:w="1134" w:type="dxa"/>
          </w:tcPr>
          <w:p w14:paraId="5DBE3D28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3CFFCB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E0DE6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14:paraId="7AD813C2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  <w:vAlign w:val="center"/>
          </w:tcPr>
          <w:p w14:paraId="4E7AE632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  <w:r w:rsidRPr="00E67313">
              <w:rPr>
                <w:rFonts w:cs="Arial"/>
                <w:szCs w:val="16"/>
              </w:rPr>
              <w:t>Solde final</w:t>
            </w:r>
          </w:p>
        </w:tc>
        <w:tc>
          <w:tcPr>
            <w:tcW w:w="1183" w:type="dxa"/>
          </w:tcPr>
          <w:p w14:paraId="5BDDFB95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6E0960C9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2B4495" w:rsidRPr="00C4347E" w14:paraId="7229D88B" w14:textId="77777777" w:rsidTr="009B02BB">
        <w:trPr>
          <w:jc w:val="center"/>
        </w:trPr>
        <w:tc>
          <w:tcPr>
            <w:tcW w:w="778" w:type="dxa"/>
          </w:tcPr>
          <w:p w14:paraId="51E0BC17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359CA6BB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55B52EBF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CF34EC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E0BEB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14:paraId="3B8BE31B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00944726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83" w:type="dxa"/>
          </w:tcPr>
          <w:p w14:paraId="537A3A18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13139AE4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2B4495" w:rsidRPr="00C4347E" w14:paraId="69E9154D" w14:textId="77777777" w:rsidTr="009B02BB">
        <w:trPr>
          <w:jc w:val="center"/>
        </w:trPr>
        <w:tc>
          <w:tcPr>
            <w:tcW w:w="778" w:type="dxa"/>
          </w:tcPr>
          <w:p w14:paraId="4A6543C8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29E63017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</w:tcPr>
          <w:p w14:paraId="7ECFB36D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234AF9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FD500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14:paraId="0E9B30BA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72A918B3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83" w:type="dxa"/>
          </w:tcPr>
          <w:p w14:paraId="5C256FA8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233957C6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2B4495" w:rsidRPr="00C4347E" w14:paraId="6CB94900" w14:textId="77777777" w:rsidTr="009B02BB">
        <w:trPr>
          <w:jc w:val="center"/>
        </w:trPr>
        <w:tc>
          <w:tcPr>
            <w:tcW w:w="778" w:type="dxa"/>
          </w:tcPr>
          <w:p w14:paraId="2DE32B07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27" w:type="dxa"/>
          </w:tcPr>
          <w:p w14:paraId="7EF66F46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  <w:r w:rsidRPr="001305B3">
              <w:rPr>
                <w:b/>
                <w:bCs/>
              </w:rPr>
              <w:t>Totaux</w:t>
            </w:r>
          </w:p>
        </w:tc>
        <w:tc>
          <w:tcPr>
            <w:tcW w:w="1134" w:type="dxa"/>
          </w:tcPr>
          <w:p w14:paraId="4F17D86D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D69B26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ADA92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14:paraId="4F6FDDBE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665" w:type="dxa"/>
          </w:tcPr>
          <w:p w14:paraId="119A9F89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  <w:r w:rsidRPr="001305B3">
              <w:rPr>
                <w:b/>
                <w:bCs/>
              </w:rPr>
              <w:t>Totaux</w:t>
            </w:r>
          </w:p>
        </w:tc>
        <w:tc>
          <w:tcPr>
            <w:tcW w:w="1183" w:type="dxa"/>
          </w:tcPr>
          <w:p w14:paraId="73E7189E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  <w:tc>
          <w:tcPr>
            <w:tcW w:w="1277" w:type="dxa"/>
          </w:tcPr>
          <w:p w14:paraId="03A85B0A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8"/>
              </w:rPr>
            </w:pPr>
          </w:p>
        </w:tc>
      </w:tr>
      <w:tr w:rsidR="002B4495" w:rsidRPr="00095CB2" w14:paraId="42DEBC7B" w14:textId="77777777" w:rsidTr="009B02BB">
        <w:trPr>
          <w:jc w:val="center"/>
        </w:trPr>
        <w:tc>
          <w:tcPr>
            <w:tcW w:w="778" w:type="dxa"/>
          </w:tcPr>
          <w:p w14:paraId="1B3271F3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627" w:type="dxa"/>
            <w:vAlign w:val="center"/>
          </w:tcPr>
          <w:p w14:paraId="794A2EF2" w14:textId="77777777" w:rsidR="002B4495" w:rsidRPr="001305B3" w:rsidRDefault="002B4495" w:rsidP="009B02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Soldes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DF7F88B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6C570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14:paraId="27D12478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665" w:type="dxa"/>
          </w:tcPr>
          <w:p w14:paraId="1D70CDB6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  <w:sz w:val="28"/>
              </w:rPr>
            </w:pPr>
            <w:r>
              <w:rPr>
                <w:b/>
                <w:bCs/>
              </w:rPr>
              <w:t>Soldes</w:t>
            </w:r>
          </w:p>
        </w:tc>
        <w:tc>
          <w:tcPr>
            <w:tcW w:w="2460" w:type="dxa"/>
            <w:gridSpan w:val="2"/>
            <w:vAlign w:val="center"/>
          </w:tcPr>
          <w:p w14:paraId="0B9088DA" w14:textId="77777777" w:rsidR="002B4495" w:rsidRPr="00802E1E" w:rsidRDefault="002B4495" w:rsidP="009B02B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8"/>
              </w:rPr>
            </w:pPr>
          </w:p>
        </w:tc>
      </w:tr>
    </w:tbl>
    <w:p w14:paraId="75F197BE" w14:textId="77777777" w:rsidR="002B4495" w:rsidRPr="006A3368" w:rsidRDefault="002B4495" w:rsidP="002B4495">
      <w:pPr>
        <w:rPr>
          <w:lang w:eastAsia="fr-FR"/>
        </w:rPr>
      </w:pPr>
    </w:p>
    <w:p w14:paraId="4E205607" w14:textId="22806F79" w:rsidR="001B71D6" w:rsidRDefault="001B71D6" w:rsidP="002B4495"/>
    <w:p w14:paraId="344140DC" w14:textId="230DCFA0" w:rsidR="002B4495" w:rsidRDefault="002B4495" w:rsidP="002B4495"/>
    <w:p w14:paraId="63E2EAB7" w14:textId="6F9DBF88" w:rsidR="002B4495" w:rsidRPr="002B4495" w:rsidRDefault="002B4495" w:rsidP="002B4495">
      <w:pPr>
        <w:spacing w:after="120"/>
        <w:rPr>
          <w:b/>
          <w:bCs/>
          <w:sz w:val="24"/>
          <w:szCs w:val="24"/>
        </w:rPr>
      </w:pPr>
      <w:r w:rsidRPr="002B4495">
        <w:rPr>
          <w:b/>
          <w:bCs/>
          <w:color w:val="FFFFFF" w:themeColor="background1"/>
          <w:sz w:val="24"/>
          <w:szCs w:val="24"/>
          <w:highlight w:val="red"/>
        </w:rPr>
        <w:lastRenderedPageBreak/>
        <w:t>Annexe 2 </w:t>
      </w:r>
      <w:r w:rsidRPr="002B4495">
        <w:rPr>
          <w:b/>
          <w:bCs/>
          <w:color w:val="FFFFFF" w:themeColor="background1"/>
          <w:sz w:val="24"/>
          <w:szCs w:val="24"/>
        </w:rPr>
        <w:t xml:space="preserve"> </w:t>
      </w:r>
      <w:r w:rsidRPr="002B4495">
        <w:rPr>
          <w:b/>
          <w:bCs/>
          <w:sz w:val="24"/>
          <w:szCs w:val="24"/>
        </w:rPr>
        <w:t>Journal de banque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4"/>
        <w:gridCol w:w="1539"/>
        <w:gridCol w:w="3406"/>
        <w:gridCol w:w="1843"/>
        <w:gridCol w:w="1842"/>
      </w:tblGrid>
      <w:tr w:rsidR="002B4495" w:rsidRPr="002B4495" w14:paraId="15B554BF" w14:textId="77777777" w:rsidTr="00352889">
        <w:tc>
          <w:tcPr>
            <w:tcW w:w="1004" w:type="dxa"/>
            <w:shd w:val="clear" w:color="auto" w:fill="E2EFD9" w:themeFill="accent6" w:themeFillTint="33"/>
          </w:tcPr>
          <w:p w14:paraId="449F4F10" w14:textId="35718B7F" w:rsidR="002B4495" w:rsidRPr="002B4495" w:rsidRDefault="002B4495" w:rsidP="002B449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539" w:type="dxa"/>
            <w:shd w:val="clear" w:color="auto" w:fill="E2EFD9" w:themeFill="accent6" w:themeFillTint="33"/>
          </w:tcPr>
          <w:p w14:paraId="2EA8EE88" w14:textId="6C8E2D97" w:rsidR="002B4495" w:rsidRPr="002B4495" w:rsidRDefault="002B4495" w:rsidP="002B449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N° compte</w:t>
            </w:r>
          </w:p>
        </w:tc>
        <w:tc>
          <w:tcPr>
            <w:tcW w:w="3406" w:type="dxa"/>
            <w:shd w:val="clear" w:color="auto" w:fill="E2EFD9" w:themeFill="accent6" w:themeFillTint="33"/>
          </w:tcPr>
          <w:p w14:paraId="21D3A974" w14:textId="4B59D7A5" w:rsidR="002B4495" w:rsidRPr="002B4495" w:rsidRDefault="002B4495" w:rsidP="002B449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Libellés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0189D02" w14:textId="104DCC65" w:rsidR="002B4495" w:rsidRPr="002B4495" w:rsidRDefault="002B4495" w:rsidP="002B449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Débit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B4C35B5" w14:textId="5F3AAE21" w:rsidR="002B4495" w:rsidRPr="002B4495" w:rsidRDefault="002B4495" w:rsidP="002B4495">
            <w:pPr>
              <w:jc w:val="center"/>
              <w:rPr>
                <w:b/>
                <w:bCs/>
                <w:sz w:val="24"/>
                <w:szCs w:val="24"/>
              </w:rPr>
            </w:pPr>
            <w:r w:rsidRPr="002B4495">
              <w:rPr>
                <w:b/>
                <w:bCs/>
                <w:sz w:val="24"/>
                <w:szCs w:val="24"/>
              </w:rPr>
              <w:t>Crédit</w:t>
            </w:r>
          </w:p>
        </w:tc>
      </w:tr>
      <w:tr w:rsidR="002B4495" w:rsidRPr="002B4495" w14:paraId="666336FE" w14:textId="77777777" w:rsidTr="002B4495">
        <w:tc>
          <w:tcPr>
            <w:tcW w:w="1004" w:type="dxa"/>
          </w:tcPr>
          <w:p w14:paraId="6880DDC1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32C8220F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42CF7756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21E893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E40A13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5E2F1B5F" w14:textId="77777777" w:rsidTr="002B4495">
        <w:tc>
          <w:tcPr>
            <w:tcW w:w="1004" w:type="dxa"/>
          </w:tcPr>
          <w:p w14:paraId="0741A20B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7BF22575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1393F2D1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6F266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1E0EEB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5DDA842E" w14:textId="77777777" w:rsidTr="002B4495">
        <w:tc>
          <w:tcPr>
            <w:tcW w:w="1004" w:type="dxa"/>
          </w:tcPr>
          <w:p w14:paraId="2DD3E2C5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34AF5DE8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46B26BEA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E2D9A8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4E038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7FAC357E" w14:textId="77777777" w:rsidTr="002B4495">
        <w:tc>
          <w:tcPr>
            <w:tcW w:w="1004" w:type="dxa"/>
          </w:tcPr>
          <w:p w14:paraId="7ADF1BB4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5C36C572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3C418666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DC4AE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8FF27F1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1E89241E" w14:textId="77777777" w:rsidTr="002B4495">
        <w:tc>
          <w:tcPr>
            <w:tcW w:w="1004" w:type="dxa"/>
          </w:tcPr>
          <w:p w14:paraId="5039E8B9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58A1D98C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5423AF9E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51F7B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659EC7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6D0F92C8" w14:textId="77777777" w:rsidTr="002B4495">
        <w:tc>
          <w:tcPr>
            <w:tcW w:w="1004" w:type="dxa"/>
          </w:tcPr>
          <w:p w14:paraId="0E3B54FD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15382955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269656EE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91B303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8D7007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2ECFFF24" w14:textId="77777777" w:rsidTr="002B4495">
        <w:tc>
          <w:tcPr>
            <w:tcW w:w="1004" w:type="dxa"/>
          </w:tcPr>
          <w:p w14:paraId="097F057C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69021F37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11747187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3F4C7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423AA0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  <w:tr w:rsidR="002B4495" w:rsidRPr="002B4495" w14:paraId="04D4B179" w14:textId="77777777" w:rsidTr="002B4495">
        <w:tc>
          <w:tcPr>
            <w:tcW w:w="1004" w:type="dxa"/>
          </w:tcPr>
          <w:p w14:paraId="7C7BDAF2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368B7212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1EA3F5A2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2FA35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157920" w14:textId="77777777" w:rsidR="002B4495" w:rsidRPr="002B4495" w:rsidRDefault="002B4495" w:rsidP="002B4495">
            <w:pPr>
              <w:rPr>
                <w:sz w:val="24"/>
                <w:szCs w:val="24"/>
              </w:rPr>
            </w:pPr>
          </w:p>
        </w:tc>
      </w:tr>
    </w:tbl>
    <w:p w14:paraId="3B531762" w14:textId="77777777" w:rsidR="002B4495" w:rsidRPr="002B4495" w:rsidRDefault="002B4495" w:rsidP="002B4495"/>
    <w:sectPr w:rsidR="002B4495" w:rsidRPr="002B4495" w:rsidSect="0057243E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1C5F"/>
    <w:multiLevelType w:val="hybridMultilevel"/>
    <w:tmpl w:val="3EF6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8447A"/>
    <w:multiLevelType w:val="hybridMultilevel"/>
    <w:tmpl w:val="5FDCFA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41B30"/>
    <w:multiLevelType w:val="hybridMultilevel"/>
    <w:tmpl w:val="4BE4E7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23E69"/>
    <w:multiLevelType w:val="hybridMultilevel"/>
    <w:tmpl w:val="1220C1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522AB"/>
    <w:multiLevelType w:val="hybridMultilevel"/>
    <w:tmpl w:val="36EA1DCA"/>
    <w:lvl w:ilvl="0" w:tplc="10980EFC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272159">
    <w:abstractNumId w:val="4"/>
  </w:num>
  <w:num w:numId="2" w16cid:durableId="1135290997">
    <w:abstractNumId w:val="3"/>
  </w:num>
  <w:num w:numId="3" w16cid:durableId="1417897601">
    <w:abstractNumId w:val="2"/>
  </w:num>
  <w:num w:numId="4" w16cid:durableId="677125777">
    <w:abstractNumId w:val="0"/>
  </w:num>
  <w:num w:numId="5" w16cid:durableId="144456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5C"/>
    <w:rsid w:val="00071930"/>
    <w:rsid w:val="001B71D6"/>
    <w:rsid w:val="002B4495"/>
    <w:rsid w:val="00352889"/>
    <w:rsid w:val="0039548C"/>
    <w:rsid w:val="00443490"/>
    <w:rsid w:val="0057243E"/>
    <w:rsid w:val="009338A1"/>
    <w:rsid w:val="00B82184"/>
    <w:rsid w:val="00CD5867"/>
    <w:rsid w:val="00E13D5C"/>
    <w:rsid w:val="00F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78C0"/>
  <w15:chartTrackingRefBased/>
  <w15:docId w15:val="{A0E69E66-3411-4261-A9F0-8AA2DDD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5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13D5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13D5C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D5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13D5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E13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D5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B4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2015-12-10T21:18:00Z</dcterms:created>
  <dcterms:modified xsi:type="dcterms:W3CDTF">2023-03-17T14:47:00Z</dcterms:modified>
</cp:coreProperties>
</file>