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705"/>
        <w:gridCol w:w="1113"/>
        <w:gridCol w:w="727"/>
        <w:gridCol w:w="15"/>
      </w:tblGrid>
      <w:tr w:rsidR="00CE0DF1" w:rsidRPr="00C22356" w14:paraId="20E6FBF8" w14:textId="77777777" w:rsidTr="003E3088">
        <w:tc>
          <w:tcPr>
            <w:tcW w:w="10073" w:type="dxa"/>
            <w:gridSpan w:val="5"/>
            <w:shd w:val="clear" w:color="auto" w:fill="E2EFD9" w:themeFill="accent6" w:themeFillTint="33"/>
          </w:tcPr>
          <w:p w14:paraId="433C559E" w14:textId="77777777" w:rsidR="00CE0DF1" w:rsidRPr="00704BD8" w:rsidRDefault="00CE0DF1" w:rsidP="003E3088">
            <w:pPr>
              <w:pStyle w:val="Titre1"/>
              <w:spacing w:before="120"/>
              <w:jc w:val="center"/>
              <w:rPr>
                <w:rFonts w:cs="Arial"/>
                <w:sz w:val="28"/>
                <w:szCs w:val="28"/>
              </w:rPr>
            </w:pPr>
            <w:bookmarkStart w:id="0" w:name="_Hlk25443633"/>
            <w:r w:rsidRPr="00704BD8">
              <w:rPr>
                <w:rFonts w:cs="Arial"/>
                <w:sz w:val="28"/>
                <w:szCs w:val="28"/>
              </w:rPr>
              <w:t>Chapitre 17 : Gérer les opérations avec la banque</w:t>
            </w:r>
          </w:p>
          <w:p w14:paraId="7CAD56C7" w14:textId="77777777" w:rsidR="00CE0DF1" w:rsidRPr="00704BD8" w:rsidRDefault="00CE0DF1" w:rsidP="003E3088">
            <w:pPr>
              <w:spacing w:after="120"/>
              <w:jc w:val="center"/>
              <w:rPr>
                <w:rFonts w:cs="Arial"/>
                <w:b/>
                <w:sz w:val="28"/>
                <w:szCs w:val="28"/>
              </w:rPr>
            </w:pPr>
            <w:r w:rsidRPr="00704BD8">
              <w:rPr>
                <w:rFonts w:cs="Arial"/>
                <w:b/>
                <w:sz w:val="28"/>
                <w:szCs w:val="28"/>
              </w:rPr>
              <w:t>Bilan de compétences</w:t>
            </w:r>
          </w:p>
        </w:tc>
      </w:tr>
      <w:tr w:rsidR="00CE0DF1" w:rsidRPr="00C22356" w14:paraId="725637D4" w14:textId="77777777" w:rsidTr="003E3088">
        <w:trPr>
          <w:gridAfter w:val="1"/>
          <w:wAfter w:w="15" w:type="dxa"/>
        </w:trPr>
        <w:tc>
          <w:tcPr>
            <w:tcW w:w="7513" w:type="dxa"/>
            <w:shd w:val="clear" w:color="auto" w:fill="E2EFD9" w:themeFill="accent6" w:themeFillTint="33"/>
            <w:vAlign w:val="center"/>
          </w:tcPr>
          <w:p w14:paraId="585D0D51" w14:textId="77777777" w:rsidR="00CE0DF1" w:rsidRPr="00925C0F" w:rsidRDefault="00CE0DF1" w:rsidP="003E3088">
            <w:pPr>
              <w:pStyle w:val="p4"/>
              <w:spacing w:before="0"/>
              <w:jc w:val="center"/>
              <w:rPr>
                <w:b/>
              </w:rPr>
            </w:pPr>
            <w:r w:rsidRPr="00925C0F">
              <w:rPr>
                <w:b/>
              </w:rPr>
              <w:t>Compétences</w:t>
            </w:r>
          </w:p>
        </w:tc>
        <w:tc>
          <w:tcPr>
            <w:tcW w:w="705" w:type="dxa"/>
            <w:shd w:val="clear" w:color="auto" w:fill="E2EFD9" w:themeFill="accent6" w:themeFillTint="33"/>
            <w:vAlign w:val="center"/>
          </w:tcPr>
          <w:p w14:paraId="04D4CD6C" w14:textId="77777777" w:rsidR="00CE0DF1" w:rsidRPr="00925C0F" w:rsidRDefault="00CE0DF1" w:rsidP="003E308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Non</w:t>
            </w:r>
          </w:p>
          <w:p w14:paraId="72D95869" w14:textId="77777777" w:rsidR="00CE0DF1" w:rsidRPr="00925C0F" w:rsidRDefault="00CE0DF1" w:rsidP="003E308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acquis</w:t>
            </w:r>
          </w:p>
        </w:tc>
        <w:tc>
          <w:tcPr>
            <w:tcW w:w="1113" w:type="dxa"/>
            <w:shd w:val="clear" w:color="auto" w:fill="E2EFD9" w:themeFill="accent6" w:themeFillTint="33"/>
            <w:vAlign w:val="center"/>
          </w:tcPr>
          <w:p w14:paraId="1721AC7B" w14:textId="77777777" w:rsidR="00CE0DF1" w:rsidRPr="00925C0F" w:rsidRDefault="00CE0DF1" w:rsidP="003E308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Partiellement</w:t>
            </w:r>
          </w:p>
          <w:p w14:paraId="01E2B9BD" w14:textId="77777777" w:rsidR="00CE0DF1" w:rsidRPr="00925C0F" w:rsidRDefault="00CE0DF1" w:rsidP="003E308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acquis</w:t>
            </w:r>
          </w:p>
        </w:tc>
        <w:tc>
          <w:tcPr>
            <w:tcW w:w="727" w:type="dxa"/>
            <w:shd w:val="clear" w:color="auto" w:fill="E2EFD9" w:themeFill="accent6" w:themeFillTint="33"/>
            <w:vAlign w:val="center"/>
          </w:tcPr>
          <w:p w14:paraId="71FC2CF9" w14:textId="77777777" w:rsidR="00CE0DF1" w:rsidRPr="00925C0F" w:rsidRDefault="00CE0DF1" w:rsidP="003E3088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</w:rPr>
            </w:pPr>
            <w:r w:rsidRPr="00925C0F">
              <w:rPr>
                <w:rFonts w:ascii="Arial Narrow" w:hAnsi="Arial Narrow"/>
                <w:b/>
                <w:sz w:val="16"/>
              </w:rPr>
              <w:t>Acquis</w:t>
            </w:r>
          </w:p>
        </w:tc>
      </w:tr>
      <w:tr w:rsidR="00CE0DF1" w:rsidRPr="00C22356" w14:paraId="60D361D8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70A8BC05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Je sais calculer un intérêt simple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23888993"/>
          </w:sdtPr>
          <w:sdtContent>
            <w:sdt>
              <w:sdtPr>
                <w:rPr>
                  <w:rFonts w:cstheme="minorHAnsi"/>
                  <w:sz w:val="24"/>
                </w:rPr>
                <w:id w:val="12173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1441FD56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669531713"/>
          </w:sdtPr>
          <w:sdtContent>
            <w:sdt>
              <w:sdtPr>
                <w:rPr>
                  <w:rFonts w:cstheme="minorHAnsi"/>
                  <w:sz w:val="24"/>
                </w:rPr>
                <w:id w:val="-154937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42A086E9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90744554"/>
          </w:sdtPr>
          <w:sdtContent>
            <w:sdt>
              <w:sdtPr>
                <w:rPr>
                  <w:rFonts w:cstheme="minorHAnsi"/>
                  <w:sz w:val="24"/>
                </w:rPr>
                <w:id w:val="25124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23647B1A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5265481E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285D8DA9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Je sais calculer une valeur acquise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7726778"/>
          </w:sdtPr>
          <w:sdtContent>
            <w:sdt>
              <w:sdtPr>
                <w:rPr>
                  <w:rFonts w:cstheme="minorHAnsi"/>
                  <w:sz w:val="24"/>
                </w:rPr>
                <w:id w:val="-15238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28105F58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443766385"/>
          </w:sdtPr>
          <w:sdtContent>
            <w:sdt>
              <w:sdtPr>
                <w:rPr>
                  <w:rFonts w:cstheme="minorHAnsi"/>
                  <w:sz w:val="24"/>
                </w:rPr>
                <w:id w:val="-4555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1726695F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885444960"/>
          </w:sdtPr>
          <w:sdtContent>
            <w:sdt>
              <w:sdtPr>
                <w:rPr>
                  <w:rFonts w:cstheme="minorHAnsi"/>
                  <w:sz w:val="24"/>
                </w:rPr>
                <w:id w:val="-110272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37A5100B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04171AC3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128C83BD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Je sais calculer une valeur actuelle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10387063"/>
          </w:sdtPr>
          <w:sdtContent>
            <w:sdt>
              <w:sdtPr>
                <w:rPr>
                  <w:rFonts w:cstheme="minorHAnsi"/>
                  <w:sz w:val="24"/>
                </w:rPr>
                <w:id w:val="44165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33A69F29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495761349"/>
          </w:sdtPr>
          <w:sdtContent>
            <w:sdt>
              <w:sdtPr>
                <w:rPr>
                  <w:rFonts w:cstheme="minorHAnsi"/>
                  <w:sz w:val="24"/>
                </w:rPr>
                <w:id w:val="-121565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1A34B5E6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198766782"/>
          </w:sdtPr>
          <w:sdtContent>
            <w:sdt>
              <w:sdtPr>
                <w:rPr>
                  <w:rFonts w:cstheme="minorHAnsi"/>
                  <w:sz w:val="24"/>
                </w:rPr>
                <w:id w:val="11266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7332EF66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75013358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056A6450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J’identifie les différentes modes de financement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8433263"/>
          </w:sdtPr>
          <w:sdtContent>
            <w:sdt>
              <w:sdtPr>
                <w:rPr>
                  <w:rFonts w:cstheme="minorHAnsi"/>
                  <w:sz w:val="24"/>
                </w:rPr>
                <w:id w:val="117730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5D9710C0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868224500"/>
          </w:sdtPr>
          <w:sdtContent>
            <w:sdt>
              <w:sdtPr>
                <w:rPr>
                  <w:rFonts w:cstheme="minorHAnsi"/>
                  <w:sz w:val="24"/>
                </w:rPr>
                <w:id w:val="55173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076A7EBA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293906684"/>
          </w:sdtPr>
          <w:sdtContent>
            <w:sdt>
              <w:sdtPr>
                <w:rPr>
                  <w:rFonts w:cstheme="minorHAnsi"/>
                  <w:sz w:val="24"/>
                </w:rPr>
                <w:id w:val="9506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1B8C6B68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099200AB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4A1BAA82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 xml:space="preserve">Je sais calculer les coûts de financement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53868355"/>
          </w:sdtPr>
          <w:sdtContent>
            <w:sdt>
              <w:sdtPr>
                <w:rPr>
                  <w:rFonts w:cstheme="minorHAnsi"/>
                  <w:sz w:val="24"/>
                </w:rPr>
                <w:id w:val="87412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22691AAA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07378974"/>
          </w:sdtPr>
          <w:sdtContent>
            <w:sdt>
              <w:sdtPr>
                <w:rPr>
                  <w:rFonts w:cstheme="minorHAnsi"/>
                  <w:sz w:val="24"/>
                </w:rPr>
                <w:id w:val="-17508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3530B2A4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17793757"/>
          </w:sdtPr>
          <w:sdtContent>
            <w:sdt>
              <w:sdtPr>
                <w:rPr>
                  <w:rFonts w:cstheme="minorHAnsi"/>
                  <w:sz w:val="24"/>
                </w:rPr>
                <w:id w:val="89702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284210FA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62EF9448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41305C4A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Je sais comparer des coûts de financement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70373830"/>
          </w:sdtPr>
          <w:sdtContent>
            <w:sdt>
              <w:sdtPr>
                <w:rPr>
                  <w:rFonts w:cstheme="minorHAnsi"/>
                  <w:sz w:val="24"/>
                </w:rPr>
                <w:id w:val="10614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77515740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49286230"/>
          </w:sdtPr>
          <w:sdtContent>
            <w:sdt>
              <w:sdtPr>
                <w:rPr>
                  <w:rFonts w:cstheme="minorHAnsi"/>
                  <w:sz w:val="24"/>
                </w:rPr>
                <w:id w:val="112728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068D2053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130852283"/>
          </w:sdtPr>
          <w:sdtContent>
            <w:sdt>
              <w:sdtPr>
                <w:rPr>
                  <w:rFonts w:cstheme="minorHAnsi"/>
                  <w:sz w:val="24"/>
                </w:rPr>
                <w:id w:val="-123247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6F1DBD2F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4A5D45A1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1C1870B1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Je sais calculer emprunt à amortissements constants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69611803"/>
          </w:sdtPr>
          <w:sdtContent>
            <w:sdt>
              <w:sdtPr>
                <w:rPr>
                  <w:rFonts w:cstheme="minorHAnsi"/>
                  <w:sz w:val="24"/>
                </w:rPr>
                <w:id w:val="-23524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70A7E44E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83306296"/>
          </w:sdtPr>
          <w:sdtContent>
            <w:sdt>
              <w:sdtPr>
                <w:rPr>
                  <w:rFonts w:cstheme="minorHAnsi"/>
                  <w:sz w:val="24"/>
                </w:rPr>
                <w:id w:val="198943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73EE7267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581414220"/>
          </w:sdtPr>
          <w:sdtContent>
            <w:sdt>
              <w:sdtPr>
                <w:rPr>
                  <w:rFonts w:cstheme="minorHAnsi"/>
                  <w:sz w:val="24"/>
                </w:rPr>
                <w:id w:val="-136358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1DA7D32E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1357984A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77451AFC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Je sais calculer emprunt à annuités constantes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02966868"/>
          </w:sdtPr>
          <w:sdtContent>
            <w:sdt>
              <w:sdtPr>
                <w:rPr>
                  <w:rFonts w:cstheme="minorHAnsi"/>
                  <w:sz w:val="24"/>
                </w:rPr>
                <w:id w:val="12550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31292C29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346907714"/>
          </w:sdtPr>
          <w:sdtContent>
            <w:sdt>
              <w:sdtPr>
                <w:rPr>
                  <w:rFonts w:cstheme="minorHAnsi"/>
                  <w:sz w:val="24"/>
                </w:rPr>
                <w:id w:val="-33939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138FE90E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109622131"/>
          </w:sdtPr>
          <w:sdtContent>
            <w:sdt>
              <w:sdtPr>
                <w:rPr>
                  <w:rFonts w:cstheme="minorHAnsi"/>
                  <w:sz w:val="24"/>
                </w:rPr>
                <w:id w:val="126495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12EC6E7E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2AAC58FA" w14:textId="77777777" w:rsidTr="003E3088">
        <w:trPr>
          <w:gridAfter w:val="1"/>
          <w:wAfter w:w="15" w:type="dxa"/>
        </w:trPr>
        <w:tc>
          <w:tcPr>
            <w:tcW w:w="7513" w:type="dxa"/>
            <w:vAlign w:val="center"/>
          </w:tcPr>
          <w:p w14:paraId="227A116C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Je sais programmer un emprunt sur Excel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50774903"/>
          </w:sdtPr>
          <w:sdtContent>
            <w:sdt>
              <w:sdtPr>
                <w:rPr>
                  <w:rFonts w:cstheme="minorHAnsi"/>
                  <w:sz w:val="24"/>
                </w:rPr>
                <w:id w:val="-5063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3FFB1B19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708870973"/>
          </w:sdtPr>
          <w:sdtContent>
            <w:sdt>
              <w:sdtPr>
                <w:rPr>
                  <w:rFonts w:cstheme="minorHAnsi"/>
                  <w:sz w:val="24"/>
                </w:rPr>
                <w:id w:val="14638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1F4B7722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321191556"/>
          </w:sdtPr>
          <w:sdtContent>
            <w:sdt>
              <w:sdtPr>
                <w:rPr>
                  <w:rFonts w:cstheme="minorHAnsi"/>
                  <w:sz w:val="24"/>
                </w:rPr>
                <w:id w:val="-5758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2D262028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779FA727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30DE3C5F" w14:textId="77777777" w:rsidR="00CE0DF1" w:rsidRPr="00C22356" w:rsidRDefault="00CE0DF1" w:rsidP="003E3088">
            <w:pPr>
              <w:spacing w:before="60" w:after="60"/>
              <w:rPr>
                <w:rFonts w:cs="Calibri"/>
              </w:rPr>
            </w:pPr>
            <w:r>
              <w:rPr>
                <w:rFonts w:cstheme="minorHAnsi"/>
              </w:rPr>
              <w:t>Je sais communiquer avec les partenaires de l’entreprise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12618806"/>
          </w:sdtPr>
          <w:sdtContent>
            <w:sdt>
              <w:sdtPr>
                <w:rPr>
                  <w:rFonts w:cstheme="minorHAnsi"/>
                  <w:sz w:val="24"/>
                </w:rPr>
                <w:id w:val="50495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58BEE246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68714736"/>
          </w:sdtPr>
          <w:sdtContent>
            <w:sdt>
              <w:sdtPr>
                <w:rPr>
                  <w:rFonts w:cstheme="minorHAnsi"/>
                  <w:sz w:val="24"/>
                </w:rPr>
                <w:id w:val="47086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2DFB887F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029181283"/>
          </w:sdtPr>
          <w:sdtContent>
            <w:sdt>
              <w:sdtPr>
                <w:rPr>
                  <w:rFonts w:cstheme="minorHAnsi"/>
                  <w:sz w:val="24"/>
                </w:rPr>
                <w:id w:val="5341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25B04DA6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5298C9A2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42DC78CE" w14:textId="77777777" w:rsidR="00CE0DF1" w:rsidRDefault="00CE0DF1" w:rsidP="003E308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Je sais enregistrer des factures d’achat et </w:t>
            </w:r>
            <w:proofErr w:type="gramStart"/>
            <w:r>
              <w:rPr>
                <w:rFonts w:cstheme="minorHAnsi"/>
              </w:rPr>
              <w:t>des facture</w:t>
            </w:r>
            <w:proofErr w:type="gramEnd"/>
            <w:r>
              <w:rPr>
                <w:rFonts w:cstheme="minorHAnsi"/>
              </w:rPr>
              <w:t xml:space="preserve"> de vente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73835647"/>
          </w:sdtPr>
          <w:sdtContent>
            <w:sdt>
              <w:sdtPr>
                <w:rPr>
                  <w:rFonts w:cstheme="minorHAnsi"/>
                  <w:sz w:val="24"/>
                </w:rPr>
                <w:id w:val="197941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1F135792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073284092"/>
          </w:sdtPr>
          <w:sdtContent>
            <w:sdt>
              <w:sdtPr>
                <w:rPr>
                  <w:rFonts w:cstheme="minorHAnsi"/>
                  <w:sz w:val="24"/>
                </w:rPr>
                <w:id w:val="-20871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4413429F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751855939"/>
          </w:sdtPr>
          <w:sdtContent>
            <w:sdt>
              <w:sdtPr>
                <w:rPr>
                  <w:rFonts w:cstheme="minorHAnsi"/>
                  <w:sz w:val="24"/>
                </w:rPr>
                <w:id w:val="212518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31EFABA6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05CA0EA1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4A7C2CE2" w14:textId="77777777" w:rsidR="00CE0DF1" w:rsidRDefault="00CE0DF1" w:rsidP="003E308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010850">
              <w:rPr>
                <w:rFonts w:cstheme="minorHAnsi"/>
              </w:rPr>
              <w:t>e sais enregistrer des factures d'avoir clients et fournisseurs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381669215"/>
          </w:sdtPr>
          <w:sdtContent>
            <w:sdt>
              <w:sdtPr>
                <w:rPr>
                  <w:rFonts w:cstheme="minorHAnsi"/>
                  <w:sz w:val="24"/>
                </w:rPr>
                <w:id w:val="95167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18D2BC8F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238744381"/>
          </w:sdtPr>
          <w:sdtContent>
            <w:sdt>
              <w:sdtPr>
                <w:rPr>
                  <w:rFonts w:cstheme="minorHAnsi"/>
                  <w:sz w:val="24"/>
                </w:rPr>
                <w:id w:val="8326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67988759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77304386"/>
          </w:sdtPr>
          <w:sdtContent>
            <w:sdt>
              <w:sdtPr>
                <w:rPr>
                  <w:rFonts w:cstheme="minorHAnsi"/>
                  <w:sz w:val="24"/>
                </w:rPr>
                <w:id w:val="-12959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618D5385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01E581BF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339FECE3" w14:textId="77777777" w:rsidR="00CE0DF1" w:rsidRDefault="00CE0DF1" w:rsidP="003E308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010850">
              <w:rPr>
                <w:rFonts w:cstheme="minorHAnsi"/>
              </w:rPr>
              <w:t>e sais enregistrer des règlements bancaires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24763756"/>
          </w:sdtPr>
          <w:sdtContent>
            <w:sdt>
              <w:sdtPr>
                <w:rPr>
                  <w:rFonts w:cstheme="minorHAnsi"/>
                  <w:sz w:val="24"/>
                </w:rPr>
                <w:id w:val="14203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194F955C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977672152"/>
          </w:sdtPr>
          <w:sdtContent>
            <w:sdt>
              <w:sdtPr>
                <w:rPr>
                  <w:rFonts w:cstheme="minorHAnsi"/>
                  <w:sz w:val="24"/>
                </w:rPr>
                <w:id w:val="7055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1D21BC8C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717934288"/>
          </w:sdtPr>
          <w:sdtContent>
            <w:sdt>
              <w:sdtPr>
                <w:rPr>
                  <w:rFonts w:cstheme="minorHAnsi"/>
                  <w:sz w:val="24"/>
                </w:rPr>
                <w:id w:val="186454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324AFD55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10E85D42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5CAF2406" w14:textId="77777777" w:rsidR="00CE0DF1" w:rsidRDefault="00CE0DF1" w:rsidP="003E308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010850">
              <w:rPr>
                <w:rFonts w:cstheme="minorHAnsi"/>
              </w:rPr>
              <w:t>e sais enregistrer des encaissements bancaires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37466283"/>
          </w:sdtPr>
          <w:sdtContent>
            <w:sdt>
              <w:sdtPr>
                <w:rPr>
                  <w:rFonts w:cstheme="minorHAnsi"/>
                  <w:sz w:val="24"/>
                </w:rPr>
                <w:id w:val="-14310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4605D765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43949879"/>
          </w:sdtPr>
          <w:sdtContent>
            <w:sdt>
              <w:sdtPr>
                <w:rPr>
                  <w:rFonts w:cstheme="minorHAnsi"/>
                  <w:sz w:val="24"/>
                </w:rPr>
                <w:id w:val="-9679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692506AB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472070122"/>
          </w:sdtPr>
          <w:sdtContent>
            <w:sdt>
              <w:sdtPr>
                <w:rPr>
                  <w:rFonts w:cstheme="minorHAnsi"/>
                  <w:sz w:val="24"/>
                </w:rPr>
                <w:id w:val="135661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4C7DCB2D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7F7717DC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3D4E73A2" w14:textId="77777777" w:rsidR="00CE0DF1" w:rsidRDefault="00CE0DF1" w:rsidP="003E308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010850">
              <w:rPr>
                <w:rFonts w:cstheme="minorHAnsi"/>
              </w:rPr>
              <w:t>e sais enregistrer des effets de commerce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92957822"/>
          </w:sdtPr>
          <w:sdtContent>
            <w:sdt>
              <w:sdtPr>
                <w:rPr>
                  <w:rFonts w:cstheme="minorHAnsi"/>
                  <w:sz w:val="24"/>
                </w:rPr>
                <w:id w:val="9204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05B6F2B5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095119898"/>
          </w:sdtPr>
          <w:sdtContent>
            <w:sdt>
              <w:sdtPr>
                <w:rPr>
                  <w:rFonts w:cstheme="minorHAnsi"/>
                  <w:sz w:val="24"/>
                </w:rPr>
                <w:id w:val="-14162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5689CFF6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65686868"/>
          </w:sdtPr>
          <w:sdtContent>
            <w:sdt>
              <w:sdtPr>
                <w:rPr>
                  <w:rFonts w:cstheme="minorHAnsi"/>
                  <w:sz w:val="24"/>
                </w:rPr>
                <w:id w:val="82216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7FFBF1C5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5C63AE55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16DB5886" w14:textId="77777777" w:rsidR="00CE0DF1" w:rsidRDefault="00CE0DF1" w:rsidP="003E308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Je sais </w:t>
            </w:r>
            <w:r w:rsidRPr="00010850">
              <w:rPr>
                <w:rFonts w:cstheme="minorHAnsi"/>
              </w:rPr>
              <w:t>enregistrer un emprunt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47858973"/>
          </w:sdtPr>
          <w:sdtContent>
            <w:sdt>
              <w:sdtPr>
                <w:rPr>
                  <w:rFonts w:cstheme="minorHAnsi"/>
                  <w:sz w:val="24"/>
                </w:rPr>
                <w:id w:val="12812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77DFBB0F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387767142"/>
          </w:sdtPr>
          <w:sdtContent>
            <w:sdt>
              <w:sdtPr>
                <w:rPr>
                  <w:rFonts w:cstheme="minorHAnsi"/>
                  <w:sz w:val="24"/>
                </w:rPr>
                <w:id w:val="9159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5D1818FF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987621821"/>
          </w:sdtPr>
          <w:sdtContent>
            <w:sdt>
              <w:sdtPr>
                <w:rPr>
                  <w:rFonts w:cstheme="minorHAnsi"/>
                  <w:sz w:val="24"/>
                </w:rPr>
                <w:id w:val="22634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0083D3DE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CE0DF1" w:rsidRPr="00C22356" w14:paraId="262B2C8E" w14:textId="77777777" w:rsidTr="003E3088">
        <w:trPr>
          <w:gridAfter w:val="1"/>
          <w:wAfter w:w="15" w:type="dxa"/>
        </w:trPr>
        <w:tc>
          <w:tcPr>
            <w:tcW w:w="7513" w:type="dxa"/>
          </w:tcPr>
          <w:p w14:paraId="7723E60B" w14:textId="77777777" w:rsidR="00CE0DF1" w:rsidRDefault="00CE0DF1" w:rsidP="003E308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010850">
              <w:rPr>
                <w:rFonts w:cstheme="minorHAnsi"/>
              </w:rPr>
              <w:t>e sais réaliser un état de rapprochement bancaire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66362132"/>
          </w:sdtPr>
          <w:sdtContent>
            <w:sdt>
              <w:sdtPr>
                <w:rPr>
                  <w:rFonts w:cstheme="minorHAnsi"/>
                  <w:sz w:val="24"/>
                </w:rPr>
                <w:id w:val="64362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</w:tcPr>
                  <w:p w14:paraId="373D2045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31129787"/>
          </w:sdtPr>
          <w:sdtContent>
            <w:sdt>
              <w:sdtPr>
                <w:rPr>
                  <w:rFonts w:cstheme="minorHAnsi"/>
                  <w:sz w:val="24"/>
                </w:rPr>
                <w:id w:val="54310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</w:tcPr>
                  <w:p w14:paraId="3F0BBCAD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395497914"/>
          </w:sdtPr>
          <w:sdtContent>
            <w:sdt>
              <w:sdtPr>
                <w:rPr>
                  <w:rFonts w:cstheme="minorHAnsi"/>
                  <w:sz w:val="24"/>
                </w:rPr>
                <w:id w:val="5177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</w:tcPr>
                  <w:p w14:paraId="405208DF" w14:textId="77777777" w:rsidR="00CE0DF1" w:rsidRDefault="00CE0DF1" w:rsidP="003E3088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bookmarkEnd w:id="0"/>
    </w:tbl>
    <w:p w14:paraId="6158F962" w14:textId="77777777" w:rsidR="00CE0DF1" w:rsidRDefault="00CE0DF1" w:rsidP="00CE0DF1"/>
    <w:p w14:paraId="378A3829" w14:textId="77777777" w:rsidR="00BF37FA" w:rsidRPr="00CE0DF1" w:rsidRDefault="00BF37FA" w:rsidP="00CE0DF1"/>
    <w:sectPr w:rsidR="00BF37FA" w:rsidRPr="00CE0DF1" w:rsidSect="00DD154A">
      <w:headerReference w:type="default" r:id="rId4"/>
      <w:pgSz w:w="11906" w:h="16838"/>
      <w:pgMar w:top="851" w:right="737" w:bottom="851" w:left="1134" w:header="425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E3F3" w14:textId="77777777" w:rsidR="004F674E" w:rsidRPr="00BA03FF" w:rsidRDefault="00000000" w:rsidP="005E04C6">
    <w:pPr>
      <w:pStyle w:val="En-tte"/>
      <w:tabs>
        <w:tab w:val="clear" w:pos="4536"/>
        <w:tab w:val="clear" w:pos="9072"/>
        <w:tab w:val="center" w:pos="4820"/>
        <w:tab w:val="right" w:pos="10065"/>
      </w:tabs>
      <w:rPr>
        <w:rFonts w:ascii="Arial" w:hAnsi="Arial" w:cs="Arial"/>
        <w:b/>
        <w:sz w:val="16"/>
        <w:szCs w:val="16"/>
      </w:rPr>
    </w:pPr>
    <w:r w:rsidRPr="00BA03FF">
      <w:rPr>
        <w:rFonts w:ascii="Arial" w:hAnsi="Arial" w:cs="Arial"/>
        <w:b/>
        <w:sz w:val="16"/>
        <w:szCs w:val="16"/>
      </w:rPr>
      <w:t>cterrier</w:t>
    </w:r>
    <w:r w:rsidRPr="00BA03FF">
      <w:rPr>
        <w:rFonts w:ascii="Arial" w:hAnsi="Arial" w:cs="Arial"/>
        <w:b/>
        <w:sz w:val="16"/>
        <w:szCs w:val="16"/>
      </w:rPr>
      <w:tab/>
    </w:r>
    <w:r w:rsidRPr="00BA03FF">
      <w:rPr>
        <w:rStyle w:val="Numrodepage"/>
        <w:rFonts w:ascii="Arial" w:hAnsi="Arial" w:cs="Arial"/>
        <w:b/>
        <w:sz w:val="16"/>
        <w:szCs w:val="16"/>
      </w:rPr>
      <w:fldChar w:fldCharType="begin"/>
    </w:r>
    <w:r w:rsidRPr="00BA03FF">
      <w:rPr>
        <w:rStyle w:val="Numrodepage"/>
        <w:rFonts w:ascii="Arial" w:hAnsi="Arial" w:cs="Arial"/>
        <w:b/>
        <w:sz w:val="16"/>
        <w:szCs w:val="16"/>
      </w:rPr>
      <w:instrText xml:space="preserve"> PAGE </w:instrText>
    </w:r>
    <w:r w:rsidRPr="00BA03FF">
      <w:rPr>
        <w:rStyle w:val="Numrodepage"/>
        <w:rFonts w:ascii="Arial" w:hAnsi="Arial" w:cs="Arial"/>
        <w:b/>
        <w:sz w:val="16"/>
        <w:szCs w:val="16"/>
      </w:rPr>
      <w:fldChar w:fldCharType="separate"/>
    </w:r>
    <w:r>
      <w:rPr>
        <w:rStyle w:val="Numrodepage"/>
        <w:rFonts w:ascii="Arial" w:hAnsi="Arial" w:cs="Arial"/>
        <w:b/>
        <w:noProof/>
        <w:sz w:val="16"/>
        <w:szCs w:val="16"/>
      </w:rPr>
      <w:t>137</w:t>
    </w:r>
    <w:r w:rsidRPr="00BA03FF">
      <w:rPr>
        <w:rStyle w:val="Numrodepage"/>
        <w:rFonts w:ascii="Arial" w:hAnsi="Arial" w:cs="Arial"/>
        <w:b/>
        <w:sz w:val="16"/>
        <w:szCs w:val="16"/>
      </w:rPr>
      <w:fldChar w:fldCharType="end"/>
    </w:r>
    <w:r w:rsidRPr="00BA03FF">
      <w:rPr>
        <w:rStyle w:val="Numrodepage"/>
        <w:rFonts w:ascii="Arial" w:hAnsi="Arial" w:cs="Arial"/>
        <w:b/>
        <w:sz w:val="16"/>
        <w:szCs w:val="16"/>
      </w:rPr>
      <w:tab/>
    </w:r>
    <w:r w:rsidRPr="00BA03FF">
      <w:rPr>
        <w:rStyle w:val="Numrodepage"/>
        <w:rFonts w:ascii="Arial" w:hAnsi="Arial" w:cs="Arial"/>
        <w:b/>
        <w:sz w:val="16"/>
        <w:szCs w:val="16"/>
      </w:rPr>
      <w:fldChar w:fldCharType="begin"/>
    </w:r>
    <w:r w:rsidRPr="00BA03FF">
      <w:rPr>
        <w:rStyle w:val="Numrodepage"/>
        <w:rFonts w:ascii="Arial" w:hAnsi="Arial" w:cs="Arial"/>
        <w:b/>
        <w:sz w:val="16"/>
        <w:szCs w:val="16"/>
      </w:rPr>
      <w:instrText xml:space="preserve"> DATE \@ "dd/MM/yyyy" </w:instrText>
    </w:r>
    <w:r w:rsidRPr="00BA03FF">
      <w:rPr>
        <w:rStyle w:val="Numrodepage"/>
        <w:rFonts w:ascii="Arial" w:hAnsi="Arial" w:cs="Arial"/>
        <w:b/>
        <w:sz w:val="16"/>
        <w:szCs w:val="16"/>
      </w:rPr>
      <w:fldChar w:fldCharType="separate"/>
    </w:r>
    <w:r>
      <w:rPr>
        <w:rStyle w:val="Numrodepage"/>
        <w:rFonts w:ascii="Arial" w:hAnsi="Arial" w:cs="Arial"/>
        <w:b/>
        <w:noProof/>
        <w:sz w:val="16"/>
        <w:szCs w:val="16"/>
      </w:rPr>
      <w:t>17/03/2023</w:t>
    </w:r>
    <w:r w:rsidRPr="00BA03FF">
      <w:rPr>
        <w:rStyle w:val="Numrodepage"/>
        <w:rFonts w:ascii="Arial" w:hAnsi="Arial" w:cs="Arial"/>
        <w:b/>
        <w:sz w:val="16"/>
        <w:szCs w:val="16"/>
      </w:rPr>
      <w:fldChar w:fldCharType="end"/>
    </w:r>
  </w:p>
  <w:p w14:paraId="02E4BD71" w14:textId="77777777" w:rsidR="004F674E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2C"/>
    <w:rsid w:val="00676988"/>
    <w:rsid w:val="00944A38"/>
    <w:rsid w:val="00B15399"/>
    <w:rsid w:val="00BC7E2C"/>
    <w:rsid w:val="00BF37FA"/>
    <w:rsid w:val="00C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E3DC"/>
  <w15:chartTrackingRefBased/>
  <w15:docId w15:val="{217F8595-C177-48C8-B61D-7B1FD0FD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2C"/>
    <w:pPr>
      <w:spacing w:after="0" w:line="240" w:lineRule="auto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qFormat/>
    <w:rsid w:val="00BC7E2C"/>
    <w:pPr>
      <w:spacing w:after="120"/>
      <w:outlineLvl w:val="0"/>
    </w:pPr>
    <w:rPr>
      <w:rFonts w:eastAsia="Times New Roman"/>
      <w:b/>
      <w:color w:val="000000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C7E2C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paragraph" w:customStyle="1" w:styleId="p4">
    <w:name w:val="p4"/>
    <w:basedOn w:val="Normal"/>
    <w:rsid w:val="00BC7E2C"/>
    <w:pPr>
      <w:tabs>
        <w:tab w:val="left" w:pos="720"/>
      </w:tabs>
      <w:spacing w:before="120" w:line="240" w:lineRule="atLeast"/>
      <w:jc w:val="both"/>
    </w:pPr>
    <w:rPr>
      <w:rFonts w:eastAsia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CE0DF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CE0DF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CE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4</cp:revision>
  <dcterms:created xsi:type="dcterms:W3CDTF">2014-12-29T20:53:00Z</dcterms:created>
  <dcterms:modified xsi:type="dcterms:W3CDTF">2023-03-17T19:24:00Z</dcterms:modified>
</cp:coreProperties>
</file>