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371"/>
        <w:gridCol w:w="1304"/>
      </w:tblGrid>
      <w:tr w:rsidR="00421816" w:rsidRPr="00C22356" w14:paraId="0712B8A4" w14:textId="77777777" w:rsidTr="00C953E2">
        <w:trPr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2E00D1B5" w14:textId="77777777" w:rsidR="00D82E78" w:rsidRPr="00043740" w:rsidRDefault="00D82E78" w:rsidP="00D82E78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043740">
              <w:rPr>
                <w:rFonts w:ascii="Arial" w:hAnsi="Arial"/>
              </w:rPr>
              <w:t>PGI – Gestion commerciale</w:t>
            </w:r>
          </w:p>
          <w:p w14:paraId="006B7E9D" w14:textId="64F1DEE5" w:rsidR="00421816" w:rsidRPr="00043740" w:rsidRDefault="00421816" w:rsidP="00C953E2">
            <w:pPr>
              <w:pStyle w:val="Titre2"/>
              <w:jc w:val="center"/>
              <w:rPr>
                <w:rFonts w:ascii="Arial" w:hAnsi="Arial"/>
              </w:rPr>
            </w:pPr>
            <w:r w:rsidRPr="00043740">
              <w:rPr>
                <w:rFonts w:ascii="Arial" w:hAnsi="Arial"/>
              </w:rPr>
              <w:t>Mission 12 – Saisie des ventes</w:t>
            </w:r>
          </w:p>
        </w:tc>
        <w:tc>
          <w:tcPr>
            <w:tcW w:w="1304" w:type="dxa"/>
            <w:shd w:val="clear" w:color="auto" w:fill="92D050"/>
            <w:vAlign w:val="center"/>
          </w:tcPr>
          <w:p w14:paraId="36E4EADC" w14:textId="77777777" w:rsidR="00421816" w:rsidRPr="00C22356" w:rsidRDefault="00421816" w:rsidP="00C953E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E190AC" wp14:editId="7B77D831">
                  <wp:extent cx="683744" cy="684000"/>
                  <wp:effectExtent l="0" t="0" r="2540" b="1905"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6" w:rsidRPr="00C22356" w14:paraId="34F20958" w14:textId="77777777" w:rsidTr="00C953E2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74422BCA" w14:textId="77777777" w:rsidR="00421816" w:rsidRPr="00CE3E4B" w:rsidRDefault="00421816" w:rsidP="00C953E2">
            <w:pPr>
              <w:jc w:val="left"/>
            </w:pPr>
            <w:r>
              <w:t>Durée : 60’</w:t>
            </w:r>
          </w:p>
        </w:tc>
        <w:tc>
          <w:tcPr>
            <w:tcW w:w="7371" w:type="dxa"/>
            <w:shd w:val="clear" w:color="auto" w:fill="92D050"/>
          </w:tcPr>
          <w:p w14:paraId="2996D7C6" w14:textId="3839DB1B" w:rsidR="00421816" w:rsidRPr="00CE3E4B" w:rsidRDefault="00043740" w:rsidP="00C953E2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1E976584" wp14:editId="311E301A">
                  <wp:extent cx="324000" cy="324000"/>
                  <wp:effectExtent l="0" t="0" r="0" b="0"/>
                  <wp:docPr id="13" name="Graphique 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shd w:val="clear" w:color="auto" w:fill="92D050"/>
            <w:vAlign w:val="center"/>
          </w:tcPr>
          <w:p w14:paraId="1AE09648" w14:textId="77777777" w:rsidR="00421816" w:rsidRPr="00083400" w:rsidRDefault="00421816" w:rsidP="00C953E2">
            <w:pPr>
              <w:jc w:val="center"/>
              <w:rPr>
                <w:bCs/>
              </w:rPr>
            </w:pPr>
            <w:r w:rsidRPr="00083400">
              <w:rPr>
                <w:bCs/>
              </w:rPr>
              <w:t>Source</w:t>
            </w:r>
          </w:p>
        </w:tc>
      </w:tr>
    </w:tbl>
    <w:p w14:paraId="445D4FDB" w14:textId="77777777" w:rsidR="00421816" w:rsidRPr="00B339AF" w:rsidRDefault="00421816" w:rsidP="00421816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4ACD6B0F" w14:textId="77777777" w:rsidR="00421816" w:rsidRPr="00D52299" w:rsidRDefault="00421816" w:rsidP="00421816">
      <w:r w:rsidRPr="00D52299">
        <w:t>Dans la séquence précédente, nous avons étudié les achats. Nous allons, à présent, étudier les ventes. Les procédures mise en œuvre sont les mêmes.</w:t>
      </w:r>
    </w:p>
    <w:p w14:paraId="45910ADF" w14:textId="77777777" w:rsidR="00421816" w:rsidRDefault="00421816" w:rsidP="00421816"/>
    <w:p w14:paraId="685AE07B" w14:textId="77777777" w:rsidR="00421816" w:rsidRPr="00AA21C3" w:rsidRDefault="00421816" w:rsidP="00043740">
      <w:pPr>
        <w:spacing w:before="120" w:after="12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0162B5DD" w14:textId="4EC649BE" w:rsidR="00421816" w:rsidRDefault="00421816" w:rsidP="00043740">
      <w:pPr>
        <w:ind w:left="284" w:hanging="284"/>
      </w:pPr>
      <w:r w:rsidRPr="007F718C">
        <w:t>1</w:t>
      </w:r>
      <w:r>
        <w:t>.</w:t>
      </w:r>
      <w:r w:rsidRPr="007F718C">
        <w:t xml:space="preserve"> Ouvr</w:t>
      </w:r>
      <w:r>
        <w:t>ez</w:t>
      </w:r>
      <w:r w:rsidRPr="007F718C">
        <w:t xml:space="preserve"> votre société Cadrien puis crée</w:t>
      </w:r>
      <w:r>
        <w:t>z</w:t>
      </w:r>
      <w:r w:rsidRPr="007F718C">
        <w:t xml:space="preserve"> et imprime</w:t>
      </w:r>
      <w:r>
        <w:t>z</w:t>
      </w:r>
      <w:r w:rsidRPr="007F718C">
        <w:t xml:space="preserve"> les documents commerciaux </w:t>
      </w:r>
      <w:r>
        <w:t xml:space="preserve">relatifs aux ventes </w:t>
      </w:r>
      <w:r w:rsidRPr="007F718C">
        <w:t>suivantes</w:t>
      </w:r>
      <w:r w:rsidR="00043740">
        <w:t xml:space="preserve"> dans des fichiers PDF.</w:t>
      </w:r>
    </w:p>
    <w:p w14:paraId="42E79755" w14:textId="77777777" w:rsidR="00421816" w:rsidRDefault="00421816" w:rsidP="00421816">
      <w:pPr>
        <w:ind w:left="284" w:hanging="284"/>
      </w:pPr>
    </w:p>
    <w:p w14:paraId="49A56CA0" w14:textId="77777777" w:rsidR="00421816" w:rsidRPr="007F718C" w:rsidRDefault="00421816" w:rsidP="00421816">
      <w:pPr>
        <w:ind w:left="284" w:hanging="284"/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5B1E3EE" wp14:editId="548202A4">
            <wp:simplePos x="0" y="0"/>
            <wp:positionH relativeFrom="margin">
              <wp:posOffset>4066208</wp:posOffset>
            </wp:positionH>
            <wp:positionV relativeFrom="paragraph">
              <wp:posOffset>33655</wp:posOffset>
            </wp:positionV>
            <wp:extent cx="2304000" cy="1043252"/>
            <wp:effectExtent l="0" t="0" r="1270" b="5080"/>
            <wp:wrapTight wrapText="bothSides">
              <wp:wrapPolygon edited="0">
                <wp:start x="0" y="0"/>
                <wp:lineTo x="0" y="21311"/>
                <wp:lineTo x="21433" y="21311"/>
                <wp:lineTo x="21433" y="0"/>
                <wp:lineTo x="0" y="0"/>
              </wp:wrapPolygon>
            </wp:wrapTight>
            <wp:docPr id="3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0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505C6" w14:textId="77777777" w:rsidR="00421816" w:rsidRDefault="00421816" w:rsidP="00421816">
      <w:pPr>
        <w:ind w:left="708" w:hanging="708"/>
        <w:rPr>
          <w:b/>
        </w:rPr>
      </w:pPr>
    </w:p>
    <w:p w14:paraId="74FB59FD" w14:textId="77777777" w:rsidR="00421816" w:rsidRPr="00D3614D" w:rsidRDefault="00421816" w:rsidP="00421816">
      <w:pPr>
        <w:ind w:left="708" w:hanging="708"/>
        <w:jc w:val="left"/>
      </w:pPr>
      <w:r>
        <w:rPr>
          <w:b/>
        </w:rPr>
        <w:t>0</w:t>
      </w:r>
      <w:r w:rsidRPr="00D3614D">
        <w:rPr>
          <w:b/>
        </w:rPr>
        <w:t>2-11</w:t>
      </w:r>
      <w:r w:rsidRPr="00D3614D">
        <w:t xml:space="preserve"> </w:t>
      </w:r>
      <w:r w:rsidRPr="00D3614D">
        <w:tab/>
        <w:t xml:space="preserve">Reçu le bon de commande suivant de la société </w:t>
      </w:r>
      <w:r w:rsidRPr="00D27FFB">
        <w:rPr>
          <w:b/>
        </w:rPr>
        <w:t>ABC Pro</w:t>
      </w:r>
      <w:r w:rsidRPr="00D3614D">
        <w:t>. Créer et imprimer le bon de commande le 2 novembre</w:t>
      </w:r>
      <w:r>
        <w:t xml:space="preserve"> (1)</w:t>
      </w:r>
    </w:p>
    <w:p w14:paraId="69B82FAD" w14:textId="77777777" w:rsidR="00421816" w:rsidRDefault="00421816" w:rsidP="00421816">
      <w:pPr>
        <w:jc w:val="center"/>
        <w:rPr>
          <w:rFonts w:cs="Arial Narrow  Bold"/>
        </w:rPr>
      </w:pPr>
    </w:p>
    <w:p w14:paraId="5A09E7EC" w14:textId="77777777" w:rsidR="00421816" w:rsidRDefault="00421816" w:rsidP="00421816">
      <w:pPr>
        <w:jc w:val="center"/>
        <w:rPr>
          <w:rFonts w:cs="Arial Narrow  Bold"/>
        </w:rPr>
      </w:pPr>
    </w:p>
    <w:p w14:paraId="49132E0A" w14:textId="77777777" w:rsidR="00421816" w:rsidRDefault="00421816" w:rsidP="00421816">
      <w:pPr>
        <w:jc w:val="center"/>
        <w:rPr>
          <w:rFonts w:cs="Arial Narrow  Bold"/>
        </w:rPr>
      </w:pPr>
    </w:p>
    <w:p w14:paraId="7FD9FF49" w14:textId="77777777" w:rsidR="00421816" w:rsidRDefault="00421816" w:rsidP="00421816">
      <w:pPr>
        <w:jc w:val="center"/>
        <w:rPr>
          <w:rFonts w:cs="Arial Narrow  Bold"/>
        </w:rPr>
      </w:pPr>
    </w:p>
    <w:p w14:paraId="69238290" w14:textId="77777777" w:rsidR="00421816" w:rsidRDefault="00421816" w:rsidP="00421816">
      <w:pPr>
        <w:ind w:left="708" w:hanging="708"/>
      </w:pPr>
      <w:r>
        <w:rPr>
          <w:rFonts w:cs="Arial Narrow  Bold"/>
          <w:b/>
          <w:bCs/>
        </w:rPr>
        <w:t>0</w:t>
      </w:r>
      <w:r w:rsidRPr="00D3614D">
        <w:rPr>
          <w:rFonts w:cs="Arial Narrow  Bold"/>
          <w:b/>
          <w:bCs/>
        </w:rPr>
        <w:t>3-11</w:t>
      </w:r>
      <w:r>
        <w:tab/>
      </w:r>
      <w:r w:rsidRPr="00D3614D">
        <w:t xml:space="preserve">Expédition des marchandises qui correspondent au bon de commande reçu la veille de la société </w:t>
      </w:r>
      <w:r w:rsidRPr="00D3614D">
        <w:rPr>
          <w:rFonts w:cs="Arial Narrow  Bold"/>
          <w:b/>
          <w:bCs/>
        </w:rPr>
        <w:t xml:space="preserve">ABC Pro. </w:t>
      </w:r>
      <w:r w:rsidRPr="00D3614D">
        <w:t>Créer et imprimer le bon de livraison et la facture</w:t>
      </w:r>
      <w:r>
        <w:t xml:space="preserve"> en utilisant les modèles paramétrés dans la séquence 6 (1)</w:t>
      </w:r>
    </w:p>
    <w:tbl>
      <w:tblPr>
        <w:tblStyle w:val="Grilledutableau"/>
        <w:tblW w:w="0" w:type="auto"/>
        <w:jc w:val="right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421816" w:rsidRPr="00DF0327" w14:paraId="0B2750A4" w14:textId="77777777" w:rsidTr="00C953E2">
        <w:trPr>
          <w:jc w:val="right"/>
        </w:trPr>
        <w:tc>
          <w:tcPr>
            <w:tcW w:w="2105" w:type="dxa"/>
            <w:vMerge w:val="restart"/>
            <w:shd w:val="clear" w:color="auto" w:fill="A8D08D" w:themeFill="accent6" w:themeFillTint="99"/>
            <w:vAlign w:val="center"/>
          </w:tcPr>
          <w:p w14:paraId="1254AFA6" w14:textId="77777777" w:rsidR="00421816" w:rsidRPr="00DF0327" w:rsidRDefault="00421816" w:rsidP="00C953E2">
            <w:pPr>
              <w:jc w:val="left"/>
            </w:pPr>
            <w:r w:rsidRPr="00DF0327">
              <w:rPr>
                <w:b/>
              </w:rPr>
              <w:t>!!! CONTROLER !!!</w:t>
            </w:r>
          </w:p>
        </w:tc>
        <w:tc>
          <w:tcPr>
            <w:tcW w:w="1362" w:type="dxa"/>
            <w:shd w:val="clear" w:color="auto" w:fill="A8D08D" w:themeFill="accent6" w:themeFillTint="99"/>
          </w:tcPr>
          <w:p w14:paraId="55E324E8" w14:textId="77777777" w:rsidR="00421816" w:rsidRPr="00DF0327" w:rsidRDefault="00421816" w:rsidP="00C953E2">
            <w:r w:rsidRPr="00DF0327">
              <w:t>HT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060BBB91" w14:textId="77777777" w:rsidR="00421816" w:rsidRPr="00DF0327" w:rsidRDefault="00421816" w:rsidP="00C953E2">
            <w:pPr>
              <w:jc w:val="right"/>
            </w:pPr>
            <w:r w:rsidRPr="00DF0327">
              <w:t>1 700,00</w:t>
            </w:r>
          </w:p>
        </w:tc>
      </w:tr>
      <w:tr w:rsidR="00421816" w:rsidRPr="00DF0327" w14:paraId="1F6B4DBC" w14:textId="77777777" w:rsidTr="00C953E2">
        <w:trPr>
          <w:jc w:val="right"/>
        </w:trPr>
        <w:tc>
          <w:tcPr>
            <w:tcW w:w="2105" w:type="dxa"/>
            <w:vMerge/>
            <w:shd w:val="clear" w:color="auto" w:fill="A8D08D" w:themeFill="accent6" w:themeFillTint="99"/>
          </w:tcPr>
          <w:p w14:paraId="7E4D686F" w14:textId="77777777" w:rsidR="00421816" w:rsidRPr="00DF0327" w:rsidRDefault="00421816" w:rsidP="00C953E2"/>
        </w:tc>
        <w:tc>
          <w:tcPr>
            <w:tcW w:w="1362" w:type="dxa"/>
            <w:shd w:val="clear" w:color="auto" w:fill="A8D08D" w:themeFill="accent6" w:themeFillTint="99"/>
          </w:tcPr>
          <w:p w14:paraId="7AAC67C0" w14:textId="77777777" w:rsidR="00421816" w:rsidRPr="00DF0327" w:rsidRDefault="00421816" w:rsidP="00C953E2">
            <w:r w:rsidRPr="00DF0327">
              <w:t>Taxes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431533A6" w14:textId="77777777" w:rsidR="00421816" w:rsidRPr="00DF0327" w:rsidRDefault="00421816" w:rsidP="00C953E2">
            <w:pPr>
              <w:jc w:val="right"/>
            </w:pPr>
            <w:r w:rsidRPr="00DF0327">
              <w:t>340,00</w:t>
            </w:r>
          </w:p>
        </w:tc>
      </w:tr>
      <w:tr w:rsidR="00421816" w:rsidRPr="00DF0327" w14:paraId="76CA96C4" w14:textId="77777777" w:rsidTr="00C953E2">
        <w:trPr>
          <w:jc w:val="right"/>
        </w:trPr>
        <w:tc>
          <w:tcPr>
            <w:tcW w:w="2105" w:type="dxa"/>
            <w:vMerge/>
            <w:shd w:val="clear" w:color="auto" w:fill="A8D08D" w:themeFill="accent6" w:themeFillTint="99"/>
          </w:tcPr>
          <w:p w14:paraId="7291E462" w14:textId="77777777" w:rsidR="00421816" w:rsidRPr="00DF0327" w:rsidRDefault="00421816" w:rsidP="00C953E2"/>
        </w:tc>
        <w:tc>
          <w:tcPr>
            <w:tcW w:w="1362" w:type="dxa"/>
            <w:shd w:val="clear" w:color="auto" w:fill="A8D08D" w:themeFill="accent6" w:themeFillTint="99"/>
          </w:tcPr>
          <w:p w14:paraId="61F3818E" w14:textId="77777777" w:rsidR="00421816" w:rsidRPr="00DF0327" w:rsidRDefault="00421816" w:rsidP="00C953E2">
            <w:r w:rsidRPr="00DF0327">
              <w:t>Net à payer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55BE0B76" w14:textId="77777777" w:rsidR="00421816" w:rsidRPr="00DF0327" w:rsidRDefault="00421816" w:rsidP="00C953E2">
            <w:pPr>
              <w:jc w:val="right"/>
            </w:pPr>
            <w:r w:rsidRPr="00DF0327">
              <w:t>2 140,00</w:t>
            </w:r>
          </w:p>
        </w:tc>
      </w:tr>
    </w:tbl>
    <w:p w14:paraId="5506C26E" w14:textId="77777777" w:rsidR="00421816" w:rsidRDefault="00421816" w:rsidP="00421816"/>
    <w:p w14:paraId="7F5DDF15" w14:textId="77777777" w:rsidR="00421816" w:rsidRDefault="00000000" w:rsidP="00421816">
      <w:r>
        <w:pict w14:anchorId="1AAC3DF9">
          <v:rect id="_x0000_i1025" style="width:540pt;height:3pt" o:hralign="center" o:hrstd="t" o:hrnoshade="t" o:hr="t" fillcolor="#a0a0a0" stroked="f"/>
        </w:pict>
      </w:r>
    </w:p>
    <w:p w14:paraId="4F4422C3" w14:textId="77777777" w:rsidR="00421816" w:rsidRDefault="00421816" w:rsidP="00421816">
      <w:pPr>
        <w:rPr>
          <w:rFonts w:cs="Arial Narrow  Bold"/>
          <w:b/>
          <w:bCs/>
        </w:rPr>
      </w:pPr>
      <w:r>
        <w:rPr>
          <w:rFonts w:cs="Arial Narrow  Bold"/>
          <w:b/>
          <w:bCs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CD23E9D" wp14:editId="08B8FFFB">
            <wp:simplePos x="0" y="0"/>
            <wp:positionH relativeFrom="column">
              <wp:posOffset>4116070</wp:posOffset>
            </wp:positionH>
            <wp:positionV relativeFrom="paragraph">
              <wp:posOffset>60960</wp:posOffset>
            </wp:positionV>
            <wp:extent cx="2304000" cy="1235980"/>
            <wp:effectExtent l="0" t="0" r="1270" b="2540"/>
            <wp:wrapTight wrapText="bothSides">
              <wp:wrapPolygon edited="0">
                <wp:start x="0" y="0"/>
                <wp:lineTo x="0" y="21311"/>
                <wp:lineTo x="21433" y="21311"/>
                <wp:lineTo x="21433" y="0"/>
                <wp:lineTo x="0" y="0"/>
              </wp:wrapPolygon>
            </wp:wrapTight>
            <wp:docPr id="6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2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66FAE" w14:textId="77777777" w:rsidR="00421816" w:rsidRPr="00D3614D" w:rsidRDefault="00421816" w:rsidP="00421816">
      <w:pPr>
        <w:ind w:left="709" w:hanging="709"/>
      </w:pPr>
      <w:r>
        <w:rPr>
          <w:rFonts w:cs="Arial Narrow  Bold"/>
          <w:b/>
          <w:bCs/>
        </w:rPr>
        <w:t>0</w:t>
      </w:r>
      <w:r w:rsidRPr="00D3614D">
        <w:rPr>
          <w:rFonts w:cs="Arial Narrow  Bold"/>
          <w:b/>
          <w:bCs/>
        </w:rPr>
        <w:t>3-11</w:t>
      </w:r>
      <w:r>
        <w:tab/>
      </w:r>
      <w:r w:rsidRPr="00D3614D">
        <w:t xml:space="preserve">Reçu le bon de commande suivant de la société </w:t>
      </w:r>
      <w:r w:rsidRPr="00D3614D">
        <w:rPr>
          <w:rFonts w:cs="Arial Narrow  Bold"/>
          <w:b/>
          <w:bCs/>
        </w:rPr>
        <w:t>Deco Plus.</w:t>
      </w:r>
      <w:r w:rsidRPr="00D3614D">
        <w:t xml:space="preserve"> Créer le bon de commande.</w:t>
      </w:r>
      <w:r>
        <w:t xml:space="preserve"> (2)</w:t>
      </w:r>
    </w:p>
    <w:p w14:paraId="20271BB6" w14:textId="77777777" w:rsidR="00421816" w:rsidRDefault="00421816" w:rsidP="00421816"/>
    <w:p w14:paraId="175EE31F" w14:textId="77777777" w:rsidR="00421816" w:rsidRDefault="00421816" w:rsidP="00421816">
      <w:pPr>
        <w:jc w:val="center"/>
      </w:pPr>
    </w:p>
    <w:p w14:paraId="2E3BD31C" w14:textId="77777777" w:rsidR="00421816" w:rsidRDefault="00421816" w:rsidP="00421816">
      <w:pPr>
        <w:jc w:val="center"/>
      </w:pPr>
    </w:p>
    <w:p w14:paraId="481EB183" w14:textId="77777777" w:rsidR="00421816" w:rsidRDefault="00421816" w:rsidP="00421816">
      <w:pPr>
        <w:jc w:val="center"/>
      </w:pPr>
    </w:p>
    <w:p w14:paraId="5C8CCE59" w14:textId="77777777" w:rsidR="00421816" w:rsidRDefault="00421816" w:rsidP="00421816">
      <w:pPr>
        <w:jc w:val="center"/>
      </w:pPr>
    </w:p>
    <w:p w14:paraId="20D50B6B" w14:textId="77777777" w:rsidR="00421816" w:rsidRDefault="00421816" w:rsidP="00421816">
      <w:r>
        <w:t xml:space="preserve">       </w:t>
      </w:r>
    </w:p>
    <w:p w14:paraId="2823CE9B" w14:textId="77777777" w:rsidR="00421816" w:rsidRDefault="00421816" w:rsidP="00421816">
      <w:pPr>
        <w:ind w:left="709" w:hanging="709"/>
      </w:pPr>
      <w:r>
        <w:rPr>
          <w:rFonts w:cs="Arial Narrow  Bold"/>
          <w:b/>
          <w:bCs/>
        </w:rPr>
        <w:t>03</w:t>
      </w:r>
      <w:r w:rsidRPr="00D3614D">
        <w:rPr>
          <w:rFonts w:cs="Arial Narrow  Bold"/>
          <w:b/>
          <w:bCs/>
        </w:rPr>
        <w:t>-11</w:t>
      </w:r>
      <w:r>
        <w:tab/>
      </w:r>
      <w:r w:rsidRPr="00D3614D">
        <w:t xml:space="preserve">Expédition marchandises à la société </w:t>
      </w:r>
      <w:r w:rsidRPr="00D3614D">
        <w:rPr>
          <w:rFonts w:cs="Arial Narrow  Bold"/>
          <w:b/>
          <w:bCs/>
        </w:rPr>
        <w:t>Deco Plus</w:t>
      </w:r>
      <w:r w:rsidRPr="00D3614D">
        <w:t>. Editer le bon de livraison et la facture</w:t>
      </w:r>
      <w:r>
        <w:t xml:space="preserve"> (2)</w:t>
      </w:r>
    </w:p>
    <w:p w14:paraId="00B9D5C5" w14:textId="77777777" w:rsidR="00421816" w:rsidRDefault="00421816" w:rsidP="00421816">
      <w:pPr>
        <w:ind w:left="709" w:hanging="709"/>
      </w:pPr>
    </w:p>
    <w:tbl>
      <w:tblPr>
        <w:tblStyle w:val="Grilledutableau"/>
        <w:tblW w:w="0" w:type="auto"/>
        <w:jc w:val="right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421816" w14:paraId="63EA7962" w14:textId="77777777" w:rsidTr="00C953E2">
        <w:trPr>
          <w:jc w:val="right"/>
        </w:trPr>
        <w:tc>
          <w:tcPr>
            <w:tcW w:w="2105" w:type="dxa"/>
            <w:vMerge w:val="restart"/>
            <w:shd w:val="clear" w:color="auto" w:fill="A8D08D" w:themeFill="accent6" w:themeFillTint="99"/>
            <w:vAlign w:val="center"/>
          </w:tcPr>
          <w:p w14:paraId="744AA8A6" w14:textId="77777777" w:rsidR="00421816" w:rsidRDefault="00421816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  <w:shd w:val="clear" w:color="auto" w:fill="A8D08D" w:themeFill="accent6" w:themeFillTint="99"/>
          </w:tcPr>
          <w:p w14:paraId="6F34F073" w14:textId="77777777" w:rsidR="00421816" w:rsidRDefault="00421816" w:rsidP="00C953E2">
            <w:r>
              <w:t>HT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5CF952CD" w14:textId="77777777" w:rsidR="00421816" w:rsidRDefault="00421816" w:rsidP="00C953E2">
            <w:pPr>
              <w:jc w:val="right"/>
            </w:pPr>
            <w:r>
              <w:t>2 646,00</w:t>
            </w:r>
          </w:p>
        </w:tc>
      </w:tr>
      <w:tr w:rsidR="00421816" w14:paraId="3B94472E" w14:textId="77777777" w:rsidTr="00C953E2">
        <w:trPr>
          <w:jc w:val="right"/>
        </w:trPr>
        <w:tc>
          <w:tcPr>
            <w:tcW w:w="2105" w:type="dxa"/>
            <w:vMerge/>
            <w:shd w:val="clear" w:color="auto" w:fill="A8D08D" w:themeFill="accent6" w:themeFillTint="99"/>
          </w:tcPr>
          <w:p w14:paraId="353F888F" w14:textId="77777777" w:rsidR="00421816" w:rsidRDefault="00421816" w:rsidP="00C953E2"/>
        </w:tc>
        <w:tc>
          <w:tcPr>
            <w:tcW w:w="1362" w:type="dxa"/>
            <w:shd w:val="clear" w:color="auto" w:fill="A8D08D" w:themeFill="accent6" w:themeFillTint="99"/>
          </w:tcPr>
          <w:p w14:paraId="61669543" w14:textId="77777777" w:rsidR="00421816" w:rsidRDefault="00421816" w:rsidP="00C953E2">
            <w:r>
              <w:t>Escompte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377917D6" w14:textId="77777777" w:rsidR="00421816" w:rsidRDefault="00421816" w:rsidP="00C953E2">
            <w:pPr>
              <w:jc w:val="right"/>
            </w:pPr>
            <w:r>
              <w:t>54,00</w:t>
            </w:r>
          </w:p>
        </w:tc>
      </w:tr>
      <w:tr w:rsidR="00421816" w14:paraId="36EE9C4C" w14:textId="77777777" w:rsidTr="00C953E2">
        <w:trPr>
          <w:jc w:val="right"/>
        </w:trPr>
        <w:tc>
          <w:tcPr>
            <w:tcW w:w="2105" w:type="dxa"/>
            <w:vMerge/>
            <w:shd w:val="clear" w:color="auto" w:fill="A8D08D" w:themeFill="accent6" w:themeFillTint="99"/>
          </w:tcPr>
          <w:p w14:paraId="427B92C4" w14:textId="77777777" w:rsidR="00421816" w:rsidRDefault="00421816" w:rsidP="00C953E2"/>
        </w:tc>
        <w:tc>
          <w:tcPr>
            <w:tcW w:w="1362" w:type="dxa"/>
            <w:shd w:val="clear" w:color="auto" w:fill="A8D08D" w:themeFill="accent6" w:themeFillTint="99"/>
          </w:tcPr>
          <w:p w14:paraId="19BA47FD" w14:textId="77777777" w:rsidR="00421816" w:rsidRDefault="00421816" w:rsidP="00C953E2">
            <w:r>
              <w:t>Remise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1A688623" w14:textId="77777777" w:rsidR="00421816" w:rsidRDefault="00421816" w:rsidP="00C953E2">
            <w:pPr>
              <w:jc w:val="right"/>
            </w:pPr>
            <w:r>
              <w:t>300,00</w:t>
            </w:r>
          </w:p>
        </w:tc>
      </w:tr>
      <w:tr w:rsidR="00421816" w14:paraId="598FEE62" w14:textId="77777777" w:rsidTr="00C953E2">
        <w:trPr>
          <w:jc w:val="right"/>
        </w:trPr>
        <w:tc>
          <w:tcPr>
            <w:tcW w:w="2105" w:type="dxa"/>
            <w:vMerge/>
            <w:shd w:val="clear" w:color="auto" w:fill="A8D08D" w:themeFill="accent6" w:themeFillTint="99"/>
          </w:tcPr>
          <w:p w14:paraId="7AEED032" w14:textId="77777777" w:rsidR="00421816" w:rsidRDefault="00421816" w:rsidP="00C953E2"/>
        </w:tc>
        <w:tc>
          <w:tcPr>
            <w:tcW w:w="1362" w:type="dxa"/>
            <w:shd w:val="clear" w:color="auto" w:fill="A8D08D" w:themeFill="accent6" w:themeFillTint="99"/>
          </w:tcPr>
          <w:p w14:paraId="36B5FE08" w14:textId="77777777" w:rsidR="00421816" w:rsidRDefault="00421816" w:rsidP="00C953E2">
            <w:r>
              <w:t>Taxes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7EDF5A16" w14:textId="77777777" w:rsidR="00421816" w:rsidRDefault="00421816" w:rsidP="00C953E2">
            <w:pPr>
              <w:jc w:val="right"/>
            </w:pPr>
            <w:r>
              <w:t>529,20</w:t>
            </w:r>
          </w:p>
        </w:tc>
      </w:tr>
      <w:tr w:rsidR="00421816" w14:paraId="46D787AA" w14:textId="77777777" w:rsidTr="00C953E2">
        <w:trPr>
          <w:jc w:val="right"/>
        </w:trPr>
        <w:tc>
          <w:tcPr>
            <w:tcW w:w="2105" w:type="dxa"/>
            <w:vMerge/>
            <w:shd w:val="clear" w:color="auto" w:fill="A8D08D" w:themeFill="accent6" w:themeFillTint="99"/>
          </w:tcPr>
          <w:p w14:paraId="01B91121" w14:textId="77777777" w:rsidR="00421816" w:rsidRDefault="00421816" w:rsidP="00C953E2"/>
        </w:tc>
        <w:tc>
          <w:tcPr>
            <w:tcW w:w="1362" w:type="dxa"/>
            <w:shd w:val="clear" w:color="auto" w:fill="A8D08D" w:themeFill="accent6" w:themeFillTint="99"/>
          </w:tcPr>
          <w:p w14:paraId="33D2C534" w14:textId="77777777" w:rsidR="00421816" w:rsidRDefault="00421816" w:rsidP="00C953E2">
            <w:r>
              <w:t>Net à payer</w:t>
            </w:r>
          </w:p>
        </w:tc>
        <w:tc>
          <w:tcPr>
            <w:tcW w:w="1106" w:type="dxa"/>
            <w:shd w:val="clear" w:color="auto" w:fill="A8D08D" w:themeFill="accent6" w:themeFillTint="99"/>
          </w:tcPr>
          <w:p w14:paraId="37E427CC" w14:textId="77777777" w:rsidR="00421816" w:rsidRDefault="00421816" w:rsidP="00C953E2">
            <w:pPr>
              <w:jc w:val="right"/>
            </w:pPr>
            <w:r>
              <w:t>3 175,20</w:t>
            </w:r>
          </w:p>
        </w:tc>
      </w:tr>
    </w:tbl>
    <w:p w14:paraId="557C5455" w14:textId="77777777" w:rsidR="00421816" w:rsidRDefault="00000000" w:rsidP="00421816">
      <w:r>
        <w:pict w14:anchorId="3C40E5B9">
          <v:rect id="_x0000_i1026" style="width:540pt;height:3pt" o:hralign="center" o:hrstd="t" o:hrnoshade="t" o:hr="t" fillcolor="#a0a0a0" stroked="f"/>
        </w:pict>
      </w:r>
    </w:p>
    <w:p w14:paraId="1DBC16F9" w14:textId="77777777" w:rsidR="00421816" w:rsidRDefault="00421816" w:rsidP="00421816">
      <w:pPr>
        <w:ind w:left="708" w:hanging="708"/>
        <w:rPr>
          <w:rFonts w:cs="Arial Narrow  Bold"/>
          <w:b/>
          <w:bCs/>
        </w:rPr>
      </w:pPr>
      <w:r>
        <w:rPr>
          <w:rFonts w:cs="Arial Narrow  Bold"/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0B9C420" wp14:editId="11A5B1E8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2300605" cy="876300"/>
            <wp:effectExtent l="0" t="0" r="4445" b="0"/>
            <wp:wrapTight wrapText="bothSides">
              <wp:wrapPolygon edited="0">
                <wp:start x="0" y="0"/>
                <wp:lineTo x="0" y="21130"/>
                <wp:lineTo x="21463" y="21130"/>
                <wp:lineTo x="21463" y="0"/>
                <wp:lineTo x="0" y="0"/>
              </wp:wrapPolygon>
            </wp:wrapTight>
            <wp:docPr id="59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A1CFB" w14:textId="77777777" w:rsidR="00421816" w:rsidRPr="00D81961" w:rsidRDefault="00421816" w:rsidP="00421816">
      <w:pPr>
        <w:ind w:left="708" w:hanging="708"/>
      </w:pPr>
      <w:r>
        <w:rPr>
          <w:rFonts w:cs="Arial Narrow  Bold"/>
          <w:b/>
          <w:bCs/>
        </w:rPr>
        <w:t>08</w:t>
      </w:r>
      <w:r w:rsidRPr="00D3614D">
        <w:rPr>
          <w:rFonts w:cs="Arial Narrow  Bold"/>
          <w:b/>
          <w:bCs/>
        </w:rPr>
        <w:t>-11</w:t>
      </w:r>
      <w:r>
        <w:tab/>
      </w:r>
      <w:r w:rsidRPr="00D3614D">
        <w:t xml:space="preserve">Reçu bon de commande de la société </w:t>
      </w:r>
      <w:r w:rsidRPr="00A25D47">
        <w:rPr>
          <w:rFonts w:cs="Arial Narrow  Bold"/>
          <w:b/>
          <w:bCs/>
        </w:rPr>
        <w:t>VINCIA</w:t>
      </w:r>
      <w:r w:rsidRPr="00D3614D">
        <w:rPr>
          <w:rFonts w:cs="Arial Narrow  Bold"/>
          <w:bCs/>
        </w:rPr>
        <w:t xml:space="preserve"> SA. </w:t>
      </w:r>
      <w:r w:rsidRPr="00D3614D">
        <w:t>Créer le bon de commande avec une remise supplémentaire de 10 % et un port soumis à TVA de 15 €</w:t>
      </w:r>
      <w:r>
        <w:t xml:space="preserve"> (2)</w:t>
      </w:r>
    </w:p>
    <w:p w14:paraId="0BC6B0D0" w14:textId="77777777" w:rsidR="00421816" w:rsidRPr="00D81961" w:rsidRDefault="00421816" w:rsidP="00421816"/>
    <w:p w14:paraId="6079D70E" w14:textId="77777777" w:rsidR="00421816" w:rsidRDefault="00421816" w:rsidP="00421816"/>
    <w:p w14:paraId="3D3C1678" w14:textId="77777777" w:rsidR="00421816" w:rsidRDefault="00421816" w:rsidP="00421816"/>
    <w:p w14:paraId="4536C007" w14:textId="77777777" w:rsidR="00421816" w:rsidRDefault="00421816" w:rsidP="00421816">
      <w:r>
        <w:rPr>
          <w:rFonts w:cs="Arial Narrow  Bold"/>
          <w:b/>
          <w:bCs/>
        </w:rPr>
        <w:t>8</w:t>
      </w:r>
      <w:r w:rsidRPr="00D3614D">
        <w:rPr>
          <w:rFonts w:cs="Arial Narrow  Bold"/>
          <w:b/>
          <w:bCs/>
        </w:rPr>
        <w:t>-11</w:t>
      </w:r>
      <w:r>
        <w:tab/>
      </w:r>
      <w:r w:rsidRPr="00D3614D">
        <w:t xml:space="preserve">Expédition des  marchandises à la société </w:t>
      </w:r>
      <w:r w:rsidRPr="00D3614D">
        <w:rPr>
          <w:rFonts w:cs="Arial Narrow  Bold"/>
          <w:b/>
          <w:bCs/>
        </w:rPr>
        <w:t>VINCIA SA</w:t>
      </w:r>
      <w:r w:rsidRPr="00D3614D">
        <w:t>. Editer la facture</w:t>
      </w:r>
      <w:r>
        <w:t xml:space="preserve"> (2)</w:t>
      </w:r>
    </w:p>
    <w:p w14:paraId="60719C7D" w14:textId="77777777" w:rsidR="00421816" w:rsidRDefault="00421816" w:rsidP="00421816">
      <w:pPr>
        <w:ind w:left="708" w:hanging="708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421816" w14:paraId="595F9180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018D6059" w14:textId="77777777" w:rsidR="00421816" w:rsidRDefault="00421816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27B5F041" w14:textId="77777777" w:rsidR="00421816" w:rsidRDefault="00421816" w:rsidP="00C953E2">
            <w:r>
              <w:t>HT</w:t>
            </w:r>
          </w:p>
        </w:tc>
        <w:tc>
          <w:tcPr>
            <w:tcW w:w="1106" w:type="dxa"/>
          </w:tcPr>
          <w:p w14:paraId="09CEB0C1" w14:textId="77777777" w:rsidR="00421816" w:rsidRDefault="00421816" w:rsidP="00C953E2">
            <w:pPr>
              <w:jc w:val="right"/>
            </w:pPr>
            <w:r>
              <w:t>975,00</w:t>
            </w:r>
          </w:p>
        </w:tc>
      </w:tr>
      <w:tr w:rsidR="00421816" w14:paraId="626088F0" w14:textId="77777777" w:rsidTr="00C953E2">
        <w:trPr>
          <w:jc w:val="right"/>
        </w:trPr>
        <w:tc>
          <w:tcPr>
            <w:tcW w:w="2105" w:type="dxa"/>
            <w:vMerge/>
          </w:tcPr>
          <w:p w14:paraId="425DB23B" w14:textId="77777777" w:rsidR="00421816" w:rsidRDefault="00421816" w:rsidP="00C953E2"/>
        </w:tc>
        <w:tc>
          <w:tcPr>
            <w:tcW w:w="1362" w:type="dxa"/>
          </w:tcPr>
          <w:p w14:paraId="1F8B519C" w14:textId="77777777" w:rsidR="00421816" w:rsidRDefault="00421816" w:rsidP="00C953E2">
            <w:r>
              <w:t>Port sur frais</w:t>
            </w:r>
          </w:p>
        </w:tc>
        <w:tc>
          <w:tcPr>
            <w:tcW w:w="1106" w:type="dxa"/>
          </w:tcPr>
          <w:p w14:paraId="3EC68EC9" w14:textId="77777777" w:rsidR="00421816" w:rsidRDefault="00421816" w:rsidP="00C953E2">
            <w:pPr>
              <w:jc w:val="right"/>
            </w:pPr>
            <w:r>
              <w:t>15,00</w:t>
            </w:r>
          </w:p>
        </w:tc>
      </w:tr>
      <w:tr w:rsidR="00421816" w14:paraId="2880FE29" w14:textId="77777777" w:rsidTr="00C953E2">
        <w:trPr>
          <w:jc w:val="right"/>
        </w:trPr>
        <w:tc>
          <w:tcPr>
            <w:tcW w:w="2105" w:type="dxa"/>
            <w:vMerge/>
          </w:tcPr>
          <w:p w14:paraId="2C7249D0" w14:textId="77777777" w:rsidR="00421816" w:rsidRDefault="00421816" w:rsidP="00C953E2"/>
        </w:tc>
        <w:tc>
          <w:tcPr>
            <w:tcW w:w="1362" w:type="dxa"/>
          </w:tcPr>
          <w:p w14:paraId="3786763F" w14:textId="77777777" w:rsidR="00421816" w:rsidRDefault="00421816" w:rsidP="00C953E2">
            <w:r>
              <w:t>Remise</w:t>
            </w:r>
          </w:p>
        </w:tc>
        <w:tc>
          <w:tcPr>
            <w:tcW w:w="1106" w:type="dxa"/>
          </w:tcPr>
          <w:p w14:paraId="3C7325E1" w14:textId="77777777" w:rsidR="00421816" w:rsidRDefault="00421816" w:rsidP="00C953E2">
            <w:pPr>
              <w:jc w:val="right"/>
            </w:pPr>
            <w:r>
              <w:t>240,00</w:t>
            </w:r>
          </w:p>
        </w:tc>
      </w:tr>
      <w:tr w:rsidR="00421816" w14:paraId="0F251280" w14:textId="77777777" w:rsidTr="00C953E2">
        <w:trPr>
          <w:jc w:val="right"/>
        </w:trPr>
        <w:tc>
          <w:tcPr>
            <w:tcW w:w="2105" w:type="dxa"/>
            <w:vMerge/>
          </w:tcPr>
          <w:p w14:paraId="77A32111" w14:textId="77777777" w:rsidR="00421816" w:rsidRDefault="00421816" w:rsidP="00C953E2"/>
        </w:tc>
        <w:tc>
          <w:tcPr>
            <w:tcW w:w="1362" w:type="dxa"/>
          </w:tcPr>
          <w:p w14:paraId="48386F87" w14:textId="77777777" w:rsidR="00421816" w:rsidRDefault="00421816" w:rsidP="00C953E2">
            <w:r>
              <w:t>Taxes</w:t>
            </w:r>
          </w:p>
        </w:tc>
        <w:tc>
          <w:tcPr>
            <w:tcW w:w="1106" w:type="dxa"/>
          </w:tcPr>
          <w:p w14:paraId="381B6CAE" w14:textId="77777777" w:rsidR="00421816" w:rsidRDefault="00421816" w:rsidP="00C953E2">
            <w:pPr>
              <w:jc w:val="right"/>
            </w:pPr>
            <w:r>
              <w:t>195,00</w:t>
            </w:r>
          </w:p>
        </w:tc>
      </w:tr>
      <w:tr w:rsidR="00421816" w14:paraId="0631D33F" w14:textId="77777777" w:rsidTr="00C953E2">
        <w:trPr>
          <w:jc w:val="right"/>
        </w:trPr>
        <w:tc>
          <w:tcPr>
            <w:tcW w:w="2105" w:type="dxa"/>
            <w:vMerge/>
          </w:tcPr>
          <w:p w14:paraId="1C437053" w14:textId="77777777" w:rsidR="00421816" w:rsidRDefault="00421816" w:rsidP="00C953E2"/>
        </w:tc>
        <w:tc>
          <w:tcPr>
            <w:tcW w:w="1362" w:type="dxa"/>
          </w:tcPr>
          <w:p w14:paraId="6238DFFD" w14:textId="77777777" w:rsidR="00421816" w:rsidRDefault="00421816" w:rsidP="00C953E2">
            <w:r>
              <w:t>Net à payer</w:t>
            </w:r>
          </w:p>
        </w:tc>
        <w:tc>
          <w:tcPr>
            <w:tcW w:w="1106" w:type="dxa"/>
          </w:tcPr>
          <w:p w14:paraId="3AF5E3D2" w14:textId="77777777" w:rsidR="00421816" w:rsidRDefault="00421816" w:rsidP="00C953E2">
            <w:pPr>
              <w:jc w:val="right"/>
            </w:pPr>
            <w:r>
              <w:t>2 170,00</w:t>
            </w:r>
          </w:p>
        </w:tc>
      </w:tr>
    </w:tbl>
    <w:p w14:paraId="4081D734" w14:textId="77777777" w:rsidR="00421816" w:rsidRDefault="00421816" w:rsidP="00421816">
      <w:pPr>
        <w:jc w:val="center"/>
        <w:rPr>
          <w:b/>
        </w:rPr>
      </w:pPr>
    </w:p>
    <w:p w14:paraId="5029AC06" w14:textId="77777777" w:rsidR="00421816" w:rsidRDefault="00000000" w:rsidP="00421816">
      <w:pPr>
        <w:jc w:val="center"/>
      </w:pPr>
      <w:r>
        <w:rPr>
          <w:b/>
        </w:rPr>
        <w:pict w14:anchorId="1CA6C030">
          <v:rect id="_x0000_i1027" style="width:540pt;height:3pt" o:hralign="center" o:hrstd="t" o:hrnoshade="t" o:hr="t" fillcolor="#a0a0a0" stroked="f"/>
        </w:pict>
      </w:r>
    </w:p>
    <w:p w14:paraId="69B93C9E" w14:textId="77777777" w:rsidR="00421816" w:rsidRDefault="00421816" w:rsidP="00421816">
      <w:pPr>
        <w:ind w:left="708" w:hanging="708"/>
        <w:rPr>
          <w:rFonts w:cs="Arial Narrow  Bold"/>
          <w:b/>
          <w:bCs/>
        </w:rPr>
      </w:pPr>
    </w:p>
    <w:p w14:paraId="02575C75" w14:textId="77777777" w:rsidR="00421816" w:rsidRDefault="00421816" w:rsidP="00421816">
      <w:pPr>
        <w:ind w:left="708" w:hanging="708"/>
      </w:pPr>
      <w:r>
        <w:rPr>
          <w:rFonts w:cs="Arial Narrow  Bold"/>
          <w:b/>
          <w:bCs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427C00A" wp14:editId="43FF07DD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10248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33" y="21300"/>
                <wp:lineTo x="21333" y="0"/>
                <wp:lineTo x="0" y="0"/>
              </wp:wrapPolygon>
            </wp:wrapTight>
            <wp:docPr id="60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14D">
        <w:rPr>
          <w:rFonts w:cs="Arial Narrow  Bold"/>
          <w:b/>
          <w:bCs/>
        </w:rPr>
        <w:t>1</w:t>
      </w:r>
      <w:r>
        <w:rPr>
          <w:rFonts w:cs="Arial Narrow  Bold"/>
          <w:b/>
          <w:bCs/>
        </w:rPr>
        <w:t>5-11</w:t>
      </w:r>
      <w:r>
        <w:rPr>
          <w:rFonts w:cs="Arial Narrow  Bold"/>
          <w:b/>
          <w:bCs/>
        </w:rPr>
        <w:tab/>
      </w:r>
      <w:r w:rsidRPr="00D3614D">
        <w:t xml:space="preserve">Reçu le bon de commande suivant de la société </w:t>
      </w:r>
      <w:r w:rsidRPr="00D3614D">
        <w:rPr>
          <w:rFonts w:cs="Arial Narrow  Bold"/>
          <w:b/>
          <w:bCs/>
        </w:rPr>
        <w:t>BRICODO</w:t>
      </w:r>
      <w:r w:rsidRPr="00D3614D">
        <w:t xml:space="preserve">. </w:t>
      </w:r>
      <w:r w:rsidRPr="00D3614D">
        <w:rPr>
          <w:rFonts w:cs="Arial Narrow  Italic"/>
          <w:iCs/>
        </w:rPr>
        <w:t xml:space="preserve">Une remise de 10 % supplémentaire est accordée sur les cadres Star 30*45. </w:t>
      </w:r>
      <w:r w:rsidRPr="00D3614D">
        <w:t>Créer le bon de commande.</w:t>
      </w:r>
      <w:r>
        <w:t xml:space="preserve"> (2)</w:t>
      </w:r>
    </w:p>
    <w:p w14:paraId="6C82ACEC" w14:textId="77777777" w:rsidR="00421816" w:rsidRPr="00B771F8" w:rsidRDefault="00421816" w:rsidP="00421816"/>
    <w:p w14:paraId="6C30D152" w14:textId="77777777" w:rsidR="00421816" w:rsidRDefault="00421816" w:rsidP="00421816">
      <w:pPr>
        <w:jc w:val="center"/>
        <w:rPr>
          <w:rFonts w:cs="Arial Narrow  Bold"/>
        </w:rPr>
      </w:pPr>
    </w:p>
    <w:p w14:paraId="27DB23D0" w14:textId="77777777" w:rsidR="00421816" w:rsidRDefault="00421816" w:rsidP="00421816">
      <w:pPr>
        <w:jc w:val="center"/>
        <w:rPr>
          <w:rFonts w:cs="Arial Narrow  Bold"/>
        </w:rPr>
      </w:pPr>
    </w:p>
    <w:p w14:paraId="1CF9A121" w14:textId="77777777" w:rsidR="00421816" w:rsidRDefault="00421816" w:rsidP="00421816">
      <w:pPr>
        <w:jc w:val="center"/>
        <w:rPr>
          <w:rFonts w:cs="Arial Narrow  Bold"/>
        </w:rPr>
      </w:pPr>
    </w:p>
    <w:p w14:paraId="2FA73C2A" w14:textId="77777777" w:rsidR="00421816" w:rsidRDefault="00421816" w:rsidP="00421816">
      <w:pPr>
        <w:jc w:val="center"/>
        <w:rPr>
          <w:rFonts w:cs="Arial Narrow  Bold"/>
        </w:rPr>
      </w:pPr>
    </w:p>
    <w:p w14:paraId="3DBBF48B" w14:textId="77777777" w:rsidR="00421816" w:rsidRDefault="00421816" w:rsidP="00421816">
      <w:pPr>
        <w:jc w:val="center"/>
        <w:rPr>
          <w:rFonts w:cs="Arial Narrow  Bold"/>
        </w:rPr>
      </w:pPr>
    </w:p>
    <w:p w14:paraId="6EA157CD" w14:textId="77777777" w:rsidR="00421816" w:rsidRDefault="00421816" w:rsidP="00421816">
      <w:pPr>
        <w:jc w:val="center"/>
        <w:rPr>
          <w:rFonts w:cs="Arial Narrow  Bold"/>
        </w:rPr>
      </w:pPr>
    </w:p>
    <w:p w14:paraId="3EB25579" w14:textId="77777777" w:rsidR="00421816" w:rsidRDefault="00421816" w:rsidP="00421816">
      <w:pPr>
        <w:ind w:left="708" w:hanging="708"/>
      </w:pPr>
      <w:r>
        <w:rPr>
          <w:rFonts w:cs="Arial Narrow  Bold"/>
          <w:b/>
          <w:bCs/>
        </w:rPr>
        <w:t>15-11</w:t>
      </w:r>
      <w:r>
        <w:rPr>
          <w:rFonts w:cs="Arial Narrow  Bold"/>
          <w:b/>
          <w:bCs/>
        </w:rPr>
        <w:tab/>
      </w:r>
      <w:r w:rsidRPr="00D3614D">
        <w:t xml:space="preserve">Expédition des marchandises à la société </w:t>
      </w:r>
      <w:r w:rsidRPr="00D3614D">
        <w:rPr>
          <w:rFonts w:cs="Arial Narrow  Bold"/>
          <w:b/>
          <w:bCs/>
        </w:rPr>
        <w:t>BRICODO</w:t>
      </w:r>
      <w:r w:rsidRPr="00D3614D">
        <w:t>. Editer le bon de livraison et la facture</w:t>
      </w:r>
      <w:r>
        <w:t xml:space="preserve"> (2)</w:t>
      </w:r>
    </w:p>
    <w:p w14:paraId="5A85E27D" w14:textId="77777777" w:rsidR="00421816" w:rsidRDefault="00421816" w:rsidP="00421816">
      <w:pPr>
        <w:ind w:left="708" w:hanging="708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421816" w14:paraId="7AB39549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5D4EC5F3" w14:textId="77777777" w:rsidR="00421816" w:rsidRDefault="00421816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320CF4BD" w14:textId="77777777" w:rsidR="00421816" w:rsidRDefault="00421816" w:rsidP="00C953E2">
            <w:r>
              <w:t>HT</w:t>
            </w:r>
          </w:p>
        </w:tc>
        <w:tc>
          <w:tcPr>
            <w:tcW w:w="1106" w:type="dxa"/>
          </w:tcPr>
          <w:p w14:paraId="3615BAFF" w14:textId="77777777" w:rsidR="00421816" w:rsidRDefault="00421816" w:rsidP="00C953E2">
            <w:pPr>
              <w:jc w:val="right"/>
            </w:pPr>
            <w:r>
              <w:t>2 812,00</w:t>
            </w:r>
          </w:p>
        </w:tc>
      </w:tr>
      <w:tr w:rsidR="00421816" w14:paraId="5D93CD23" w14:textId="77777777" w:rsidTr="00C953E2">
        <w:trPr>
          <w:jc w:val="right"/>
        </w:trPr>
        <w:tc>
          <w:tcPr>
            <w:tcW w:w="2105" w:type="dxa"/>
            <w:vMerge/>
          </w:tcPr>
          <w:p w14:paraId="56730AC1" w14:textId="77777777" w:rsidR="00421816" w:rsidRDefault="00421816" w:rsidP="00C953E2"/>
        </w:tc>
        <w:tc>
          <w:tcPr>
            <w:tcW w:w="1362" w:type="dxa"/>
          </w:tcPr>
          <w:p w14:paraId="1670640F" w14:textId="77777777" w:rsidR="00421816" w:rsidRDefault="00421816" w:rsidP="00C953E2">
            <w:r>
              <w:t>Remise</w:t>
            </w:r>
          </w:p>
        </w:tc>
        <w:tc>
          <w:tcPr>
            <w:tcW w:w="1106" w:type="dxa"/>
          </w:tcPr>
          <w:p w14:paraId="70BB5409" w14:textId="77777777" w:rsidR="00421816" w:rsidRDefault="00421816" w:rsidP="00C953E2">
            <w:pPr>
              <w:jc w:val="right"/>
            </w:pPr>
            <w:r>
              <w:t>148,00</w:t>
            </w:r>
          </w:p>
        </w:tc>
      </w:tr>
      <w:tr w:rsidR="00421816" w14:paraId="261CB73F" w14:textId="77777777" w:rsidTr="00C953E2">
        <w:trPr>
          <w:jc w:val="right"/>
        </w:trPr>
        <w:tc>
          <w:tcPr>
            <w:tcW w:w="2105" w:type="dxa"/>
            <w:vMerge/>
          </w:tcPr>
          <w:p w14:paraId="0A3198E7" w14:textId="77777777" w:rsidR="00421816" w:rsidRDefault="00421816" w:rsidP="00C953E2"/>
        </w:tc>
        <w:tc>
          <w:tcPr>
            <w:tcW w:w="1362" w:type="dxa"/>
          </w:tcPr>
          <w:p w14:paraId="2BC37996" w14:textId="77777777" w:rsidR="00421816" w:rsidRDefault="00421816" w:rsidP="00C953E2">
            <w:r>
              <w:t>Taxes</w:t>
            </w:r>
          </w:p>
        </w:tc>
        <w:tc>
          <w:tcPr>
            <w:tcW w:w="1106" w:type="dxa"/>
          </w:tcPr>
          <w:p w14:paraId="051C34A8" w14:textId="77777777" w:rsidR="00421816" w:rsidRDefault="00421816" w:rsidP="00C953E2">
            <w:pPr>
              <w:jc w:val="right"/>
            </w:pPr>
            <w:r>
              <w:t>562,40</w:t>
            </w:r>
          </w:p>
        </w:tc>
      </w:tr>
      <w:tr w:rsidR="00421816" w14:paraId="3CEC2285" w14:textId="77777777" w:rsidTr="00C953E2">
        <w:trPr>
          <w:jc w:val="right"/>
        </w:trPr>
        <w:tc>
          <w:tcPr>
            <w:tcW w:w="2105" w:type="dxa"/>
            <w:vMerge/>
          </w:tcPr>
          <w:p w14:paraId="36AEB7CA" w14:textId="77777777" w:rsidR="00421816" w:rsidRDefault="00421816" w:rsidP="00C953E2"/>
        </w:tc>
        <w:tc>
          <w:tcPr>
            <w:tcW w:w="1362" w:type="dxa"/>
          </w:tcPr>
          <w:p w14:paraId="67CD9A4B" w14:textId="77777777" w:rsidR="00421816" w:rsidRDefault="00421816" w:rsidP="00C953E2">
            <w:r>
              <w:t>Net à payer</w:t>
            </w:r>
          </w:p>
        </w:tc>
        <w:tc>
          <w:tcPr>
            <w:tcW w:w="1106" w:type="dxa"/>
          </w:tcPr>
          <w:p w14:paraId="55A52E40" w14:textId="77777777" w:rsidR="00421816" w:rsidRDefault="00421816" w:rsidP="00C953E2">
            <w:pPr>
              <w:jc w:val="right"/>
            </w:pPr>
            <w:r>
              <w:t>3 374,40</w:t>
            </w:r>
          </w:p>
        </w:tc>
      </w:tr>
    </w:tbl>
    <w:p w14:paraId="49F516EA" w14:textId="77777777" w:rsidR="00421816" w:rsidRDefault="00421816" w:rsidP="00421816"/>
    <w:p w14:paraId="5A7CFD9A" w14:textId="77777777" w:rsidR="00421816" w:rsidRDefault="00000000" w:rsidP="00421816">
      <w:r>
        <w:pict w14:anchorId="29DD8706">
          <v:rect id="_x0000_i1028" style="width:540pt;height:3pt" o:hralign="center" o:hrstd="t" o:hrnoshade="t" o:hr="t" fillcolor="#a0a0a0" stroked="f"/>
        </w:pict>
      </w:r>
    </w:p>
    <w:p w14:paraId="0819DAAF" w14:textId="77777777" w:rsidR="00421816" w:rsidRDefault="00421816" w:rsidP="00421816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291AD93" wp14:editId="19BCA35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213741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369" y="21252"/>
                <wp:lineTo x="21369" y="0"/>
                <wp:lineTo x="0" y="0"/>
              </wp:wrapPolygon>
            </wp:wrapTight>
            <wp:docPr id="61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727F7" w14:textId="77777777" w:rsidR="00421816" w:rsidRDefault="00421816" w:rsidP="00421816">
      <w:pPr>
        <w:ind w:left="708" w:hanging="708"/>
      </w:pPr>
      <w:r w:rsidRPr="006C0945">
        <w:rPr>
          <w:rFonts w:cs="Arial Narrow  Bold"/>
          <w:b/>
          <w:bCs/>
        </w:rPr>
        <w:t>01-12</w:t>
      </w:r>
      <w:r>
        <w:tab/>
      </w:r>
      <w:r w:rsidRPr="006C0945">
        <w:t xml:space="preserve">Reçu ce jour par mèl, la demande de devis suivante de la société  </w:t>
      </w:r>
      <w:r w:rsidRPr="006C0945">
        <w:rPr>
          <w:rFonts w:cs="Arial Narrow  Bold"/>
          <w:b/>
          <w:bCs/>
        </w:rPr>
        <w:t xml:space="preserve">DECO PLUS. </w:t>
      </w:r>
      <w:r w:rsidRPr="006C0945">
        <w:t>Créer le devis correspondant.</w:t>
      </w:r>
      <w:r>
        <w:t xml:space="preserve"> (Séquence 10)</w:t>
      </w:r>
    </w:p>
    <w:p w14:paraId="58F51801" w14:textId="77777777" w:rsidR="00421816" w:rsidRDefault="00421816" w:rsidP="00421816">
      <w:pPr>
        <w:ind w:left="708" w:hanging="708"/>
      </w:pPr>
    </w:p>
    <w:p w14:paraId="4DA6C012" w14:textId="77777777" w:rsidR="00421816" w:rsidRDefault="00421816" w:rsidP="00421816"/>
    <w:p w14:paraId="112346FD" w14:textId="77777777" w:rsidR="00421816" w:rsidRPr="006C0945" w:rsidRDefault="00421816" w:rsidP="00421816">
      <w:r w:rsidRPr="006C0945">
        <w:t>Le devis est envoyé par courriel à la société, qui l’accepte en retour</w:t>
      </w:r>
    </w:p>
    <w:p w14:paraId="1167003A" w14:textId="77777777" w:rsidR="00421816" w:rsidRDefault="00421816" w:rsidP="00421816">
      <w:pPr>
        <w:spacing w:after="120"/>
      </w:pPr>
      <w:r w:rsidRPr="006C0945">
        <w:t>La livraison a lieu ce jour. Enregistrer la commande, imprimer  le bon de livraison et la facture.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421816" w14:paraId="554C158A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378059E8" w14:textId="77777777" w:rsidR="00421816" w:rsidRDefault="00421816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5205F2E5" w14:textId="77777777" w:rsidR="00421816" w:rsidRDefault="00421816" w:rsidP="00C953E2">
            <w:r>
              <w:t>HT</w:t>
            </w:r>
          </w:p>
        </w:tc>
        <w:tc>
          <w:tcPr>
            <w:tcW w:w="1106" w:type="dxa"/>
          </w:tcPr>
          <w:p w14:paraId="49441E52" w14:textId="77777777" w:rsidR="00421816" w:rsidRDefault="00421816" w:rsidP="00C953E2">
            <w:pPr>
              <w:jc w:val="right"/>
            </w:pPr>
            <w:r>
              <w:t>3 175,20</w:t>
            </w:r>
          </w:p>
        </w:tc>
      </w:tr>
      <w:tr w:rsidR="00421816" w14:paraId="15CDB5D0" w14:textId="77777777" w:rsidTr="00C953E2">
        <w:trPr>
          <w:jc w:val="right"/>
        </w:trPr>
        <w:tc>
          <w:tcPr>
            <w:tcW w:w="2105" w:type="dxa"/>
            <w:vMerge/>
          </w:tcPr>
          <w:p w14:paraId="62E34298" w14:textId="77777777" w:rsidR="00421816" w:rsidRDefault="00421816" w:rsidP="00C953E2"/>
        </w:tc>
        <w:tc>
          <w:tcPr>
            <w:tcW w:w="1362" w:type="dxa"/>
          </w:tcPr>
          <w:p w14:paraId="437EBDE6" w14:textId="77777777" w:rsidR="00421816" w:rsidRDefault="00421816" w:rsidP="00C953E2">
            <w:r>
              <w:t>Escompte</w:t>
            </w:r>
          </w:p>
        </w:tc>
        <w:tc>
          <w:tcPr>
            <w:tcW w:w="1106" w:type="dxa"/>
          </w:tcPr>
          <w:p w14:paraId="704803FB" w14:textId="77777777" w:rsidR="00421816" w:rsidRDefault="00421816" w:rsidP="00C953E2">
            <w:pPr>
              <w:jc w:val="right"/>
            </w:pPr>
            <w:r>
              <w:t>64,80</w:t>
            </w:r>
          </w:p>
        </w:tc>
      </w:tr>
      <w:tr w:rsidR="00421816" w14:paraId="3B4104F0" w14:textId="77777777" w:rsidTr="00C953E2">
        <w:trPr>
          <w:jc w:val="right"/>
        </w:trPr>
        <w:tc>
          <w:tcPr>
            <w:tcW w:w="2105" w:type="dxa"/>
            <w:vMerge/>
          </w:tcPr>
          <w:p w14:paraId="0FC4A955" w14:textId="77777777" w:rsidR="00421816" w:rsidRDefault="00421816" w:rsidP="00C953E2"/>
        </w:tc>
        <w:tc>
          <w:tcPr>
            <w:tcW w:w="1362" w:type="dxa"/>
          </w:tcPr>
          <w:p w14:paraId="06A0E146" w14:textId="77777777" w:rsidR="00421816" w:rsidRDefault="00421816" w:rsidP="00C953E2">
            <w:r>
              <w:t>Remise</w:t>
            </w:r>
          </w:p>
        </w:tc>
        <w:tc>
          <w:tcPr>
            <w:tcW w:w="1106" w:type="dxa"/>
          </w:tcPr>
          <w:p w14:paraId="64EEE12A" w14:textId="77777777" w:rsidR="00421816" w:rsidRDefault="00421816" w:rsidP="00C953E2">
            <w:pPr>
              <w:jc w:val="right"/>
            </w:pPr>
            <w:r>
              <w:t>360,00</w:t>
            </w:r>
          </w:p>
        </w:tc>
      </w:tr>
      <w:tr w:rsidR="00421816" w14:paraId="4D0C26B1" w14:textId="77777777" w:rsidTr="00C953E2">
        <w:trPr>
          <w:jc w:val="right"/>
        </w:trPr>
        <w:tc>
          <w:tcPr>
            <w:tcW w:w="2105" w:type="dxa"/>
            <w:vMerge/>
          </w:tcPr>
          <w:p w14:paraId="48674E9E" w14:textId="77777777" w:rsidR="00421816" w:rsidRDefault="00421816" w:rsidP="00C953E2"/>
        </w:tc>
        <w:tc>
          <w:tcPr>
            <w:tcW w:w="1362" w:type="dxa"/>
          </w:tcPr>
          <w:p w14:paraId="3E3FDEA9" w14:textId="77777777" w:rsidR="00421816" w:rsidRDefault="00421816" w:rsidP="00C953E2">
            <w:r>
              <w:t>Taxes</w:t>
            </w:r>
          </w:p>
        </w:tc>
        <w:tc>
          <w:tcPr>
            <w:tcW w:w="1106" w:type="dxa"/>
          </w:tcPr>
          <w:p w14:paraId="334DDC60" w14:textId="77777777" w:rsidR="00421816" w:rsidRDefault="00421816" w:rsidP="00C953E2">
            <w:pPr>
              <w:jc w:val="right"/>
            </w:pPr>
            <w:r>
              <w:t>635,04</w:t>
            </w:r>
          </w:p>
        </w:tc>
      </w:tr>
      <w:tr w:rsidR="00421816" w14:paraId="530C7623" w14:textId="77777777" w:rsidTr="00C953E2">
        <w:trPr>
          <w:jc w:val="right"/>
        </w:trPr>
        <w:tc>
          <w:tcPr>
            <w:tcW w:w="2105" w:type="dxa"/>
            <w:vMerge/>
          </w:tcPr>
          <w:p w14:paraId="663529A4" w14:textId="77777777" w:rsidR="00421816" w:rsidRDefault="00421816" w:rsidP="00C953E2"/>
        </w:tc>
        <w:tc>
          <w:tcPr>
            <w:tcW w:w="1362" w:type="dxa"/>
          </w:tcPr>
          <w:p w14:paraId="208B7483" w14:textId="77777777" w:rsidR="00421816" w:rsidRDefault="00421816" w:rsidP="00C953E2">
            <w:r>
              <w:t>Net à payer</w:t>
            </w:r>
          </w:p>
        </w:tc>
        <w:tc>
          <w:tcPr>
            <w:tcW w:w="1106" w:type="dxa"/>
          </w:tcPr>
          <w:p w14:paraId="210189B4" w14:textId="77777777" w:rsidR="00421816" w:rsidRDefault="00421816" w:rsidP="00C953E2">
            <w:pPr>
              <w:jc w:val="right"/>
            </w:pPr>
            <w:r>
              <w:t>3 810,24</w:t>
            </w:r>
          </w:p>
        </w:tc>
      </w:tr>
    </w:tbl>
    <w:p w14:paraId="201CFBF3" w14:textId="77777777" w:rsidR="00421816" w:rsidRDefault="00421816" w:rsidP="00421816"/>
    <w:p w14:paraId="12FA6DF3" w14:textId="77777777" w:rsidR="00421816" w:rsidRDefault="00000000" w:rsidP="00421816">
      <w:r>
        <w:pict w14:anchorId="74D215C4">
          <v:rect id="_x0000_i1029" style="width:540pt;height:3pt" o:hralign="center" o:hrstd="t" o:hrnoshade="t" o:hr="t" fillcolor="#a0a0a0" stroked="f"/>
        </w:pict>
      </w:r>
    </w:p>
    <w:p w14:paraId="2C58C07F" w14:textId="77777777" w:rsidR="00421816" w:rsidRDefault="00421816" w:rsidP="00421816">
      <w:pPr>
        <w:ind w:left="567" w:hanging="567"/>
        <w:rPr>
          <w:rFonts w:cs="Arial Narrow  Bold"/>
          <w:b/>
          <w:bCs/>
        </w:rPr>
      </w:pPr>
      <w:r>
        <w:rPr>
          <w:rFonts w:cs="Arial Narrow  Bold"/>
          <w:b/>
          <w:bCs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A99FB03" wp14:editId="403F70D7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354580" cy="1410335"/>
            <wp:effectExtent l="0" t="0" r="7620" b="0"/>
            <wp:wrapTight wrapText="bothSides">
              <wp:wrapPolygon edited="0">
                <wp:start x="0" y="0"/>
                <wp:lineTo x="0" y="21299"/>
                <wp:lineTo x="21495" y="21299"/>
                <wp:lineTo x="2149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DD8AF9" w14:textId="77777777" w:rsidR="00421816" w:rsidRPr="00A25D47" w:rsidRDefault="00421816" w:rsidP="00421816">
      <w:pPr>
        <w:ind w:left="708" w:hanging="708"/>
      </w:pPr>
      <w:r>
        <w:rPr>
          <w:rFonts w:cs="Arial Narrow  Bold"/>
          <w:b/>
          <w:bCs/>
        </w:rPr>
        <w:t>06</w:t>
      </w:r>
      <w:r w:rsidRPr="00742689">
        <w:rPr>
          <w:rFonts w:cs="Arial Narrow  Bold"/>
          <w:b/>
          <w:bCs/>
        </w:rPr>
        <w:t>-12</w:t>
      </w:r>
      <w:r w:rsidRPr="00742689">
        <w:t xml:space="preserve"> </w:t>
      </w:r>
      <w:r>
        <w:tab/>
      </w:r>
      <w:r w:rsidRPr="00A25D47">
        <w:t xml:space="preserve">Reçu le bon de commande suivant de la société </w:t>
      </w:r>
      <w:r>
        <w:t>ABC Pro</w:t>
      </w:r>
      <w:r w:rsidRPr="00A25D47">
        <w:t xml:space="preserve">. </w:t>
      </w:r>
      <w:r>
        <w:t xml:space="preserve">La </w:t>
      </w:r>
      <w:r w:rsidRPr="00A25D47">
        <w:t>commande est accompagné</w:t>
      </w:r>
      <w:r>
        <w:t>e</w:t>
      </w:r>
      <w:r w:rsidRPr="00A25D47">
        <w:t xml:space="preserve"> d’un chèque d’acompte de 3 000 €. La livraison a lieu ce jour, imprimer le bon de commande, le bon de livraison et la facture. (Séquence 10). Ajouter un port de 46 € soumis à la TVA ; et une remise de 10 % sur l’ensemble de la facture est accordée</w:t>
      </w:r>
    </w:p>
    <w:p w14:paraId="45294D32" w14:textId="77777777" w:rsidR="00421816" w:rsidRDefault="00421816" w:rsidP="00421816">
      <w:pPr>
        <w:ind w:left="567" w:hanging="567"/>
        <w:rPr>
          <w:i/>
        </w:rPr>
      </w:pPr>
    </w:p>
    <w:p w14:paraId="5C834FBA" w14:textId="77777777" w:rsidR="00421816" w:rsidRDefault="00421816" w:rsidP="00421816">
      <w:pPr>
        <w:ind w:left="708" w:hanging="708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421816" w14:paraId="45128A3E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3496873C" w14:textId="77777777" w:rsidR="00421816" w:rsidRDefault="00421816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0DCEDB85" w14:textId="77777777" w:rsidR="00421816" w:rsidRDefault="00421816" w:rsidP="00C953E2">
            <w:r>
              <w:t>HT</w:t>
            </w:r>
          </w:p>
        </w:tc>
        <w:tc>
          <w:tcPr>
            <w:tcW w:w="1106" w:type="dxa"/>
          </w:tcPr>
          <w:p w14:paraId="53C8452C" w14:textId="77777777" w:rsidR="00421816" w:rsidRDefault="00421816" w:rsidP="00C953E2">
            <w:pPr>
              <w:jc w:val="right"/>
            </w:pPr>
            <w:r>
              <w:t>6 256,00</w:t>
            </w:r>
          </w:p>
        </w:tc>
      </w:tr>
      <w:tr w:rsidR="00421816" w14:paraId="13274B7E" w14:textId="77777777" w:rsidTr="00C953E2">
        <w:trPr>
          <w:jc w:val="right"/>
        </w:trPr>
        <w:tc>
          <w:tcPr>
            <w:tcW w:w="2105" w:type="dxa"/>
            <w:vMerge/>
          </w:tcPr>
          <w:p w14:paraId="734E3D85" w14:textId="77777777" w:rsidR="00421816" w:rsidRDefault="00421816" w:rsidP="00C953E2"/>
        </w:tc>
        <w:tc>
          <w:tcPr>
            <w:tcW w:w="1362" w:type="dxa"/>
          </w:tcPr>
          <w:p w14:paraId="1B9AFEB8" w14:textId="77777777" w:rsidR="00421816" w:rsidRDefault="00421816" w:rsidP="00C953E2">
            <w:r>
              <w:t>Frais de port</w:t>
            </w:r>
          </w:p>
        </w:tc>
        <w:tc>
          <w:tcPr>
            <w:tcW w:w="1106" w:type="dxa"/>
          </w:tcPr>
          <w:p w14:paraId="242AA5CC" w14:textId="77777777" w:rsidR="00421816" w:rsidRDefault="00421816" w:rsidP="00C953E2">
            <w:pPr>
              <w:jc w:val="right"/>
            </w:pPr>
            <w:r>
              <w:t>46,00</w:t>
            </w:r>
          </w:p>
        </w:tc>
      </w:tr>
      <w:tr w:rsidR="00421816" w14:paraId="7158F11B" w14:textId="77777777" w:rsidTr="00C953E2">
        <w:trPr>
          <w:jc w:val="right"/>
        </w:trPr>
        <w:tc>
          <w:tcPr>
            <w:tcW w:w="2105" w:type="dxa"/>
            <w:vMerge/>
          </w:tcPr>
          <w:p w14:paraId="6587E615" w14:textId="77777777" w:rsidR="00421816" w:rsidRDefault="00421816" w:rsidP="00C953E2"/>
        </w:tc>
        <w:tc>
          <w:tcPr>
            <w:tcW w:w="1362" w:type="dxa"/>
          </w:tcPr>
          <w:p w14:paraId="29928E25" w14:textId="77777777" w:rsidR="00421816" w:rsidRDefault="00421816" w:rsidP="00C953E2">
            <w:r>
              <w:t>Remise</w:t>
            </w:r>
          </w:p>
        </w:tc>
        <w:tc>
          <w:tcPr>
            <w:tcW w:w="1106" w:type="dxa"/>
          </w:tcPr>
          <w:p w14:paraId="7663E519" w14:textId="77777777" w:rsidR="00421816" w:rsidRDefault="00421816" w:rsidP="00C953E2">
            <w:pPr>
              <w:jc w:val="right"/>
            </w:pPr>
            <w:r>
              <w:t>690,00</w:t>
            </w:r>
          </w:p>
        </w:tc>
      </w:tr>
      <w:tr w:rsidR="00421816" w14:paraId="36090499" w14:textId="77777777" w:rsidTr="00C953E2">
        <w:trPr>
          <w:jc w:val="right"/>
        </w:trPr>
        <w:tc>
          <w:tcPr>
            <w:tcW w:w="2105" w:type="dxa"/>
            <w:vMerge/>
          </w:tcPr>
          <w:p w14:paraId="7C2690EA" w14:textId="77777777" w:rsidR="00421816" w:rsidRDefault="00421816" w:rsidP="00C953E2"/>
        </w:tc>
        <w:tc>
          <w:tcPr>
            <w:tcW w:w="1362" w:type="dxa"/>
          </w:tcPr>
          <w:p w14:paraId="6E9267CD" w14:textId="77777777" w:rsidR="00421816" w:rsidRDefault="00421816" w:rsidP="00C953E2">
            <w:r>
              <w:t>Taxes</w:t>
            </w:r>
          </w:p>
        </w:tc>
        <w:tc>
          <w:tcPr>
            <w:tcW w:w="1106" w:type="dxa"/>
          </w:tcPr>
          <w:p w14:paraId="01A51AFD" w14:textId="77777777" w:rsidR="00421816" w:rsidRDefault="00421816" w:rsidP="00C953E2">
            <w:pPr>
              <w:jc w:val="right"/>
            </w:pPr>
            <w:r>
              <w:t>1 251,20</w:t>
            </w:r>
          </w:p>
        </w:tc>
      </w:tr>
      <w:tr w:rsidR="00421816" w14:paraId="7666D7A8" w14:textId="77777777" w:rsidTr="00C953E2">
        <w:trPr>
          <w:jc w:val="right"/>
        </w:trPr>
        <w:tc>
          <w:tcPr>
            <w:tcW w:w="2105" w:type="dxa"/>
            <w:vMerge/>
          </w:tcPr>
          <w:p w14:paraId="13022D44" w14:textId="77777777" w:rsidR="00421816" w:rsidRDefault="00421816" w:rsidP="00C953E2"/>
        </w:tc>
        <w:tc>
          <w:tcPr>
            <w:tcW w:w="1362" w:type="dxa"/>
          </w:tcPr>
          <w:p w14:paraId="558F33D0" w14:textId="77777777" w:rsidR="00421816" w:rsidRDefault="00421816" w:rsidP="00C953E2">
            <w:r>
              <w:t>TTC</w:t>
            </w:r>
          </w:p>
        </w:tc>
        <w:tc>
          <w:tcPr>
            <w:tcW w:w="1106" w:type="dxa"/>
          </w:tcPr>
          <w:p w14:paraId="71C38F8C" w14:textId="77777777" w:rsidR="00421816" w:rsidRDefault="00421816" w:rsidP="00C953E2">
            <w:pPr>
              <w:jc w:val="right"/>
            </w:pPr>
            <w:r>
              <w:t>7 507,20</w:t>
            </w:r>
          </w:p>
        </w:tc>
      </w:tr>
      <w:tr w:rsidR="00421816" w14:paraId="2E8FF879" w14:textId="77777777" w:rsidTr="00C953E2">
        <w:trPr>
          <w:jc w:val="right"/>
        </w:trPr>
        <w:tc>
          <w:tcPr>
            <w:tcW w:w="2105" w:type="dxa"/>
            <w:vMerge/>
          </w:tcPr>
          <w:p w14:paraId="626C3427" w14:textId="77777777" w:rsidR="00421816" w:rsidRDefault="00421816" w:rsidP="00C953E2"/>
        </w:tc>
        <w:tc>
          <w:tcPr>
            <w:tcW w:w="1362" w:type="dxa"/>
          </w:tcPr>
          <w:p w14:paraId="6C199A33" w14:textId="77777777" w:rsidR="00421816" w:rsidRDefault="00421816" w:rsidP="00C953E2">
            <w:r>
              <w:t>Acompte</w:t>
            </w:r>
          </w:p>
        </w:tc>
        <w:tc>
          <w:tcPr>
            <w:tcW w:w="1106" w:type="dxa"/>
          </w:tcPr>
          <w:p w14:paraId="2D3D9528" w14:textId="77777777" w:rsidR="00421816" w:rsidRDefault="00421816" w:rsidP="00C953E2">
            <w:pPr>
              <w:jc w:val="right"/>
            </w:pPr>
            <w:r>
              <w:t>3 000,00</w:t>
            </w:r>
          </w:p>
        </w:tc>
      </w:tr>
      <w:tr w:rsidR="00421816" w14:paraId="050A05D5" w14:textId="77777777" w:rsidTr="00C953E2">
        <w:trPr>
          <w:jc w:val="right"/>
        </w:trPr>
        <w:tc>
          <w:tcPr>
            <w:tcW w:w="2105" w:type="dxa"/>
            <w:vMerge/>
          </w:tcPr>
          <w:p w14:paraId="643C04BC" w14:textId="77777777" w:rsidR="00421816" w:rsidRDefault="00421816" w:rsidP="00C953E2"/>
        </w:tc>
        <w:tc>
          <w:tcPr>
            <w:tcW w:w="1362" w:type="dxa"/>
          </w:tcPr>
          <w:p w14:paraId="6D8E84C6" w14:textId="77777777" w:rsidR="00421816" w:rsidRDefault="00421816" w:rsidP="00C953E2">
            <w:r>
              <w:t>Net à payer</w:t>
            </w:r>
          </w:p>
        </w:tc>
        <w:tc>
          <w:tcPr>
            <w:tcW w:w="1106" w:type="dxa"/>
          </w:tcPr>
          <w:p w14:paraId="0F889007" w14:textId="77777777" w:rsidR="00421816" w:rsidRDefault="00421816" w:rsidP="00C953E2">
            <w:pPr>
              <w:jc w:val="right"/>
            </w:pPr>
            <w:r>
              <w:t>4 507,20</w:t>
            </w:r>
          </w:p>
        </w:tc>
      </w:tr>
    </w:tbl>
    <w:p w14:paraId="6C8E7313" w14:textId="77777777" w:rsidR="001B014B" w:rsidRDefault="001B014B"/>
    <w:sectPr w:rsidR="001B014B" w:rsidSect="00421816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 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6"/>
    <w:rsid w:val="00043740"/>
    <w:rsid w:val="001B014B"/>
    <w:rsid w:val="00421816"/>
    <w:rsid w:val="00744B11"/>
    <w:rsid w:val="00D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58ED"/>
  <w15:chartTrackingRefBased/>
  <w15:docId w15:val="{FF50D594-7E95-4888-BCF0-6E47A26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16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421816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21816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421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2019-11-18T09:54:00Z</dcterms:created>
  <dcterms:modified xsi:type="dcterms:W3CDTF">2023-03-12T18:55:00Z</dcterms:modified>
</cp:coreProperties>
</file>