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98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751"/>
        <w:gridCol w:w="723"/>
        <w:gridCol w:w="4428"/>
        <w:gridCol w:w="796"/>
      </w:tblGrid>
      <w:tr w:rsidR="002000E8" w:rsidRPr="00CE520A" w14:paraId="3FED500A" w14:textId="77777777" w:rsidTr="00FE2165">
        <w:tc>
          <w:tcPr>
            <w:tcW w:w="969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AF15470" w14:textId="77777777" w:rsidR="002000E8" w:rsidRPr="00377A27" w:rsidRDefault="002000E8" w:rsidP="00FE2165">
            <w:pPr>
              <w:pStyle w:val="Titre2"/>
              <w:spacing w:before="120"/>
              <w:jc w:val="center"/>
            </w:pPr>
            <w:r w:rsidRPr="00377A27">
              <w:t>Chapitre 15 – Initialiser un PGI et la gestion commerciale</w:t>
            </w:r>
          </w:p>
          <w:p w14:paraId="174151D6" w14:textId="77777777" w:rsidR="002000E8" w:rsidRPr="00377A27" w:rsidRDefault="002000E8" w:rsidP="00FE2165">
            <w:pPr>
              <w:pStyle w:val="Titre2"/>
              <w:spacing w:before="120"/>
              <w:jc w:val="center"/>
            </w:pPr>
            <w:r w:rsidRPr="00377A27">
              <w:t>QCM – PGI (gestion commerciale)</w:t>
            </w:r>
          </w:p>
        </w:tc>
      </w:tr>
      <w:tr w:rsidR="002000E8" w:rsidRPr="00240D66" w14:paraId="25E0979D" w14:textId="77777777" w:rsidTr="00FE2165">
        <w:tc>
          <w:tcPr>
            <w:tcW w:w="37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E246C8C" w14:textId="77777777" w:rsidR="002000E8" w:rsidRPr="00240D66" w:rsidRDefault="002000E8" w:rsidP="00FE2165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664F354" w14:textId="77777777" w:rsidR="002000E8" w:rsidRPr="00240D66" w:rsidRDefault="002000E8" w:rsidP="00FE2165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FFFF00"/>
          </w:tcPr>
          <w:p w14:paraId="09D7A766" w14:textId="77777777" w:rsidR="002000E8" w:rsidRPr="00240D66" w:rsidRDefault="002000E8" w:rsidP="00FE2165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00"/>
          </w:tcPr>
          <w:p w14:paraId="313DAB47" w14:textId="77777777" w:rsidR="002000E8" w:rsidRPr="00240D66" w:rsidRDefault="002000E8" w:rsidP="00FE2165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2000E8" w:rsidRPr="00CE520A" w14:paraId="1FC1A9B8" w14:textId="77777777" w:rsidTr="00FE2165">
        <w:tc>
          <w:tcPr>
            <w:tcW w:w="3751" w:type="dxa"/>
            <w:vMerge w:val="restart"/>
            <w:tcBorders>
              <w:top w:val="single" w:sz="4" w:space="0" w:color="auto"/>
            </w:tcBorders>
            <w:vAlign w:val="center"/>
          </w:tcPr>
          <w:p w14:paraId="34252D30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1436B66" w14:textId="77777777" w:rsidR="002000E8" w:rsidRPr="00AE0109" w:rsidRDefault="002000E8" w:rsidP="00FE2165">
            <w:r>
              <w:t>Un PGI est également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27BDD2D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44E0FF3C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EPR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</w:tcBorders>
                  </w:tcPr>
                  <w:p w14:paraId="06AC6C4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41713474" w14:textId="77777777" w:rsidTr="00FE2165">
        <w:tc>
          <w:tcPr>
            <w:tcW w:w="3751" w:type="dxa"/>
            <w:vMerge/>
            <w:vAlign w:val="center"/>
          </w:tcPr>
          <w:p w14:paraId="6398C2D8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677D1D9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6DBA7BEC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ERP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</w:tcBorders>
                  </w:tcPr>
                  <w:p w14:paraId="263103F2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07C7C0E" w14:textId="77777777" w:rsidTr="00FE2165">
        <w:tc>
          <w:tcPr>
            <w:tcW w:w="3751" w:type="dxa"/>
            <w:vMerge/>
            <w:tcBorders>
              <w:bottom w:val="single" w:sz="4" w:space="0" w:color="auto"/>
            </w:tcBorders>
            <w:vAlign w:val="center"/>
          </w:tcPr>
          <w:p w14:paraId="2EF6224E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38ECDD9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BCA90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016A9CB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5EFBD1F" w14:textId="77777777" w:rsidTr="00FE2165">
        <w:tc>
          <w:tcPr>
            <w:tcW w:w="3751" w:type="dxa"/>
            <w:vMerge/>
            <w:tcBorders>
              <w:bottom w:val="single" w:sz="4" w:space="0" w:color="auto"/>
            </w:tcBorders>
            <w:vAlign w:val="center"/>
          </w:tcPr>
          <w:p w14:paraId="52AFFE79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4C25C8C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5329C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8537D0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287B3B51" w14:textId="77777777" w:rsidTr="00FE2165">
        <w:tc>
          <w:tcPr>
            <w:tcW w:w="3751" w:type="dxa"/>
            <w:vMerge w:val="restart"/>
            <w:tcBorders>
              <w:top w:val="single" w:sz="4" w:space="0" w:color="auto"/>
            </w:tcBorders>
            <w:vAlign w:val="center"/>
          </w:tcPr>
          <w:p w14:paraId="693730B7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554D040" w14:textId="77777777" w:rsidR="002000E8" w:rsidRPr="004D2B89" w:rsidRDefault="002000E8" w:rsidP="00FE2165">
            <w:pPr>
              <w:ind w:right="34"/>
            </w:pPr>
            <w:r>
              <w:t>Un PGI est structuré en combien de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1C5CCB7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3C4B5B6D" w14:textId="77777777" w:rsidR="002000E8" w:rsidRPr="00CE520A" w:rsidRDefault="002000E8" w:rsidP="00FE216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</w:tcBorders>
                  </w:tcPr>
                  <w:p w14:paraId="31FF415C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14:paraId="60DA26F2" w14:textId="77777777" w:rsidTr="00FE2165">
        <w:tc>
          <w:tcPr>
            <w:tcW w:w="3751" w:type="dxa"/>
            <w:vMerge/>
            <w:vAlign w:val="center"/>
          </w:tcPr>
          <w:p w14:paraId="1A9F648D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FE12BB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2C562787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</w:tcBorders>
                  </w:tcPr>
                  <w:p w14:paraId="00373433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620F427" w14:textId="77777777" w:rsidTr="00FE2165">
        <w:tc>
          <w:tcPr>
            <w:tcW w:w="3751" w:type="dxa"/>
            <w:vMerge/>
            <w:vAlign w:val="center"/>
          </w:tcPr>
          <w:p w14:paraId="2C150861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DEF39C5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1D880DD0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Trois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</w:tcBorders>
                  </w:tcPr>
                  <w:p w14:paraId="0786B6D6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30280B4" w14:textId="77777777" w:rsidTr="00FE2165">
        <w:tc>
          <w:tcPr>
            <w:tcW w:w="3751" w:type="dxa"/>
            <w:vMerge/>
            <w:vAlign w:val="center"/>
          </w:tcPr>
          <w:p w14:paraId="49434FCA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658C722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06DC3986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  <w:tcBorders>
                      <w:top w:val="single" w:sz="4" w:space="0" w:color="auto"/>
                    </w:tcBorders>
                  </w:tcPr>
                  <w:p w14:paraId="499778CF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1D6F9C26" w14:textId="77777777" w:rsidTr="00FE2165">
        <w:tc>
          <w:tcPr>
            <w:tcW w:w="3751" w:type="dxa"/>
            <w:vMerge w:val="restart"/>
            <w:vAlign w:val="center"/>
          </w:tcPr>
          <w:p w14:paraId="22105BA0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897C19E" w14:textId="77777777" w:rsidR="002000E8" w:rsidRPr="00DA282F" w:rsidRDefault="002000E8" w:rsidP="00FE2165">
            <w:r>
              <w:t>PGI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0EBC8F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10890A77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Programme de gestion informatique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7463383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20170E77" w14:textId="77777777" w:rsidTr="00FE2165">
        <w:tc>
          <w:tcPr>
            <w:tcW w:w="3751" w:type="dxa"/>
            <w:vMerge/>
            <w:vAlign w:val="center"/>
          </w:tcPr>
          <w:p w14:paraId="5DC62A74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6579D6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3A3D41AB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Progiciel de gestion informatique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5B0D1622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EABE492" w14:textId="77777777" w:rsidTr="00FE2165">
        <w:tc>
          <w:tcPr>
            <w:tcW w:w="3751" w:type="dxa"/>
            <w:vMerge/>
            <w:vAlign w:val="center"/>
          </w:tcPr>
          <w:p w14:paraId="2F92A53A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D96C2D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5B17C679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Progiciel de gestion intégré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3A25FEC7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6B9DDBA6" w14:textId="77777777" w:rsidTr="00FE2165">
        <w:tc>
          <w:tcPr>
            <w:tcW w:w="3751" w:type="dxa"/>
            <w:vMerge w:val="restart"/>
            <w:vAlign w:val="center"/>
          </w:tcPr>
          <w:p w14:paraId="036C8B6F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62DE55B" w14:textId="77777777" w:rsidR="002000E8" w:rsidRPr="003E03AB" w:rsidRDefault="002000E8" w:rsidP="00FE2165">
            <w:pPr>
              <w:rPr>
                <w:rFonts w:cs="Arial"/>
              </w:rPr>
            </w:pPr>
            <w:r>
              <w:rPr>
                <w:rFonts w:cs="Arial"/>
              </w:rPr>
              <w:t>L’installation d’un PGI doit être faite après l’identification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9C4D190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EA864BD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besoins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D2DA849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39C63F9" w14:textId="77777777" w:rsidTr="00FE2165">
        <w:tc>
          <w:tcPr>
            <w:tcW w:w="3751" w:type="dxa"/>
            <w:vMerge/>
            <w:vAlign w:val="center"/>
          </w:tcPr>
          <w:p w14:paraId="2200550F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1CBEDB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76AD049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procédures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27C53559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735485DD" w14:textId="77777777" w:rsidTr="00FE2165">
        <w:tc>
          <w:tcPr>
            <w:tcW w:w="3751" w:type="dxa"/>
            <w:vMerge/>
            <w:vAlign w:val="center"/>
          </w:tcPr>
          <w:p w14:paraId="31B43172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8D9A672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0D360EC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contraintes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839FABA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2F3DD1DF" w14:textId="77777777" w:rsidTr="00FE2165">
        <w:tc>
          <w:tcPr>
            <w:tcW w:w="3751" w:type="dxa"/>
            <w:vMerge/>
            <w:vAlign w:val="center"/>
          </w:tcPr>
          <w:p w14:paraId="0CA061DB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FD6B7B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B51F6C9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exigences du personnel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2757607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137EABB7" w14:textId="77777777" w:rsidTr="00FE2165">
        <w:tc>
          <w:tcPr>
            <w:tcW w:w="3751" w:type="dxa"/>
            <w:vMerge w:val="restart"/>
            <w:vAlign w:val="center"/>
          </w:tcPr>
          <w:p w14:paraId="71A91DFE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7FF08C23" w14:textId="77777777" w:rsidR="002000E8" w:rsidRPr="00DA282F" w:rsidRDefault="002000E8" w:rsidP="00FE2165">
            <w:r>
              <w:t>Un PGI peut gérer toutes les fonctions suivantes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A3D0616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21F5F13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Approvisionnement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288F10A7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4256853C" w14:textId="77777777" w:rsidTr="00FE2165">
        <w:tc>
          <w:tcPr>
            <w:tcW w:w="3751" w:type="dxa"/>
            <w:vMerge/>
            <w:vAlign w:val="center"/>
          </w:tcPr>
          <w:p w14:paraId="7D8E452C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600A3F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19E313C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5CD3BF16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68E82B0" w14:textId="77777777" w:rsidTr="00FE2165">
        <w:tc>
          <w:tcPr>
            <w:tcW w:w="3751" w:type="dxa"/>
            <w:vMerge/>
            <w:vAlign w:val="center"/>
          </w:tcPr>
          <w:p w14:paraId="0C422B43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182625C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2044607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Logistique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58FF55E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DDDC8D9" w14:textId="77777777" w:rsidTr="00FE2165">
        <w:tc>
          <w:tcPr>
            <w:tcW w:w="3751" w:type="dxa"/>
            <w:vMerge/>
            <w:vAlign w:val="center"/>
          </w:tcPr>
          <w:p w14:paraId="34386DA2" w14:textId="77777777" w:rsidR="002000E8" w:rsidRPr="003E03AB" w:rsidRDefault="002000E8" w:rsidP="00FE2165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3D2B59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58C7415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284E45F0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174D88EC" w14:textId="77777777" w:rsidTr="00FE2165">
        <w:tc>
          <w:tcPr>
            <w:tcW w:w="3751" w:type="dxa"/>
            <w:vMerge/>
            <w:vAlign w:val="center"/>
          </w:tcPr>
          <w:p w14:paraId="206F23AC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2B8341B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4FB3D99B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Salaires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1AFFB6E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3BF4D2A5" w14:textId="77777777" w:rsidTr="00FE2165">
        <w:tc>
          <w:tcPr>
            <w:tcW w:w="3751" w:type="dxa"/>
            <w:vMerge/>
            <w:vAlign w:val="center"/>
          </w:tcPr>
          <w:p w14:paraId="148A9709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3D0EAD2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0CD36C2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Ressources humaine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7BBA7A5A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7DE50A0" w14:textId="77777777" w:rsidTr="00FE2165">
        <w:tc>
          <w:tcPr>
            <w:tcW w:w="3751" w:type="dxa"/>
            <w:vMerge/>
            <w:vAlign w:val="center"/>
          </w:tcPr>
          <w:p w14:paraId="3A41D8D6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B285BDE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6590A20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recherche et développement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0E62320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2AF2776" w14:textId="77777777" w:rsidTr="00FE2165">
        <w:tc>
          <w:tcPr>
            <w:tcW w:w="3751" w:type="dxa"/>
            <w:vMerge w:val="restart"/>
            <w:vAlign w:val="center"/>
          </w:tcPr>
          <w:p w14:paraId="06C7E757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3E02A695" w14:textId="77777777" w:rsidR="002000E8" w:rsidRPr="00A30591" w:rsidRDefault="002000E8" w:rsidP="00FE2165">
            <w:r>
              <w:t>Le leader mondial des applications PGI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6BD81E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F2CC08D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62E3A7F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31B1E56C" w14:textId="77777777" w:rsidTr="00FE2165">
        <w:tc>
          <w:tcPr>
            <w:tcW w:w="3751" w:type="dxa"/>
            <w:vMerge/>
          </w:tcPr>
          <w:p w14:paraId="2489C252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3F07F35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4C4CEFAA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Cegid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3E933DAD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66052CA1" w14:textId="77777777" w:rsidTr="00FE2165">
        <w:tc>
          <w:tcPr>
            <w:tcW w:w="3751" w:type="dxa"/>
            <w:vMerge/>
          </w:tcPr>
          <w:p w14:paraId="10BB3655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920030A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5C217E42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0BF58BE9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24E43010" w14:textId="77777777" w:rsidTr="00FE2165">
        <w:tc>
          <w:tcPr>
            <w:tcW w:w="3751" w:type="dxa"/>
            <w:vMerge w:val="restart"/>
            <w:vAlign w:val="center"/>
          </w:tcPr>
          <w:p w14:paraId="6F8E0529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668EC95" w14:textId="77777777" w:rsidR="002000E8" w:rsidRPr="00AE0109" w:rsidRDefault="002000E8" w:rsidP="00FE2165">
            <w:r>
              <w:t>Salesforce est une application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248DF2D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0A6B363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63CC87D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3CD5A9B9" w14:textId="77777777" w:rsidTr="00FE2165">
        <w:tc>
          <w:tcPr>
            <w:tcW w:w="3751" w:type="dxa"/>
            <w:vMerge/>
            <w:vAlign w:val="center"/>
          </w:tcPr>
          <w:p w14:paraId="6114A8AE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098175D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15C54A2B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4CBAFF0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4F16F902" w14:textId="77777777" w:rsidTr="00FE2165">
        <w:tc>
          <w:tcPr>
            <w:tcW w:w="3751" w:type="dxa"/>
            <w:vMerge/>
            <w:vAlign w:val="center"/>
          </w:tcPr>
          <w:p w14:paraId="6BDCE84F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4C9113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0A54D43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Gestion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6091A940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51D76527" w14:textId="77777777" w:rsidTr="00FE2165">
        <w:tc>
          <w:tcPr>
            <w:tcW w:w="3751" w:type="dxa"/>
            <w:vMerge w:val="restart"/>
            <w:vAlign w:val="center"/>
          </w:tcPr>
          <w:p w14:paraId="3F5B913A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36DF2D32" w14:textId="77777777" w:rsidR="002000E8" w:rsidRPr="00FD0BBA" w:rsidRDefault="002000E8" w:rsidP="00FE216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L’ERP en open source le plus connu est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AD5A9D0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1E05173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Open ERP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75A18E27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314AC176" w14:textId="77777777" w:rsidTr="00FE2165">
        <w:tc>
          <w:tcPr>
            <w:tcW w:w="3751" w:type="dxa"/>
            <w:vMerge/>
            <w:vAlign w:val="center"/>
          </w:tcPr>
          <w:p w14:paraId="4F507417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C8277E9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143F1285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Libre ERP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52B628DE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9F3014" w14:paraId="077FF90D" w14:textId="77777777" w:rsidTr="00FE2165">
        <w:tc>
          <w:tcPr>
            <w:tcW w:w="3751" w:type="dxa"/>
            <w:vMerge/>
            <w:vAlign w:val="center"/>
          </w:tcPr>
          <w:p w14:paraId="1BECAC87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1A376A8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570BED09" w14:textId="77777777" w:rsidR="002000E8" w:rsidRPr="009F3014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Odoo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7F916295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CD184B" w14:paraId="38833A73" w14:textId="77777777" w:rsidTr="00FE2165">
        <w:tc>
          <w:tcPr>
            <w:tcW w:w="3751" w:type="dxa"/>
            <w:vMerge w:val="restart"/>
            <w:vAlign w:val="center"/>
          </w:tcPr>
          <w:p w14:paraId="53821235" w14:textId="77777777" w:rsidR="002000E8" w:rsidRDefault="002000E8" w:rsidP="00FE21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00154B8" w14:textId="77777777" w:rsidR="002000E8" w:rsidRPr="00BB2B3F" w:rsidRDefault="002000E8" w:rsidP="00FE216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Une application open source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E1BEC0A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03B0343" w14:textId="77777777" w:rsidR="002000E8" w:rsidRPr="00CD184B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Payante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52F9140E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CD184B" w14:paraId="580B02F6" w14:textId="77777777" w:rsidTr="00FE2165">
        <w:tc>
          <w:tcPr>
            <w:tcW w:w="3751" w:type="dxa"/>
            <w:vMerge/>
            <w:vAlign w:val="center"/>
          </w:tcPr>
          <w:p w14:paraId="1D660DB2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F2816D1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0002FC2" w14:textId="77777777" w:rsidR="002000E8" w:rsidRPr="00CD184B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Gratuite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52350B9A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CD184B" w14:paraId="15382379" w14:textId="77777777" w:rsidTr="00FE2165">
        <w:tc>
          <w:tcPr>
            <w:tcW w:w="3751" w:type="dxa"/>
            <w:vMerge/>
            <w:vAlign w:val="center"/>
          </w:tcPr>
          <w:p w14:paraId="397D8669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F9A4B5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D489F8B" w14:textId="77777777" w:rsidR="002000E8" w:rsidRPr="00CD184B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Personnalisable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661D8304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000E8" w:rsidRPr="00CD184B" w14:paraId="39FE6101" w14:textId="77777777" w:rsidTr="00FE2165">
        <w:tc>
          <w:tcPr>
            <w:tcW w:w="3751" w:type="dxa"/>
            <w:vMerge/>
            <w:vAlign w:val="center"/>
          </w:tcPr>
          <w:p w14:paraId="25B58577" w14:textId="77777777" w:rsidR="002000E8" w:rsidRPr="002F22DC" w:rsidRDefault="002000E8" w:rsidP="00FE21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CDFC06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5C4A4B31" w14:textId="77777777" w:rsidR="002000E8" w:rsidRPr="00CD184B" w:rsidRDefault="002000E8" w:rsidP="00FE216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 personnalisable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6" w:type="dxa"/>
                  </w:tcPr>
                  <w:p w14:paraId="29338EEA" w14:textId="77777777" w:rsidR="002000E8" w:rsidRDefault="002000E8" w:rsidP="00FE21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EDC2D77" w14:textId="77777777" w:rsidR="002000E8" w:rsidRDefault="002000E8" w:rsidP="002000E8">
      <w:pPr>
        <w:tabs>
          <w:tab w:val="left" w:pos="7338"/>
          <w:tab w:val="left" w:pos="8347"/>
        </w:tabs>
        <w:ind w:left="113"/>
      </w:pPr>
    </w:p>
    <w:p w14:paraId="0FC920B9" w14:textId="77777777" w:rsidR="002000E8" w:rsidRDefault="002000E8" w:rsidP="002000E8">
      <w:pPr>
        <w:tabs>
          <w:tab w:val="left" w:pos="7338"/>
          <w:tab w:val="left" w:pos="8347"/>
        </w:tabs>
        <w:ind w:left="113"/>
      </w:pPr>
    </w:p>
    <w:p w14:paraId="3C227687" w14:textId="77777777" w:rsidR="00BF37FA" w:rsidRPr="002000E8" w:rsidRDefault="00BF37FA" w:rsidP="002000E8"/>
    <w:sectPr w:rsidR="00BF37FA" w:rsidRPr="002000E8" w:rsidSect="006932A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2000E8"/>
    <w:rsid w:val="003569B2"/>
    <w:rsid w:val="00493B7F"/>
    <w:rsid w:val="006932A1"/>
    <w:rsid w:val="00944A38"/>
    <w:rsid w:val="00960BA1"/>
    <w:rsid w:val="00A71116"/>
    <w:rsid w:val="00BB3A18"/>
    <w:rsid w:val="00BF37FA"/>
    <w:rsid w:val="00C46DB3"/>
    <w:rsid w:val="00C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3005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2014-12-21T23:06:00Z</dcterms:created>
  <dcterms:modified xsi:type="dcterms:W3CDTF">2023-03-04T23:29:00Z</dcterms:modified>
</cp:coreProperties>
</file>