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ayout w:type="fixed"/>
        <w:tblLook w:val="04A0" w:firstRow="1" w:lastRow="0" w:firstColumn="1" w:lastColumn="0" w:noHBand="0" w:noVBand="1"/>
      </w:tblPr>
      <w:tblGrid>
        <w:gridCol w:w="1274"/>
        <w:gridCol w:w="6237"/>
        <w:gridCol w:w="851"/>
        <w:gridCol w:w="1612"/>
      </w:tblGrid>
      <w:tr w:rsidR="00606060" w:rsidRPr="00C22356" w14:paraId="0B3B89CC" w14:textId="77777777" w:rsidTr="00D37943">
        <w:trPr>
          <w:trHeight w:val="386"/>
        </w:trPr>
        <w:tc>
          <w:tcPr>
            <w:tcW w:w="7511" w:type="dxa"/>
            <w:gridSpan w:val="2"/>
            <w:shd w:val="clear" w:color="auto" w:fill="DEEAF6" w:themeFill="accent5" w:themeFillTint="33"/>
            <w:vAlign w:val="center"/>
          </w:tcPr>
          <w:p w14:paraId="4B9982F8" w14:textId="223373D5" w:rsidR="00606060" w:rsidRDefault="00606060" w:rsidP="00D37943">
            <w:pPr>
              <w:pStyle w:val="Titre2"/>
              <w:spacing w:before="120" w:after="0"/>
              <w:jc w:val="center"/>
              <w:rPr>
                <w:rFonts w:ascii="Arial" w:hAnsi="Arial"/>
                <w:sz w:val="28"/>
                <w:szCs w:val="22"/>
              </w:rPr>
            </w:pPr>
            <w:r w:rsidRPr="00992388">
              <w:rPr>
                <w:rFonts w:ascii="Arial" w:hAnsi="Arial"/>
                <w:sz w:val="28"/>
                <w:szCs w:val="22"/>
              </w:rPr>
              <w:t xml:space="preserve">Mission </w:t>
            </w:r>
            <w:r w:rsidR="002670EC">
              <w:rPr>
                <w:rFonts w:ascii="Arial" w:hAnsi="Arial"/>
                <w:sz w:val="28"/>
                <w:szCs w:val="22"/>
              </w:rPr>
              <w:t>7</w:t>
            </w:r>
            <w:r w:rsidRPr="00992388">
              <w:rPr>
                <w:rFonts w:ascii="Arial" w:hAnsi="Arial"/>
                <w:sz w:val="28"/>
                <w:szCs w:val="22"/>
              </w:rPr>
              <w:t xml:space="preserve"> </w:t>
            </w:r>
            <w:r>
              <w:rPr>
                <w:rFonts w:ascii="Arial" w:hAnsi="Arial"/>
                <w:sz w:val="28"/>
                <w:szCs w:val="22"/>
              </w:rPr>
              <w:t>–</w:t>
            </w:r>
            <w:r w:rsidRPr="00992388">
              <w:rPr>
                <w:rFonts w:ascii="Arial" w:hAnsi="Arial"/>
                <w:sz w:val="28"/>
                <w:szCs w:val="22"/>
              </w:rPr>
              <w:t xml:space="preserve"> </w:t>
            </w:r>
            <w:r>
              <w:rPr>
                <w:rFonts w:ascii="Aptos Narrow" w:hAnsi="Aptos Narrow"/>
                <w:sz w:val="28"/>
                <w:szCs w:val="22"/>
              </w:rPr>
              <w:t>É</w:t>
            </w:r>
            <w:r>
              <w:rPr>
                <w:rFonts w:ascii="Arial" w:hAnsi="Arial"/>
                <w:sz w:val="28"/>
                <w:szCs w:val="22"/>
              </w:rPr>
              <w:t>valuer les fournisseurs</w:t>
            </w:r>
          </w:p>
          <w:p w14:paraId="5B42498C" w14:textId="77777777" w:rsidR="00606060" w:rsidRPr="00052DA2" w:rsidRDefault="00606060" w:rsidP="00D37943">
            <w:pPr>
              <w:pStyle w:val="Titre2"/>
              <w:jc w:val="center"/>
              <w:rPr>
                <w:rFonts w:ascii="Arial" w:hAnsi="Arial"/>
                <w:b w:val="0"/>
                <w:bCs/>
                <w:sz w:val="28"/>
                <w:szCs w:val="22"/>
              </w:rPr>
            </w:pPr>
            <w:r w:rsidRPr="00052DA2">
              <w:rPr>
                <w:rFonts w:ascii="Arial" w:hAnsi="Arial"/>
                <w:b w:val="0"/>
                <w:bCs/>
              </w:rPr>
              <w:t>(</w:t>
            </w:r>
            <w:r>
              <w:rPr>
                <w:rFonts w:ascii="Arial" w:hAnsi="Arial"/>
                <w:b w:val="0"/>
                <w:bCs/>
              </w:rPr>
              <w:t>Utiliser une IA</w:t>
            </w:r>
            <w:r w:rsidRPr="00052DA2">
              <w:rPr>
                <w:rFonts w:ascii="Arial" w:hAnsi="Arial"/>
                <w:b w:val="0"/>
                <w:bCs/>
              </w:rPr>
              <w:t>)</w:t>
            </w:r>
          </w:p>
        </w:tc>
        <w:tc>
          <w:tcPr>
            <w:tcW w:w="2463" w:type="dxa"/>
            <w:gridSpan w:val="2"/>
            <w:shd w:val="clear" w:color="auto" w:fill="DEEAF6" w:themeFill="accent5" w:themeFillTint="33"/>
            <w:vAlign w:val="center"/>
          </w:tcPr>
          <w:p w14:paraId="190C62EB" w14:textId="77777777" w:rsidR="00606060" w:rsidRPr="00C22356" w:rsidRDefault="00606060" w:rsidP="00D37943">
            <w:pPr>
              <w:jc w:val="center"/>
              <w:rPr>
                <w:b/>
              </w:rPr>
            </w:pPr>
            <w:r>
              <w:rPr>
                <w:noProof/>
                <w:color w:val="000000" w:themeColor="text1"/>
              </w:rPr>
              <w:drawing>
                <wp:inline distT="0" distB="0" distL="0" distR="0" wp14:anchorId="412261BF" wp14:editId="5F0CC390">
                  <wp:extent cx="1120775" cy="652145"/>
                  <wp:effectExtent l="0" t="0" r="3175" b="0"/>
                  <wp:docPr id="70143978" name="Image 5" descr="Une image contenant Police, texte, conceptio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3978" name="Image 5" descr="Une image contenant Police, texte, conception, capture d’écra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775" cy="652145"/>
                          </a:xfrm>
                          <a:prstGeom prst="rect">
                            <a:avLst/>
                          </a:prstGeom>
                        </pic:spPr>
                      </pic:pic>
                    </a:graphicData>
                  </a:graphic>
                </wp:inline>
              </w:drawing>
            </w:r>
          </w:p>
        </w:tc>
      </w:tr>
      <w:tr w:rsidR="00606060" w:rsidRPr="00D90F9B" w14:paraId="07E08DBA" w14:textId="77777777" w:rsidTr="00D37943">
        <w:trPr>
          <w:trHeight w:val="386"/>
        </w:trPr>
        <w:tc>
          <w:tcPr>
            <w:tcW w:w="1274" w:type="dxa"/>
            <w:shd w:val="clear" w:color="auto" w:fill="DEEAF6" w:themeFill="accent5" w:themeFillTint="33"/>
            <w:vAlign w:val="center"/>
          </w:tcPr>
          <w:p w14:paraId="062201F9" w14:textId="77777777" w:rsidR="00606060" w:rsidRPr="00D90F9B" w:rsidRDefault="00606060" w:rsidP="00D37943">
            <w:pPr>
              <w:rPr>
                <w:bCs/>
              </w:rPr>
            </w:pPr>
            <w:r w:rsidRPr="00D90F9B">
              <w:rPr>
                <w:bCs/>
              </w:rPr>
              <w:t>Durée : 30’</w:t>
            </w:r>
          </w:p>
        </w:tc>
        <w:tc>
          <w:tcPr>
            <w:tcW w:w="6237" w:type="dxa"/>
            <w:shd w:val="clear" w:color="auto" w:fill="DEEAF6" w:themeFill="accent5" w:themeFillTint="33"/>
          </w:tcPr>
          <w:p w14:paraId="61B25D09" w14:textId="77777777" w:rsidR="00606060" w:rsidRPr="00D90F9B" w:rsidRDefault="00606060" w:rsidP="00D37943">
            <w:pPr>
              <w:jc w:val="center"/>
              <w:rPr>
                <w:bCs/>
              </w:rPr>
            </w:pPr>
            <w:r>
              <w:rPr>
                <w:i/>
                <w:noProof/>
              </w:rPr>
              <w:drawing>
                <wp:inline distT="0" distB="0" distL="0" distR="0" wp14:anchorId="07B749BA" wp14:editId="1D9412F4">
                  <wp:extent cx="324000" cy="324000"/>
                  <wp:effectExtent l="0" t="0" r="0" b="0"/>
                  <wp:docPr id="259565666" name="Graphique 259565666"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sidRPr="00476DD9">
              <w:rPr>
                <w:iCs/>
              </w:rPr>
              <w:t>ou</w:t>
            </w:r>
            <w:proofErr w:type="gramEnd"/>
            <w:r>
              <w:rPr>
                <w:i/>
                <w:noProof/>
              </w:rPr>
              <w:drawing>
                <wp:inline distT="0" distB="0" distL="0" distR="0" wp14:anchorId="54A7DED3" wp14:editId="471C29BB">
                  <wp:extent cx="360000" cy="360000"/>
                  <wp:effectExtent l="0" t="0" r="0" b="2540"/>
                  <wp:docPr id="1464468172" name="Graphique 146446817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DEEAF6" w:themeFill="accent5" w:themeFillTint="33"/>
            <w:vAlign w:val="center"/>
          </w:tcPr>
          <w:p w14:paraId="12A80939" w14:textId="77777777" w:rsidR="00606060" w:rsidRPr="00D90F9B" w:rsidRDefault="00606060" w:rsidP="00D37943">
            <w:pPr>
              <w:jc w:val="center"/>
              <w:rPr>
                <w:bCs/>
              </w:rPr>
            </w:pPr>
            <w:r>
              <w:rPr>
                <w:bCs/>
                <w:noProof/>
              </w:rPr>
              <w:drawing>
                <wp:inline distT="0" distB="0" distL="0" distR="0" wp14:anchorId="1E79C60C" wp14:editId="3F0A8E4F">
                  <wp:extent cx="365760" cy="360000"/>
                  <wp:effectExtent l="0" t="0" r="0" b="2540"/>
                  <wp:docPr id="492499321" name="Image 2" descr="Une image contenant symbole, Bleu électriqu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99321" name="Image 2" descr="Une image contenant symbole, Bleu électrique, logo,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60" cy="360000"/>
                          </a:xfrm>
                          <a:prstGeom prst="rect">
                            <a:avLst/>
                          </a:prstGeom>
                        </pic:spPr>
                      </pic:pic>
                    </a:graphicData>
                  </a:graphic>
                </wp:inline>
              </w:drawing>
            </w:r>
          </w:p>
        </w:tc>
        <w:tc>
          <w:tcPr>
            <w:tcW w:w="1612" w:type="dxa"/>
            <w:shd w:val="clear" w:color="auto" w:fill="DEEAF6" w:themeFill="accent5" w:themeFillTint="33"/>
            <w:vAlign w:val="center"/>
          </w:tcPr>
          <w:p w14:paraId="53769936" w14:textId="77777777" w:rsidR="00606060" w:rsidRPr="00D90F9B" w:rsidRDefault="00606060" w:rsidP="00D37943">
            <w:pPr>
              <w:jc w:val="center"/>
              <w:rPr>
                <w:bCs/>
              </w:rPr>
            </w:pPr>
            <w:r>
              <w:rPr>
                <w:bCs/>
              </w:rPr>
              <w:t>Source | Excel</w:t>
            </w:r>
          </w:p>
        </w:tc>
      </w:tr>
    </w:tbl>
    <w:p w14:paraId="4CA9DBA1" w14:textId="77777777" w:rsidR="00606060" w:rsidRDefault="00606060" w:rsidP="00606060">
      <w:pPr>
        <w:tabs>
          <w:tab w:val="left" w:pos="1101"/>
          <w:tab w:val="left" w:pos="2660"/>
          <w:tab w:val="left" w:pos="5353"/>
          <w:tab w:val="left" w:pos="7222"/>
        </w:tabs>
        <w:rPr>
          <w:rFonts w:cs="Arial"/>
        </w:rPr>
      </w:pPr>
    </w:p>
    <w:p w14:paraId="2B5B9F22" w14:textId="77777777" w:rsidR="00606060" w:rsidRDefault="00606060" w:rsidP="00606060">
      <w:pPr>
        <w:tabs>
          <w:tab w:val="left" w:pos="1101"/>
          <w:tab w:val="left" w:pos="2660"/>
          <w:tab w:val="left" w:pos="5353"/>
          <w:tab w:val="left" w:pos="7222"/>
        </w:tabs>
        <w:spacing w:after="120"/>
        <w:rPr>
          <w:rFonts w:cs="Arial"/>
          <w:b/>
          <w:bCs/>
          <w:sz w:val="24"/>
          <w:szCs w:val="28"/>
        </w:rPr>
      </w:pPr>
      <w:r w:rsidRPr="003808E3">
        <w:rPr>
          <w:rFonts w:cs="Arial"/>
          <w:b/>
          <w:bCs/>
          <w:sz w:val="24"/>
          <w:szCs w:val="28"/>
        </w:rPr>
        <w:t>Contexte professionnel</w:t>
      </w:r>
    </w:p>
    <w:tbl>
      <w:tblPr>
        <w:tblStyle w:val="Grilledutableau"/>
        <w:tblW w:w="0" w:type="auto"/>
        <w:tblLook w:val="04A0" w:firstRow="1" w:lastRow="0" w:firstColumn="1" w:lastColumn="0" w:noHBand="0" w:noVBand="1"/>
      </w:tblPr>
      <w:tblGrid>
        <w:gridCol w:w="1853"/>
        <w:gridCol w:w="1840"/>
        <w:gridCol w:w="2561"/>
        <w:gridCol w:w="1803"/>
        <w:gridCol w:w="1854"/>
      </w:tblGrid>
      <w:tr w:rsidR="00606060" w14:paraId="78921E64" w14:textId="77777777" w:rsidTr="00D37943">
        <w:tc>
          <w:tcPr>
            <w:tcW w:w="1982" w:type="dxa"/>
          </w:tcPr>
          <w:p w14:paraId="74F4A78D" w14:textId="77777777" w:rsidR="00606060" w:rsidRDefault="00606060" w:rsidP="00D37943">
            <w:pPr>
              <w:tabs>
                <w:tab w:val="left" w:pos="1101"/>
                <w:tab w:val="left" w:pos="2660"/>
                <w:tab w:val="left" w:pos="5353"/>
                <w:tab w:val="left" w:pos="7222"/>
              </w:tabs>
              <w:jc w:val="center"/>
              <w:rPr>
                <w:rFonts w:cs="Arial"/>
                <w:b/>
                <w:bCs/>
                <w:sz w:val="24"/>
                <w:szCs w:val="28"/>
              </w:rPr>
            </w:pPr>
            <w:r>
              <w:rPr>
                <w:noProof/>
                <w:color w:val="000000"/>
              </w:rPr>
              <w:drawing>
                <wp:inline distT="0" distB="0" distL="0" distR="0" wp14:anchorId="2A1D427A" wp14:editId="3F8C16EA">
                  <wp:extent cx="722951" cy="720000"/>
                  <wp:effectExtent l="0" t="0" r="1270" b="4445"/>
                  <wp:docPr id="1908580183" name="Image 1" descr="Une image contenant meubles, chaise, Accoudoir,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80183" name="Image 1" descr="Une image contenant meubles, chaise, Accoudoir, sol&#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951" cy="720000"/>
                          </a:xfrm>
                          <a:prstGeom prst="rect">
                            <a:avLst/>
                          </a:prstGeom>
                        </pic:spPr>
                      </pic:pic>
                    </a:graphicData>
                  </a:graphic>
                </wp:inline>
              </w:drawing>
            </w:r>
          </w:p>
        </w:tc>
        <w:tc>
          <w:tcPr>
            <w:tcW w:w="1982" w:type="dxa"/>
          </w:tcPr>
          <w:p w14:paraId="68CCC202" w14:textId="77777777" w:rsidR="00606060" w:rsidRDefault="00606060" w:rsidP="00D37943">
            <w:pPr>
              <w:tabs>
                <w:tab w:val="left" w:pos="1101"/>
                <w:tab w:val="left" w:pos="2660"/>
                <w:tab w:val="left" w:pos="5353"/>
                <w:tab w:val="left" w:pos="7222"/>
              </w:tabs>
              <w:jc w:val="center"/>
              <w:rPr>
                <w:rFonts w:cs="Arial"/>
                <w:b/>
                <w:bCs/>
                <w:sz w:val="24"/>
                <w:szCs w:val="28"/>
              </w:rPr>
            </w:pPr>
            <w:r>
              <w:rPr>
                <w:noProof/>
                <w:color w:val="000000"/>
              </w:rPr>
              <w:drawing>
                <wp:inline distT="0" distB="0" distL="0" distR="0" wp14:anchorId="7C57EB9E" wp14:editId="53F6F9B8">
                  <wp:extent cx="676799" cy="720000"/>
                  <wp:effectExtent l="0" t="0" r="9525" b="4445"/>
                  <wp:docPr id="2126414202" name="Image 3" descr="Une image contenant meubles, chaise, sol, bois d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14202" name="Image 3" descr="Une image contenant meubles, chaise, sol, bois dur&#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799" cy="720000"/>
                          </a:xfrm>
                          <a:prstGeom prst="rect">
                            <a:avLst/>
                          </a:prstGeom>
                        </pic:spPr>
                      </pic:pic>
                    </a:graphicData>
                  </a:graphic>
                </wp:inline>
              </w:drawing>
            </w:r>
          </w:p>
        </w:tc>
        <w:tc>
          <w:tcPr>
            <w:tcW w:w="1982" w:type="dxa"/>
          </w:tcPr>
          <w:p w14:paraId="123BB540" w14:textId="77777777" w:rsidR="00606060" w:rsidRDefault="00606060" w:rsidP="00D37943">
            <w:pPr>
              <w:tabs>
                <w:tab w:val="left" w:pos="1101"/>
                <w:tab w:val="left" w:pos="2660"/>
                <w:tab w:val="left" w:pos="5353"/>
                <w:tab w:val="left" w:pos="7222"/>
              </w:tabs>
              <w:jc w:val="center"/>
              <w:rPr>
                <w:rFonts w:cs="Arial"/>
                <w:b/>
                <w:bCs/>
                <w:sz w:val="24"/>
                <w:szCs w:val="28"/>
              </w:rPr>
            </w:pPr>
            <w:r>
              <w:rPr>
                <w:rFonts w:cs="Arial"/>
                <w:b/>
                <w:bCs/>
                <w:noProof/>
                <w:sz w:val="24"/>
                <w:szCs w:val="28"/>
              </w:rPr>
              <w:drawing>
                <wp:inline distT="0" distB="0" distL="0" distR="0" wp14:anchorId="44D6E248" wp14:editId="02B3C737">
                  <wp:extent cx="1489075" cy="718003"/>
                  <wp:effectExtent l="0" t="0" r="0" b="6350"/>
                  <wp:docPr id="2721481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48141" name="Image 27214814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9803" cy="732819"/>
                          </a:xfrm>
                          <a:prstGeom prst="rect">
                            <a:avLst/>
                          </a:prstGeom>
                        </pic:spPr>
                      </pic:pic>
                    </a:graphicData>
                  </a:graphic>
                </wp:inline>
              </w:drawing>
            </w:r>
          </w:p>
        </w:tc>
        <w:tc>
          <w:tcPr>
            <w:tcW w:w="1982" w:type="dxa"/>
          </w:tcPr>
          <w:p w14:paraId="17A508A8" w14:textId="77777777" w:rsidR="00606060" w:rsidRDefault="00606060" w:rsidP="00D37943">
            <w:pPr>
              <w:tabs>
                <w:tab w:val="left" w:pos="1101"/>
                <w:tab w:val="left" w:pos="2660"/>
                <w:tab w:val="left" w:pos="5353"/>
                <w:tab w:val="left" w:pos="7222"/>
              </w:tabs>
              <w:jc w:val="center"/>
              <w:rPr>
                <w:rFonts w:cs="Arial"/>
                <w:b/>
                <w:bCs/>
                <w:sz w:val="24"/>
                <w:szCs w:val="28"/>
              </w:rPr>
            </w:pPr>
            <w:r>
              <w:rPr>
                <w:noProof/>
                <w:color w:val="000000"/>
              </w:rPr>
              <w:drawing>
                <wp:inline distT="0" distB="0" distL="0" distR="0" wp14:anchorId="45EE4167" wp14:editId="604FDDA4">
                  <wp:extent cx="572385" cy="720000"/>
                  <wp:effectExtent l="0" t="0" r="0" b="4445"/>
                  <wp:docPr id="309564937" name="Image 4" descr="Une image contenant meubles, chaise, mur,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64937" name="Image 4" descr="Une image contenant meubles, chaise, mur, intérieur&#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385" cy="720000"/>
                          </a:xfrm>
                          <a:prstGeom prst="rect">
                            <a:avLst/>
                          </a:prstGeom>
                        </pic:spPr>
                      </pic:pic>
                    </a:graphicData>
                  </a:graphic>
                </wp:inline>
              </w:drawing>
            </w:r>
          </w:p>
        </w:tc>
        <w:tc>
          <w:tcPr>
            <w:tcW w:w="1983" w:type="dxa"/>
          </w:tcPr>
          <w:p w14:paraId="3149D58C" w14:textId="77777777" w:rsidR="00606060" w:rsidRDefault="00606060" w:rsidP="00D37943">
            <w:pPr>
              <w:tabs>
                <w:tab w:val="left" w:pos="1101"/>
                <w:tab w:val="left" w:pos="2660"/>
                <w:tab w:val="left" w:pos="5353"/>
                <w:tab w:val="left" w:pos="7222"/>
              </w:tabs>
              <w:jc w:val="center"/>
              <w:rPr>
                <w:rFonts w:cs="Arial"/>
                <w:b/>
                <w:bCs/>
                <w:sz w:val="24"/>
                <w:szCs w:val="28"/>
              </w:rPr>
            </w:pPr>
            <w:r>
              <w:rPr>
                <w:noProof/>
                <w:color w:val="000000"/>
              </w:rPr>
              <w:drawing>
                <wp:inline distT="0" distB="0" distL="0" distR="0" wp14:anchorId="72F6C985" wp14:editId="009DF792">
                  <wp:extent cx="722951" cy="720000"/>
                  <wp:effectExtent l="0" t="0" r="1270" b="4445"/>
                  <wp:docPr id="669150552" name="Image 1" descr="Une image contenant meubles, chaise, Accoudoir,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80183" name="Image 1" descr="Une image contenant meubles, chaise, Accoudoir, sol&#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2951" cy="720000"/>
                          </a:xfrm>
                          <a:prstGeom prst="rect">
                            <a:avLst/>
                          </a:prstGeom>
                        </pic:spPr>
                      </pic:pic>
                    </a:graphicData>
                  </a:graphic>
                </wp:inline>
              </w:drawing>
            </w:r>
          </w:p>
        </w:tc>
      </w:tr>
    </w:tbl>
    <w:p w14:paraId="18A4EDEC" w14:textId="77777777" w:rsidR="00606060" w:rsidRPr="00273E76" w:rsidRDefault="00606060" w:rsidP="00606060">
      <w:pPr>
        <w:spacing w:before="120"/>
        <w:jc w:val="both"/>
        <w:rPr>
          <w:szCs w:val="20"/>
        </w:rPr>
      </w:pPr>
      <w:r w:rsidRPr="00273E76">
        <w:rPr>
          <w:szCs w:val="20"/>
        </w:rPr>
        <w:t xml:space="preserve">La société </w:t>
      </w:r>
      <w:r w:rsidRPr="00273E76">
        <w:rPr>
          <w:b/>
          <w:bCs/>
          <w:szCs w:val="20"/>
        </w:rPr>
        <w:t>Alpes-Bois</w:t>
      </w:r>
      <w:r w:rsidRPr="00273E76">
        <w:rPr>
          <w:szCs w:val="20"/>
        </w:rPr>
        <w:t xml:space="preserve"> conçoit et commercialise des tables, chaises, luminaires et objets de décoration design en bois massif. Afin de garantir une qualité constante de ses produits et de respecter ses engagements commerciaux, l’entreprise travaille avec plusieurs fournisseurs de bois susceptibles de livrer différentes essences (chêne, noyer, bouleau, érable, châtaigner, merisier). Certaines essences pouvant être fournies par plusieurs partenaires.</w:t>
      </w:r>
    </w:p>
    <w:p w14:paraId="0A483980" w14:textId="77777777" w:rsidR="00606060" w:rsidRDefault="00606060" w:rsidP="00606060">
      <w:pPr>
        <w:tabs>
          <w:tab w:val="left" w:pos="1101"/>
          <w:tab w:val="left" w:pos="2660"/>
          <w:tab w:val="left" w:pos="5353"/>
          <w:tab w:val="left" w:pos="7222"/>
        </w:tabs>
        <w:spacing w:before="120"/>
        <w:jc w:val="both"/>
        <w:rPr>
          <w:szCs w:val="20"/>
        </w:rPr>
      </w:pPr>
      <w:r>
        <w:rPr>
          <w:szCs w:val="20"/>
        </w:rPr>
        <w:t>Dans ce contexte</w:t>
      </w:r>
      <w:r w:rsidRPr="006F3AE7">
        <w:rPr>
          <w:szCs w:val="20"/>
        </w:rPr>
        <w:t>,</w:t>
      </w:r>
      <w:r>
        <w:rPr>
          <w:szCs w:val="20"/>
        </w:rPr>
        <w:t xml:space="preserve"> la qualité des essences de bois réceptionnés varie en fonction des fournisseurs. Certains semblent plus performants sur certaines essences que d’autres. La direction souhaite réduire le nombre de fournisseurs par essence et retenir le plus performant pour chacune d’elles.</w:t>
      </w:r>
    </w:p>
    <w:p w14:paraId="0FD290E9" w14:textId="77777777" w:rsidR="00606060" w:rsidRDefault="00606060" w:rsidP="00606060">
      <w:pPr>
        <w:tabs>
          <w:tab w:val="left" w:pos="1101"/>
          <w:tab w:val="left" w:pos="2660"/>
          <w:tab w:val="left" w:pos="5353"/>
          <w:tab w:val="left" w:pos="7222"/>
        </w:tabs>
        <w:spacing w:before="120"/>
        <w:rPr>
          <w:szCs w:val="20"/>
        </w:rPr>
      </w:pPr>
      <w:r>
        <w:rPr>
          <w:szCs w:val="20"/>
        </w:rPr>
        <w:t xml:space="preserve">À l’occasion de chaque commande une base de données sous Excel enregistre des informations concernant les caractéristiques de la commande et des livraisons. La base de données des achats et livraison réalisé au cours des 11 derniers mois vous est transmise. Cette dernière enregistre pour chaque commande : </w:t>
      </w:r>
    </w:p>
    <w:p w14:paraId="1C0DF0F8" w14:textId="77777777" w:rsidR="00606060" w:rsidRPr="007F3D64" w:rsidRDefault="00606060" w:rsidP="00606060">
      <w:pPr>
        <w:pStyle w:val="Paragraphedeliste"/>
        <w:numPr>
          <w:ilvl w:val="0"/>
          <w:numId w:val="3"/>
        </w:numPr>
        <w:tabs>
          <w:tab w:val="left" w:pos="1101"/>
          <w:tab w:val="left" w:pos="2660"/>
          <w:tab w:val="left" w:pos="5353"/>
          <w:tab w:val="left" w:pos="7222"/>
        </w:tabs>
        <w:rPr>
          <w:szCs w:val="20"/>
        </w:rPr>
      </w:pPr>
      <w:r w:rsidRPr="007F3D64">
        <w:rPr>
          <w:szCs w:val="20"/>
        </w:rPr>
        <w:t>La date de la commande</w:t>
      </w:r>
      <w:r>
        <w:rPr>
          <w:szCs w:val="20"/>
        </w:rPr>
        <w:t> ;</w:t>
      </w:r>
    </w:p>
    <w:p w14:paraId="5DE22805" w14:textId="77777777" w:rsidR="00606060" w:rsidRPr="007F3D64" w:rsidRDefault="00606060" w:rsidP="00606060">
      <w:pPr>
        <w:pStyle w:val="Paragraphedeliste"/>
        <w:numPr>
          <w:ilvl w:val="0"/>
          <w:numId w:val="3"/>
        </w:numPr>
        <w:tabs>
          <w:tab w:val="left" w:pos="1101"/>
          <w:tab w:val="left" w:pos="2660"/>
          <w:tab w:val="left" w:pos="5353"/>
          <w:tab w:val="left" w:pos="7222"/>
        </w:tabs>
        <w:spacing w:before="120"/>
        <w:rPr>
          <w:szCs w:val="20"/>
        </w:rPr>
      </w:pPr>
      <w:proofErr w:type="gramStart"/>
      <w:r w:rsidRPr="007F3D64">
        <w:rPr>
          <w:szCs w:val="20"/>
        </w:rPr>
        <w:t>le</w:t>
      </w:r>
      <w:proofErr w:type="gramEnd"/>
      <w:r w:rsidRPr="007F3D64">
        <w:rPr>
          <w:szCs w:val="20"/>
        </w:rPr>
        <w:t xml:space="preserve"> fournisseur</w:t>
      </w:r>
      <w:r>
        <w:rPr>
          <w:szCs w:val="20"/>
        </w:rPr>
        <w:t> ;</w:t>
      </w:r>
    </w:p>
    <w:p w14:paraId="48261E0F" w14:textId="77777777" w:rsidR="00606060" w:rsidRPr="007F3D64" w:rsidRDefault="00606060" w:rsidP="00606060">
      <w:pPr>
        <w:pStyle w:val="Paragraphedeliste"/>
        <w:numPr>
          <w:ilvl w:val="0"/>
          <w:numId w:val="3"/>
        </w:numPr>
        <w:tabs>
          <w:tab w:val="left" w:pos="1101"/>
          <w:tab w:val="left" w:pos="2660"/>
          <w:tab w:val="left" w:pos="5353"/>
          <w:tab w:val="left" w:pos="7222"/>
        </w:tabs>
        <w:spacing w:before="120"/>
        <w:rPr>
          <w:szCs w:val="20"/>
        </w:rPr>
      </w:pPr>
      <w:proofErr w:type="gramStart"/>
      <w:r w:rsidRPr="007F3D64">
        <w:rPr>
          <w:szCs w:val="20"/>
        </w:rPr>
        <w:t>l’essence</w:t>
      </w:r>
      <w:proofErr w:type="gramEnd"/>
      <w:r w:rsidRPr="007F3D64">
        <w:rPr>
          <w:szCs w:val="20"/>
        </w:rPr>
        <w:t xml:space="preserve"> de bois commandé</w:t>
      </w:r>
      <w:r>
        <w:rPr>
          <w:szCs w:val="20"/>
        </w:rPr>
        <w:t> ;</w:t>
      </w:r>
    </w:p>
    <w:p w14:paraId="795C01E8" w14:textId="77777777" w:rsidR="00606060" w:rsidRPr="007F3D64" w:rsidRDefault="00606060" w:rsidP="00606060">
      <w:pPr>
        <w:pStyle w:val="Paragraphedeliste"/>
        <w:numPr>
          <w:ilvl w:val="0"/>
          <w:numId w:val="3"/>
        </w:numPr>
        <w:tabs>
          <w:tab w:val="left" w:pos="1101"/>
          <w:tab w:val="left" w:pos="2660"/>
          <w:tab w:val="left" w:pos="5353"/>
          <w:tab w:val="left" w:pos="7222"/>
        </w:tabs>
        <w:spacing w:before="120"/>
        <w:rPr>
          <w:szCs w:val="20"/>
        </w:rPr>
      </w:pPr>
      <w:proofErr w:type="gramStart"/>
      <w:r w:rsidRPr="007F3D64">
        <w:rPr>
          <w:szCs w:val="20"/>
        </w:rPr>
        <w:t>le</w:t>
      </w:r>
      <w:proofErr w:type="gramEnd"/>
      <w:r w:rsidRPr="007F3D64">
        <w:rPr>
          <w:szCs w:val="20"/>
        </w:rPr>
        <w:t xml:space="preserve"> montant de la commande</w:t>
      </w:r>
      <w:r>
        <w:rPr>
          <w:szCs w:val="20"/>
        </w:rPr>
        <w:t> ;</w:t>
      </w:r>
    </w:p>
    <w:p w14:paraId="59C22707" w14:textId="77777777" w:rsidR="00606060" w:rsidRPr="007F3D64" w:rsidRDefault="00606060" w:rsidP="00606060">
      <w:pPr>
        <w:pStyle w:val="Paragraphedeliste"/>
        <w:numPr>
          <w:ilvl w:val="0"/>
          <w:numId w:val="3"/>
        </w:numPr>
        <w:tabs>
          <w:tab w:val="left" w:pos="1101"/>
          <w:tab w:val="left" w:pos="2660"/>
          <w:tab w:val="left" w:pos="5353"/>
          <w:tab w:val="left" w:pos="7222"/>
        </w:tabs>
        <w:spacing w:before="120"/>
        <w:rPr>
          <w:szCs w:val="20"/>
        </w:rPr>
      </w:pPr>
      <w:proofErr w:type="gramStart"/>
      <w:r w:rsidRPr="007F3D64">
        <w:rPr>
          <w:szCs w:val="20"/>
        </w:rPr>
        <w:t>la</w:t>
      </w:r>
      <w:proofErr w:type="gramEnd"/>
      <w:r w:rsidRPr="007F3D64">
        <w:rPr>
          <w:szCs w:val="20"/>
        </w:rPr>
        <w:t xml:space="preserve"> date prévue de livraison</w:t>
      </w:r>
      <w:r>
        <w:rPr>
          <w:szCs w:val="20"/>
        </w:rPr>
        <w:t> ;</w:t>
      </w:r>
    </w:p>
    <w:p w14:paraId="08601A3A" w14:textId="77777777" w:rsidR="00606060" w:rsidRPr="007F3D64" w:rsidRDefault="00606060" w:rsidP="00606060">
      <w:pPr>
        <w:pStyle w:val="Paragraphedeliste"/>
        <w:numPr>
          <w:ilvl w:val="0"/>
          <w:numId w:val="3"/>
        </w:numPr>
        <w:tabs>
          <w:tab w:val="left" w:pos="1101"/>
          <w:tab w:val="left" w:pos="2660"/>
          <w:tab w:val="left" w:pos="5353"/>
          <w:tab w:val="left" w:pos="7222"/>
        </w:tabs>
        <w:spacing w:before="120"/>
        <w:rPr>
          <w:szCs w:val="20"/>
        </w:rPr>
      </w:pPr>
      <w:proofErr w:type="gramStart"/>
      <w:r w:rsidRPr="007F3D64">
        <w:rPr>
          <w:szCs w:val="20"/>
        </w:rPr>
        <w:t>la</w:t>
      </w:r>
      <w:proofErr w:type="gramEnd"/>
      <w:r w:rsidRPr="007F3D64">
        <w:rPr>
          <w:szCs w:val="20"/>
        </w:rPr>
        <w:t xml:space="preserve"> date réelle de livraison</w:t>
      </w:r>
      <w:r>
        <w:rPr>
          <w:szCs w:val="20"/>
        </w:rPr>
        <w:t>.</w:t>
      </w:r>
    </w:p>
    <w:p w14:paraId="69DADF03" w14:textId="77777777" w:rsidR="00606060" w:rsidRDefault="00606060" w:rsidP="00606060">
      <w:pPr>
        <w:tabs>
          <w:tab w:val="left" w:pos="1101"/>
          <w:tab w:val="left" w:pos="2660"/>
          <w:tab w:val="left" w:pos="5353"/>
          <w:tab w:val="left" w:pos="7222"/>
        </w:tabs>
        <w:spacing w:before="120"/>
        <w:rPr>
          <w:szCs w:val="20"/>
        </w:rPr>
      </w:pPr>
      <w:r>
        <w:rPr>
          <w:szCs w:val="20"/>
        </w:rPr>
        <w:t xml:space="preserve">Lors de la réception dans nos entrepôts, chaque livraison fait l’objet d’une analyse qualitative par le responsable qualité qui attribue une note de 1 à 4 sur : </w:t>
      </w:r>
    </w:p>
    <w:p w14:paraId="0CAA5BEC" w14:textId="77777777" w:rsidR="00606060" w:rsidRPr="007F3D64" w:rsidRDefault="00606060" w:rsidP="00606060">
      <w:pPr>
        <w:pStyle w:val="Paragraphedeliste"/>
        <w:numPr>
          <w:ilvl w:val="0"/>
          <w:numId w:val="4"/>
        </w:numPr>
        <w:tabs>
          <w:tab w:val="left" w:pos="1101"/>
          <w:tab w:val="left" w:pos="2660"/>
          <w:tab w:val="left" w:pos="5353"/>
          <w:tab w:val="left" w:pos="7222"/>
        </w:tabs>
        <w:rPr>
          <w:szCs w:val="20"/>
        </w:rPr>
      </w:pPr>
      <w:proofErr w:type="gramStart"/>
      <w:r w:rsidRPr="007F3D64">
        <w:rPr>
          <w:szCs w:val="20"/>
        </w:rPr>
        <w:t>la</w:t>
      </w:r>
      <w:proofErr w:type="gramEnd"/>
      <w:r w:rsidRPr="007F3D64">
        <w:rPr>
          <w:szCs w:val="20"/>
        </w:rPr>
        <w:t xml:space="preserve"> qualité du séchage</w:t>
      </w:r>
      <w:r>
        <w:rPr>
          <w:szCs w:val="20"/>
        </w:rPr>
        <w:t> ;</w:t>
      </w:r>
      <w:r w:rsidRPr="007F3D64">
        <w:rPr>
          <w:szCs w:val="20"/>
        </w:rPr>
        <w:t xml:space="preserve"> </w:t>
      </w:r>
    </w:p>
    <w:p w14:paraId="7E951A70" w14:textId="77777777" w:rsidR="00606060" w:rsidRPr="007F3D64" w:rsidRDefault="00606060" w:rsidP="00606060">
      <w:pPr>
        <w:pStyle w:val="Paragraphedeliste"/>
        <w:numPr>
          <w:ilvl w:val="0"/>
          <w:numId w:val="4"/>
        </w:numPr>
        <w:tabs>
          <w:tab w:val="left" w:pos="1101"/>
          <w:tab w:val="left" w:pos="2660"/>
          <w:tab w:val="left" w:pos="5353"/>
          <w:tab w:val="left" w:pos="7222"/>
        </w:tabs>
        <w:spacing w:before="120"/>
        <w:rPr>
          <w:szCs w:val="20"/>
        </w:rPr>
      </w:pPr>
      <w:proofErr w:type="gramStart"/>
      <w:r w:rsidRPr="007F3D64">
        <w:rPr>
          <w:szCs w:val="20"/>
        </w:rPr>
        <w:t>la</w:t>
      </w:r>
      <w:proofErr w:type="gramEnd"/>
      <w:r w:rsidRPr="007F3D64">
        <w:rPr>
          <w:szCs w:val="20"/>
        </w:rPr>
        <w:t xml:space="preserve"> qualité visuelle du bois</w:t>
      </w:r>
      <w:r>
        <w:rPr>
          <w:szCs w:val="20"/>
        </w:rPr>
        <w:t> ;</w:t>
      </w:r>
    </w:p>
    <w:p w14:paraId="3924333F" w14:textId="77777777" w:rsidR="00606060" w:rsidRPr="007F3D64" w:rsidRDefault="00606060" w:rsidP="00606060">
      <w:pPr>
        <w:pStyle w:val="Paragraphedeliste"/>
        <w:numPr>
          <w:ilvl w:val="0"/>
          <w:numId w:val="4"/>
        </w:numPr>
        <w:tabs>
          <w:tab w:val="left" w:pos="1101"/>
          <w:tab w:val="left" w:pos="2660"/>
          <w:tab w:val="left" w:pos="5353"/>
          <w:tab w:val="left" w:pos="7222"/>
        </w:tabs>
        <w:spacing w:before="120"/>
        <w:rPr>
          <w:szCs w:val="20"/>
        </w:rPr>
      </w:pPr>
      <w:proofErr w:type="gramStart"/>
      <w:r w:rsidRPr="007F3D64">
        <w:rPr>
          <w:szCs w:val="20"/>
        </w:rPr>
        <w:t>son</w:t>
      </w:r>
      <w:proofErr w:type="gramEnd"/>
      <w:r w:rsidRPr="007F3D64">
        <w:rPr>
          <w:szCs w:val="20"/>
        </w:rPr>
        <w:t xml:space="preserve"> origine</w:t>
      </w:r>
      <w:r>
        <w:rPr>
          <w:szCs w:val="20"/>
        </w:rPr>
        <w:t> ;</w:t>
      </w:r>
    </w:p>
    <w:p w14:paraId="3CCEDBC4" w14:textId="77777777" w:rsidR="00606060" w:rsidRPr="007F3D64" w:rsidRDefault="00606060" w:rsidP="00606060">
      <w:pPr>
        <w:pStyle w:val="Paragraphedeliste"/>
        <w:numPr>
          <w:ilvl w:val="0"/>
          <w:numId w:val="4"/>
        </w:numPr>
        <w:tabs>
          <w:tab w:val="left" w:pos="1101"/>
          <w:tab w:val="left" w:pos="2660"/>
          <w:tab w:val="left" w:pos="5353"/>
          <w:tab w:val="left" w:pos="7222"/>
        </w:tabs>
        <w:spacing w:before="120"/>
        <w:rPr>
          <w:szCs w:val="20"/>
        </w:rPr>
      </w:pPr>
      <w:proofErr w:type="gramStart"/>
      <w:r w:rsidRPr="007F3D64">
        <w:rPr>
          <w:szCs w:val="20"/>
        </w:rPr>
        <w:t>l’écart</w:t>
      </w:r>
      <w:proofErr w:type="gramEnd"/>
      <w:r w:rsidRPr="007F3D64">
        <w:rPr>
          <w:szCs w:val="20"/>
        </w:rPr>
        <w:t xml:space="preserve"> de livraison.</w:t>
      </w:r>
    </w:p>
    <w:p w14:paraId="66D1CCE9" w14:textId="77777777" w:rsidR="00606060" w:rsidRDefault="00606060" w:rsidP="00606060">
      <w:pPr>
        <w:tabs>
          <w:tab w:val="left" w:pos="1101"/>
          <w:tab w:val="left" w:pos="2660"/>
          <w:tab w:val="left" w:pos="5353"/>
          <w:tab w:val="left" w:pos="7222"/>
        </w:tabs>
        <w:ind w:left="113"/>
        <w:rPr>
          <w:rFonts w:cs="Arial"/>
        </w:rPr>
      </w:pPr>
    </w:p>
    <w:p w14:paraId="19AEF744" w14:textId="77777777" w:rsidR="00606060" w:rsidRPr="003808E3" w:rsidRDefault="00606060" w:rsidP="00606060">
      <w:pPr>
        <w:tabs>
          <w:tab w:val="left" w:pos="1101"/>
          <w:tab w:val="left" w:pos="2660"/>
          <w:tab w:val="left" w:pos="5353"/>
          <w:tab w:val="left" w:pos="7222"/>
        </w:tabs>
        <w:spacing w:after="120"/>
        <w:ind w:left="113"/>
        <w:rPr>
          <w:rFonts w:cs="Arial"/>
          <w:b/>
          <w:bCs/>
          <w:sz w:val="24"/>
          <w:szCs w:val="28"/>
        </w:rPr>
      </w:pPr>
      <w:r w:rsidRPr="003808E3">
        <w:rPr>
          <w:rFonts w:cs="Arial"/>
          <w:b/>
          <w:bCs/>
          <w:sz w:val="24"/>
          <w:szCs w:val="28"/>
        </w:rPr>
        <w:t>Travail à faire</w:t>
      </w:r>
    </w:p>
    <w:p w14:paraId="68509F67" w14:textId="77777777" w:rsidR="00606060" w:rsidRDefault="00606060" w:rsidP="00606060">
      <w:pPr>
        <w:tabs>
          <w:tab w:val="left" w:pos="1101"/>
          <w:tab w:val="left" w:pos="2660"/>
          <w:tab w:val="left" w:pos="5353"/>
          <w:tab w:val="left" w:pos="7222"/>
        </w:tabs>
        <w:spacing w:before="120"/>
        <w:ind w:left="113"/>
        <w:rPr>
          <w:szCs w:val="20"/>
        </w:rPr>
      </w:pPr>
      <w:r w:rsidRPr="00127F61">
        <w:rPr>
          <w:szCs w:val="20"/>
        </w:rPr>
        <w:t>La direction vous demande d’analyser la base de données des achats afin d’évaluer la fiabilité des fournisseurs, tant en matière de respect des délais de livraison que de qualité des bois livrés.</w:t>
      </w:r>
    </w:p>
    <w:p w14:paraId="780018FE" w14:textId="77777777" w:rsidR="00606060" w:rsidRDefault="00606060" w:rsidP="00606060">
      <w:pPr>
        <w:tabs>
          <w:tab w:val="left" w:pos="1101"/>
          <w:tab w:val="left" w:pos="2660"/>
          <w:tab w:val="left" w:pos="5353"/>
          <w:tab w:val="left" w:pos="7222"/>
        </w:tabs>
        <w:spacing w:before="120"/>
        <w:ind w:left="113"/>
        <w:rPr>
          <w:szCs w:val="20"/>
        </w:rPr>
      </w:pPr>
      <w:r w:rsidRPr="00127F61">
        <w:rPr>
          <w:szCs w:val="20"/>
        </w:rPr>
        <w:t>L’objectif est d’identifier les fournisseurs les plus performants pour chaque essence de bois et d’orienter les décisions d’achat futures (maintien, renégociation ou réorientation des partenariats), dans une démarche de responsabilité sociétale des entreprises (RSE).</w:t>
      </w:r>
    </w:p>
    <w:p w14:paraId="36CBBBAA" w14:textId="77777777" w:rsidR="00606060" w:rsidRDefault="00606060" w:rsidP="00606060">
      <w:pPr>
        <w:tabs>
          <w:tab w:val="left" w:pos="1101"/>
          <w:tab w:val="left" w:pos="2660"/>
          <w:tab w:val="left" w:pos="5353"/>
          <w:tab w:val="left" w:pos="7222"/>
        </w:tabs>
        <w:spacing w:before="120"/>
        <w:ind w:left="113"/>
        <w:rPr>
          <w:rFonts w:cs="Arial"/>
        </w:rPr>
      </w:pPr>
      <w:r w:rsidRPr="00127F61">
        <w:rPr>
          <w:szCs w:val="20"/>
        </w:rPr>
        <w:t>Téléchargez le fichier source Excel, puis réalisez le travail demandé à l’aide de l’outil d’intelligence artificielle de votre choix.</w:t>
      </w:r>
    </w:p>
    <w:p w14:paraId="40EB381B" w14:textId="77777777" w:rsidR="00606060" w:rsidRDefault="00606060" w:rsidP="00606060">
      <w:pPr>
        <w:tabs>
          <w:tab w:val="left" w:pos="1101"/>
          <w:tab w:val="left" w:pos="2660"/>
          <w:tab w:val="left" w:pos="5353"/>
          <w:tab w:val="left" w:pos="7222"/>
        </w:tabs>
        <w:ind w:left="113"/>
        <w:rPr>
          <w:rFonts w:cs="Arial"/>
        </w:rPr>
      </w:pPr>
    </w:p>
    <w:p w14:paraId="1AD44B5D" w14:textId="77777777" w:rsidR="00606060" w:rsidRPr="00127F61" w:rsidRDefault="00606060" w:rsidP="00606060">
      <w:pPr>
        <w:tabs>
          <w:tab w:val="left" w:pos="1101"/>
          <w:tab w:val="left" w:pos="2660"/>
          <w:tab w:val="left" w:pos="5353"/>
          <w:tab w:val="left" w:pos="7222"/>
        </w:tabs>
        <w:spacing w:after="120"/>
        <w:ind w:left="113"/>
        <w:jc w:val="center"/>
        <w:rPr>
          <w:rFonts w:cs="Arial"/>
          <w:b/>
          <w:bCs/>
          <w:sz w:val="18"/>
          <w:szCs w:val="20"/>
        </w:rPr>
      </w:pPr>
      <w:r w:rsidRPr="00127F61">
        <w:rPr>
          <w:rFonts w:cs="Arial"/>
          <w:b/>
          <w:bCs/>
          <w:sz w:val="18"/>
          <w:szCs w:val="20"/>
        </w:rPr>
        <w:t>Extrait de la base de données</w:t>
      </w:r>
    </w:p>
    <w:p w14:paraId="5D5BE34F" w14:textId="77777777" w:rsidR="00606060" w:rsidRDefault="00606060" w:rsidP="00606060">
      <w:pPr>
        <w:tabs>
          <w:tab w:val="left" w:pos="1101"/>
          <w:tab w:val="left" w:pos="2660"/>
          <w:tab w:val="left" w:pos="5353"/>
          <w:tab w:val="left" w:pos="7222"/>
        </w:tabs>
        <w:ind w:left="113"/>
        <w:rPr>
          <w:rFonts w:cs="Arial"/>
        </w:rPr>
      </w:pPr>
      <w:r>
        <w:rPr>
          <w:rFonts w:cs="Arial"/>
          <w:noProof/>
        </w:rPr>
        <w:drawing>
          <wp:inline distT="0" distB="0" distL="0" distR="0" wp14:anchorId="472F4014" wp14:editId="2AEF728E">
            <wp:extent cx="6299835" cy="1258570"/>
            <wp:effectExtent l="0" t="0" r="5715" b="0"/>
            <wp:docPr id="1107332395" name="Image 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32395" name="Image 5" descr="Une image contenant texte, capture d’écran, Police, nombre&#10;&#10;Le contenu généré par l’IA peut êtr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99835" cy="1258570"/>
                    </a:xfrm>
                    <a:prstGeom prst="rect">
                      <a:avLst/>
                    </a:prstGeom>
                  </pic:spPr>
                </pic:pic>
              </a:graphicData>
            </a:graphic>
          </wp:inline>
        </w:drawing>
      </w:r>
    </w:p>
    <w:p w14:paraId="292C3434" w14:textId="77777777" w:rsidR="00606060" w:rsidRDefault="00606060" w:rsidP="00606060">
      <w:pPr>
        <w:tabs>
          <w:tab w:val="left" w:pos="1101"/>
          <w:tab w:val="left" w:pos="2660"/>
          <w:tab w:val="left" w:pos="5353"/>
          <w:tab w:val="left" w:pos="7222"/>
        </w:tabs>
        <w:ind w:left="113"/>
        <w:rPr>
          <w:rFonts w:cs="Arial"/>
        </w:rPr>
      </w:pPr>
    </w:p>
    <w:p w14:paraId="1FDB74F3" w14:textId="77777777" w:rsidR="00606060" w:rsidRDefault="00606060" w:rsidP="00606060">
      <w:pPr>
        <w:tabs>
          <w:tab w:val="left" w:pos="1101"/>
          <w:tab w:val="left" w:pos="2660"/>
          <w:tab w:val="left" w:pos="5353"/>
          <w:tab w:val="left" w:pos="7222"/>
        </w:tabs>
        <w:ind w:left="113"/>
        <w:rPr>
          <w:rFonts w:cs="Arial"/>
        </w:rPr>
      </w:pPr>
    </w:p>
    <w:p w14:paraId="4E763283" w14:textId="77777777" w:rsidR="001B014B" w:rsidRPr="00606060" w:rsidRDefault="001B014B" w:rsidP="00606060"/>
    <w:sectPr w:rsidR="001B014B" w:rsidRPr="00606060" w:rsidSect="00F8392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019"/>
    <w:multiLevelType w:val="hybridMultilevel"/>
    <w:tmpl w:val="35BCC55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1016572"/>
    <w:multiLevelType w:val="hybridMultilevel"/>
    <w:tmpl w:val="2394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007032"/>
    <w:multiLevelType w:val="hybridMultilevel"/>
    <w:tmpl w:val="EB803F9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3B5B5E52"/>
    <w:multiLevelType w:val="hybridMultilevel"/>
    <w:tmpl w:val="8848B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150448">
    <w:abstractNumId w:val="0"/>
  </w:num>
  <w:num w:numId="2" w16cid:durableId="2084792187">
    <w:abstractNumId w:val="2"/>
  </w:num>
  <w:num w:numId="3" w16cid:durableId="333264990">
    <w:abstractNumId w:val="3"/>
  </w:num>
  <w:num w:numId="4" w16cid:durableId="197174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8"/>
    <w:rsid w:val="001B014B"/>
    <w:rsid w:val="002670EC"/>
    <w:rsid w:val="004C1C10"/>
    <w:rsid w:val="0051641B"/>
    <w:rsid w:val="005513C4"/>
    <w:rsid w:val="00606060"/>
    <w:rsid w:val="006F6349"/>
    <w:rsid w:val="00744B11"/>
    <w:rsid w:val="008F047E"/>
    <w:rsid w:val="009364B7"/>
    <w:rsid w:val="00965765"/>
    <w:rsid w:val="009945C9"/>
    <w:rsid w:val="00997BA5"/>
    <w:rsid w:val="00B01225"/>
    <w:rsid w:val="00B229C8"/>
    <w:rsid w:val="00CD5F13"/>
    <w:rsid w:val="00E065CE"/>
    <w:rsid w:val="00F83928"/>
    <w:rsid w:val="00FD2E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209B"/>
  <w15:chartTrackingRefBased/>
  <w15:docId w15:val="{69725E37-D256-4496-AAA0-7FE8750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8"/>
    <w:pPr>
      <w:spacing w:after="0" w:line="240" w:lineRule="auto"/>
    </w:pPr>
    <w:rPr>
      <w:rFonts w:ascii="Arial" w:eastAsia="Calibri" w:hAnsi="Arial" w:cs="Times New Roman"/>
      <w:sz w:val="20"/>
    </w:rPr>
  </w:style>
  <w:style w:type="paragraph" w:styleId="Titre2">
    <w:name w:val="heading 2"/>
    <w:basedOn w:val="Normal"/>
    <w:link w:val="Titre2Car"/>
    <w:qFormat/>
    <w:rsid w:val="00F83928"/>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83928"/>
    <w:rPr>
      <w:rFonts w:ascii="Arial Black" w:eastAsia="Times New Roman" w:hAnsi="Arial Black" w:cs="Arial"/>
      <w:b/>
      <w:color w:val="000000"/>
      <w:sz w:val="24"/>
      <w:szCs w:val="20"/>
      <w:lang w:eastAsia="fr-FR"/>
    </w:rPr>
  </w:style>
  <w:style w:type="table" w:styleId="Grilledutableau">
    <w:name w:val="Table Grid"/>
    <w:basedOn w:val="TableauNormal"/>
    <w:uiPriority w:val="39"/>
    <w:rsid w:val="00E065CE"/>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tmp"/><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305</Words>
  <Characters>1936</Characters>
  <Application>Microsoft Office Word</Application>
  <DocSecurity>0</DocSecurity>
  <Lines>96</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14</cp:revision>
  <dcterms:created xsi:type="dcterms:W3CDTF">2019-10-31T14:58:00Z</dcterms:created>
  <dcterms:modified xsi:type="dcterms:W3CDTF">2026-01-04T15:24:00Z</dcterms:modified>
</cp:coreProperties>
</file>