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1274"/>
        <w:gridCol w:w="6095"/>
        <w:gridCol w:w="851"/>
        <w:gridCol w:w="1612"/>
      </w:tblGrid>
      <w:tr w:rsidR="00326669" w:rsidRPr="00C22356" w14:paraId="6F514D26" w14:textId="77777777" w:rsidTr="007B1C42">
        <w:trPr>
          <w:trHeight w:val="386"/>
        </w:trPr>
        <w:tc>
          <w:tcPr>
            <w:tcW w:w="7369" w:type="dxa"/>
            <w:gridSpan w:val="2"/>
            <w:shd w:val="clear" w:color="auto" w:fill="92D050"/>
            <w:vAlign w:val="center"/>
          </w:tcPr>
          <w:p w14:paraId="15270ABC" w14:textId="77777777" w:rsidR="00326669" w:rsidRPr="00992388" w:rsidRDefault="00326669" w:rsidP="007B1C42">
            <w:pPr>
              <w:pStyle w:val="Titre2"/>
              <w:spacing w:before="120"/>
              <w:jc w:val="center"/>
              <w:rPr>
                <w:rFonts w:ascii="Arial" w:hAnsi="Arial"/>
                <w:sz w:val="28"/>
                <w:szCs w:val="22"/>
              </w:rPr>
            </w:pPr>
            <w:r w:rsidRPr="00992388">
              <w:rPr>
                <w:rFonts w:ascii="Arial" w:hAnsi="Arial"/>
                <w:sz w:val="28"/>
                <w:szCs w:val="22"/>
              </w:rPr>
              <w:t xml:space="preserve">Mission </w:t>
            </w:r>
            <w:r>
              <w:rPr>
                <w:rFonts w:ascii="Arial" w:hAnsi="Arial"/>
                <w:sz w:val="28"/>
                <w:szCs w:val="22"/>
              </w:rPr>
              <w:t>5</w:t>
            </w:r>
            <w:r w:rsidRPr="00992388">
              <w:rPr>
                <w:rFonts w:ascii="Arial" w:hAnsi="Arial"/>
                <w:sz w:val="28"/>
                <w:szCs w:val="22"/>
              </w:rPr>
              <w:t xml:space="preserve"> </w:t>
            </w:r>
            <w:r>
              <w:rPr>
                <w:rFonts w:ascii="Arial" w:hAnsi="Arial"/>
                <w:sz w:val="28"/>
                <w:szCs w:val="22"/>
              </w:rPr>
              <w:t>–</w:t>
            </w:r>
            <w:r w:rsidRPr="00992388">
              <w:rPr>
                <w:rFonts w:ascii="Arial" w:hAnsi="Arial"/>
                <w:sz w:val="28"/>
                <w:szCs w:val="22"/>
              </w:rPr>
              <w:t xml:space="preserve"> </w:t>
            </w:r>
            <w:r w:rsidRPr="00C364AD">
              <w:rPr>
                <w:rFonts w:ascii="Arial" w:hAnsi="Arial"/>
                <w:sz w:val="28"/>
                <w:szCs w:val="22"/>
              </w:rPr>
              <w:t>Analyse</w:t>
            </w:r>
            <w:r>
              <w:rPr>
                <w:rFonts w:ascii="Arial" w:hAnsi="Arial"/>
                <w:sz w:val="28"/>
                <w:szCs w:val="22"/>
              </w:rPr>
              <w:t>r le</w:t>
            </w:r>
            <w:r w:rsidRPr="00C364AD">
              <w:rPr>
                <w:rFonts w:ascii="Arial" w:hAnsi="Arial"/>
                <w:sz w:val="28"/>
                <w:szCs w:val="22"/>
              </w:rPr>
              <w:t xml:space="preserve"> bilan carbone des approvisionnements</w:t>
            </w:r>
          </w:p>
        </w:tc>
        <w:tc>
          <w:tcPr>
            <w:tcW w:w="2463" w:type="dxa"/>
            <w:gridSpan w:val="2"/>
            <w:shd w:val="clear" w:color="auto" w:fill="92D050"/>
            <w:vAlign w:val="center"/>
          </w:tcPr>
          <w:p w14:paraId="15D38991" w14:textId="77777777" w:rsidR="00326669" w:rsidRPr="00C22356" w:rsidRDefault="00326669" w:rsidP="007B1C42">
            <w:pPr>
              <w:jc w:val="center"/>
              <w:rPr>
                <w:b/>
              </w:rPr>
            </w:pPr>
            <w:r>
              <w:rPr>
                <w:rFonts w:ascii="Lucida Calligraphy" w:hAnsi="Lucida Calligraphy"/>
                <w:b/>
                <w:i/>
                <w:noProof/>
              </w:rPr>
              <w:drawing>
                <wp:inline distT="0" distB="0" distL="0" distR="0" wp14:anchorId="26B51ABD" wp14:editId="0CCF8C12">
                  <wp:extent cx="853124" cy="735598"/>
                  <wp:effectExtent l="0" t="0" r="4445" b="7620"/>
                  <wp:docPr id="1285691563" name="Image 3" descr="Une image contenant texte, logo,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91563" name="Image 3" descr="Une image contenant texte, logo, Police, typographi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027" cy="744137"/>
                          </a:xfrm>
                          <a:prstGeom prst="rect">
                            <a:avLst/>
                          </a:prstGeom>
                        </pic:spPr>
                      </pic:pic>
                    </a:graphicData>
                  </a:graphic>
                </wp:inline>
              </w:drawing>
            </w:r>
          </w:p>
        </w:tc>
      </w:tr>
      <w:tr w:rsidR="00326669" w:rsidRPr="00D90F9B" w14:paraId="5E83F4D9" w14:textId="77777777" w:rsidTr="007B1C42">
        <w:trPr>
          <w:trHeight w:val="386"/>
        </w:trPr>
        <w:tc>
          <w:tcPr>
            <w:tcW w:w="1274" w:type="dxa"/>
            <w:shd w:val="clear" w:color="auto" w:fill="92D050"/>
            <w:vAlign w:val="center"/>
          </w:tcPr>
          <w:p w14:paraId="1D09A3F7" w14:textId="486D0655" w:rsidR="00326669" w:rsidRPr="00D90F9B" w:rsidRDefault="00326669" w:rsidP="007B1C42">
            <w:pPr>
              <w:rPr>
                <w:bCs/>
              </w:rPr>
            </w:pPr>
            <w:r w:rsidRPr="00D90F9B">
              <w:rPr>
                <w:bCs/>
              </w:rPr>
              <w:t xml:space="preserve">Durée : </w:t>
            </w:r>
            <w:r w:rsidR="00532C42">
              <w:rPr>
                <w:bCs/>
              </w:rPr>
              <w:t>4</w:t>
            </w:r>
            <w:r w:rsidRPr="00D90F9B">
              <w:rPr>
                <w:bCs/>
              </w:rPr>
              <w:t>0’</w:t>
            </w:r>
          </w:p>
        </w:tc>
        <w:tc>
          <w:tcPr>
            <w:tcW w:w="6095" w:type="dxa"/>
            <w:shd w:val="clear" w:color="auto" w:fill="92D050"/>
          </w:tcPr>
          <w:p w14:paraId="15E409A2" w14:textId="77777777" w:rsidR="00326669" w:rsidRPr="00D90F9B" w:rsidRDefault="00326669" w:rsidP="007B1C42">
            <w:pPr>
              <w:jc w:val="center"/>
              <w:rPr>
                <w:bCs/>
              </w:rPr>
            </w:pPr>
            <w:r>
              <w:rPr>
                <w:i/>
                <w:noProof/>
              </w:rPr>
              <w:drawing>
                <wp:inline distT="0" distB="0" distL="0" distR="0" wp14:anchorId="113D45FD" wp14:editId="76B2BE45">
                  <wp:extent cx="324000" cy="324000"/>
                  <wp:effectExtent l="0" t="0" r="0" b="0"/>
                  <wp:docPr id="867625780" name="Graphique 867625780"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sidRPr="00476DD9">
              <w:rPr>
                <w:iCs/>
              </w:rPr>
              <w:t>ou</w:t>
            </w:r>
            <w:r>
              <w:rPr>
                <w:i/>
                <w:noProof/>
              </w:rPr>
              <w:drawing>
                <wp:inline distT="0" distB="0" distL="0" distR="0" wp14:anchorId="423A4238" wp14:editId="500B4093">
                  <wp:extent cx="360000" cy="360000"/>
                  <wp:effectExtent l="0" t="0" r="0" b="2540"/>
                  <wp:docPr id="632475865" name="Graphique 632475865"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92D050"/>
            <w:vAlign w:val="center"/>
          </w:tcPr>
          <w:p w14:paraId="68524997" w14:textId="77777777" w:rsidR="00326669" w:rsidRPr="00D90F9B" w:rsidRDefault="00326669" w:rsidP="007B1C42">
            <w:pPr>
              <w:jc w:val="center"/>
              <w:rPr>
                <w:bCs/>
              </w:rPr>
            </w:pPr>
            <w:r>
              <w:rPr>
                <w:bCs/>
                <w:noProof/>
              </w:rPr>
              <w:drawing>
                <wp:inline distT="0" distB="0" distL="0" distR="0" wp14:anchorId="5AB92643" wp14:editId="0BFDB089">
                  <wp:extent cx="363102" cy="360000"/>
                  <wp:effectExtent l="0" t="0" r="0" b="2540"/>
                  <wp:docPr id="1040227816" name="Image 4"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9805" name="Image 4" descr="Une image contenant symbole, logo, Graphique, Polic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102" cy="360000"/>
                          </a:xfrm>
                          <a:prstGeom prst="rect">
                            <a:avLst/>
                          </a:prstGeom>
                        </pic:spPr>
                      </pic:pic>
                    </a:graphicData>
                  </a:graphic>
                </wp:inline>
              </w:drawing>
            </w:r>
          </w:p>
        </w:tc>
        <w:tc>
          <w:tcPr>
            <w:tcW w:w="1612" w:type="dxa"/>
            <w:shd w:val="clear" w:color="auto" w:fill="92D050"/>
            <w:vAlign w:val="center"/>
          </w:tcPr>
          <w:p w14:paraId="37DE1978" w14:textId="77777777" w:rsidR="00326669" w:rsidRPr="00D90F9B" w:rsidRDefault="00326669" w:rsidP="007B1C42">
            <w:pPr>
              <w:jc w:val="center"/>
              <w:rPr>
                <w:bCs/>
              </w:rPr>
            </w:pPr>
            <w:r>
              <w:rPr>
                <w:bCs/>
              </w:rPr>
              <w:t>Source | Excel</w:t>
            </w:r>
          </w:p>
        </w:tc>
      </w:tr>
    </w:tbl>
    <w:p w14:paraId="07550406" w14:textId="77777777" w:rsidR="00326669" w:rsidRDefault="00326669" w:rsidP="00326669">
      <w:pPr>
        <w:spacing w:before="240" w:after="120"/>
        <w:jc w:val="both"/>
        <w:rPr>
          <w:b/>
          <w:sz w:val="24"/>
          <w:szCs w:val="24"/>
        </w:rPr>
      </w:pPr>
      <w:r w:rsidRPr="002E120E">
        <w:rPr>
          <w:noProof/>
          <w:szCs w:val="20"/>
        </w:rPr>
        <w:drawing>
          <wp:anchor distT="0" distB="0" distL="114300" distR="114300" simplePos="0" relativeHeight="251659264" behindDoc="0" locked="0" layoutInCell="1" allowOverlap="1" wp14:anchorId="1E6A233B" wp14:editId="68D64F65">
            <wp:simplePos x="0" y="0"/>
            <wp:positionH relativeFrom="column">
              <wp:posOffset>5276215</wp:posOffset>
            </wp:positionH>
            <wp:positionV relativeFrom="paragraph">
              <wp:posOffset>351790</wp:posOffset>
            </wp:positionV>
            <wp:extent cx="949982" cy="1368000"/>
            <wp:effectExtent l="0" t="0" r="2540" b="3810"/>
            <wp:wrapSquare wrapText="bothSides"/>
            <wp:docPr id="915281950" name="Image 2" descr="Une image contenant intérieur, mur, oreiller, os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81950" name="Image 2" descr="Une image contenant intérieur, mur, oreiller, osier&#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9982" cy="1368000"/>
                    </a:xfrm>
                    <a:prstGeom prst="rect">
                      <a:avLst/>
                    </a:prstGeom>
                  </pic:spPr>
                </pic:pic>
              </a:graphicData>
            </a:graphic>
            <wp14:sizeRelH relativeFrom="margin">
              <wp14:pctWidth>0</wp14:pctWidth>
            </wp14:sizeRelH>
            <wp14:sizeRelV relativeFrom="margin">
              <wp14:pctHeight>0</wp14:pctHeight>
            </wp14:sizeRelV>
          </wp:anchor>
        </w:drawing>
      </w:r>
      <w:r w:rsidRPr="002E5339">
        <w:rPr>
          <w:b/>
          <w:sz w:val="24"/>
          <w:szCs w:val="24"/>
        </w:rPr>
        <w:t>Contexte professionnel</w:t>
      </w:r>
    </w:p>
    <w:p w14:paraId="63880FD4" w14:textId="77777777" w:rsidR="00326669" w:rsidRDefault="00326669" w:rsidP="00326669">
      <w:pPr>
        <w:tabs>
          <w:tab w:val="left" w:pos="1101"/>
          <w:tab w:val="left" w:pos="2660"/>
          <w:tab w:val="left" w:pos="5353"/>
          <w:tab w:val="left" w:pos="7222"/>
        </w:tabs>
        <w:ind w:left="113"/>
        <w:rPr>
          <w:rFonts w:cs="Arial"/>
        </w:rPr>
      </w:pPr>
      <w:r>
        <w:rPr>
          <w:noProof/>
          <w:szCs w:val="20"/>
        </w:rPr>
        <w:drawing>
          <wp:anchor distT="0" distB="0" distL="114300" distR="114300" simplePos="0" relativeHeight="251660288" behindDoc="0" locked="0" layoutInCell="1" allowOverlap="1" wp14:anchorId="00B0C20B" wp14:editId="1810C623">
            <wp:simplePos x="0" y="0"/>
            <wp:positionH relativeFrom="column">
              <wp:posOffset>74930</wp:posOffset>
            </wp:positionH>
            <wp:positionV relativeFrom="paragraph">
              <wp:posOffset>12700</wp:posOffset>
            </wp:positionV>
            <wp:extent cx="917992" cy="1368000"/>
            <wp:effectExtent l="0" t="0" r="0" b="3810"/>
            <wp:wrapSquare wrapText="bothSides"/>
            <wp:docPr id="1689426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2641" name="Image 1689426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7992" cy="1368000"/>
                    </a:xfrm>
                    <a:prstGeom prst="rect">
                      <a:avLst/>
                    </a:prstGeom>
                  </pic:spPr>
                </pic:pic>
              </a:graphicData>
            </a:graphic>
            <wp14:sizeRelH relativeFrom="margin">
              <wp14:pctWidth>0</wp14:pctWidth>
            </wp14:sizeRelH>
            <wp14:sizeRelV relativeFrom="margin">
              <wp14:pctHeight>0</wp14:pctHeight>
            </wp14:sizeRelV>
          </wp:anchor>
        </w:drawing>
      </w:r>
      <w:r w:rsidRPr="00C364AD">
        <w:rPr>
          <w:rFonts w:cs="Arial"/>
        </w:rPr>
        <w:t>Made-Style est une marque créative et engagée qui réinvente l’art du tricot à travers des collections innovantes de vêtements, d’accessoires et de panneaux muraux décoratifs en maille.</w:t>
      </w:r>
      <w:r w:rsidRPr="00C364AD">
        <w:rPr>
          <w:rFonts w:cs="Arial"/>
        </w:rPr>
        <w:br/>
        <w:t>Les modèles sont conçus dans un studio parisien, puis fabriqués par des ateliers partenaires situés en France et en Italie.</w:t>
      </w:r>
    </w:p>
    <w:p w14:paraId="75D413F3" w14:textId="77777777" w:rsidR="00326669" w:rsidRPr="00E61A48" w:rsidRDefault="00326669" w:rsidP="00326669">
      <w:pPr>
        <w:tabs>
          <w:tab w:val="left" w:pos="1101"/>
          <w:tab w:val="left" w:pos="2660"/>
          <w:tab w:val="left" w:pos="5353"/>
          <w:tab w:val="left" w:pos="7222"/>
        </w:tabs>
        <w:spacing w:before="120"/>
        <w:ind w:left="113"/>
        <w:rPr>
          <w:rFonts w:cs="Arial"/>
        </w:rPr>
      </w:pPr>
      <w:r w:rsidRPr="00E61A48">
        <w:rPr>
          <w:rFonts w:cs="Arial"/>
        </w:rPr>
        <w:t>Dans le cadre de sa démarche de responsabilité sociétale (RSE), la direction souhaite réduire l’empreinte carbone de sa production, en particulier celle liée aux approvisionnements en matières premières textiles (laines et fils techniques).</w:t>
      </w:r>
    </w:p>
    <w:p w14:paraId="640E4C9C" w14:textId="77777777" w:rsidR="00326669" w:rsidRPr="00E61A48" w:rsidRDefault="00326669" w:rsidP="00326669">
      <w:pPr>
        <w:tabs>
          <w:tab w:val="left" w:pos="1101"/>
          <w:tab w:val="left" w:pos="2660"/>
          <w:tab w:val="left" w:pos="5353"/>
          <w:tab w:val="left" w:pos="7222"/>
        </w:tabs>
        <w:spacing w:before="120"/>
        <w:ind w:left="113"/>
        <w:jc w:val="both"/>
        <w:rPr>
          <w:rFonts w:cs="Arial"/>
        </w:rPr>
      </w:pPr>
      <w:r w:rsidRPr="00E61A48">
        <w:rPr>
          <w:rFonts w:cs="Arial"/>
        </w:rPr>
        <w:t>Trois fournisseurs de matières premières sont actuellement en concurrence. La direction vous confie une mission d’analyse afin d’identifier le fournisseur permettant de réduire le plus efficacement le bilan carbone global de la production.</w:t>
      </w:r>
    </w:p>
    <w:p w14:paraId="139DD5EA" w14:textId="77777777" w:rsidR="00326669" w:rsidRDefault="00326669" w:rsidP="00326669">
      <w:pPr>
        <w:tabs>
          <w:tab w:val="left" w:pos="1101"/>
          <w:tab w:val="left" w:pos="2660"/>
          <w:tab w:val="left" w:pos="5353"/>
          <w:tab w:val="left" w:pos="7222"/>
        </w:tabs>
        <w:rPr>
          <w:rFonts w:cs="Arial"/>
        </w:rPr>
      </w:pPr>
    </w:p>
    <w:p w14:paraId="2924324C" w14:textId="77777777" w:rsidR="00326669" w:rsidRDefault="00326669" w:rsidP="00326669">
      <w:pPr>
        <w:tabs>
          <w:tab w:val="left" w:pos="1101"/>
          <w:tab w:val="left" w:pos="2660"/>
          <w:tab w:val="left" w:pos="5353"/>
          <w:tab w:val="left" w:pos="7222"/>
        </w:tabs>
        <w:rPr>
          <w:rFonts w:cs="Arial"/>
        </w:rPr>
      </w:pPr>
    </w:p>
    <w:p w14:paraId="6CAA619A" w14:textId="77777777" w:rsidR="00326669" w:rsidRPr="00C364AD" w:rsidRDefault="00326669" w:rsidP="00326669">
      <w:pPr>
        <w:tabs>
          <w:tab w:val="left" w:pos="1101"/>
          <w:tab w:val="left" w:pos="2660"/>
          <w:tab w:val="left" w:pos="5353"/>
          <w:tab w:val="left" w:pos="7222"/>
        </w:tabs>
        <w:spacing w:after="120"/>
        <w:rPr>
          <w:rFonts w:cs="Arial"/>
          <w:b/>
          <w:bCs/>
          <w:sz w:val="24"/>
          <w:szCs w:val="28"/>
        </w:rPr>
      </w:pPr>
      <w:r w:rsidRPr="00C364AD">
        <w:rPr>
          <w:rFonts w:cs="Arial"/>
          <w:b/>
          <w:bCs/>
          <w:sz w:val="24"/>
          <w:szCs w:val="28"/>
        </w:rPr>
        <w:t>Travail à faire</w:t>
      </w:r>
    </w:p>
    <w:p w14:paraId="5F6F4289" w14:textId="77777777" w:rsidR="00326669" w:rsidRPr="00C364AD" w:rsidRDefault="00326669" w:rsidP="00326669">
      <w:pPr>
        <w:numPr>
          <w:ilvl w:val="0"/>
          <w:numId w:val="1"/>
        </w:numPr>
        <w:tabs>
          <w:tab w:val="num" w:pos="720"/>
          <w:tab w:val="left" w:pos="1101"/>
          <w:tab w:val="left" w:pos="2660"/>
          <w:tab w:val="left" w:pos="5353"/>
          <w:tab w:val="left" w:pos="7222"/>
        </w:tabs>
        <w:rPr>
          <w:rFonts w:cs="Arial"/>
        </w:rPr>
      </w:pPr>
      <w:r>
        <w:rPr>
          <w:rFonts w:cs="Arial"/>
        </w:rPr>
        <w:t>Chargez le fichier Excel puis c</w:t>
      </w:r>
      <w:r w:rsidRPr="00C364AD">
        <w:rPr>
          <w:rFonts w:cs="Arial"/>
        </w:rPr>
        <w:t xml:space="preserve">onvertissez les quantités en </w:t>
      </w:r>
      <w:r w:rsidRPr="00E61A48">
        <w:rPr>
          <w:rFonts w:cs="Arial"/>
        </w:rPr>
        <w:t>tonnes</w:t>
      </w:r>
      <w:r w:rsidRPr="00C364AD">
        <w:rPr>
          <w:rFonts w:cs="Arial"/>
        </w:rPr>
        <w:t>.</w:t>
      </w:r>
    </w:p>
    <w:p w14:paraId="4A5869B2" w14:textId="77777777" w:rsidR="00326669" w:rsidRPr="00C364AD" w:rsidRDefault="00326669" w:rsidP="00326669">
      <w:pPr>
        <w:numPr>
          <w:ilvl w:val="0"/>
          <w:numId w:val="1"/>
        </w:numPr>
        <w:tabs>
          <w:tab w:val="num" w:pos="720"/>
          <w:tab w:val="left" w:pos="1101"/>
          <w:tab w:val="left" w:pos="2660"/>
          <w:tab w:val="left" w:pos="5353"/>
          <w:tab w:val="left" w:pos="7222"/>
        </w:tabs>
        <w:rPr>
          <w:rFonts w:cs="Arial"/>
        </w:rPr>
      </w:pPr>
      <w:r w:rsidRPr="00C364AD">
        <w:rPr>
          <w:rFonts w:cs="Arial"/>
        </w:rPr>
        <w:t xml:space="preserve">Calculez pour chaque fournisseur </w:t>
      </w:r>
    </w:p>
    <w:p w14:paraId="3CDBA908" w14:textId="77777777" w:rsidR="00326669" w:rsidRPr="00E61A48" w:rsidRDefault="00326669" w:rsidP="00326669">
      <w:pPr>
        <w:pStyle w:val="Paragraphedeliste"/>
        <w:numPr>
          <w:ilvl w:val="0"/>
          <w:numId w:val="3"/>
        </w:numPr>
        <w:tabs>
          <w:tab w:val="left" w:pos="1101"/>
          <w:tab w:val="left" w:pos="2660"/>
          <w:tab w:val="left" w:pos="5353"/>
          <w:tab w:val="left" w:pos="7222"/>
        </w:tabs>
        <w:ind w:left="567" w:hanging="207"/>
        <w:rPr>
          <w:rFonts w:cs="Arial"/>
        </w:rPr>
      </w:pPr>
      <w:r w:rsidRPr="00E61A48">
        <w:rPr>
          <w:rFonts w:cs="Arial"/>
        </w:rPr>
        <w:t>les émissions de CO</w:t>
      </w:r>
      <w:r w:rsidRPr="00E61A48">
        <w:rPr>
          <w:rFonts w:ascii="Cambria Math" w:hAnsi="Cambria Math" w:cs="Cambria Math"/>
        </w:rPr>
        <w:t>₂</w:t>
      </w:r>
      <w:r w:rsidRPr="00E61A48">
        <w:rPr>
          <w:rFonts w:cs="Arial"/>
        </w:rPr>
        <w:t xml:space="preserve"> liées au transport,</w:t>
      </w:r>
    </w:p>
    <w:p w14:paraId="51F069CD" w14:textId="77777777" w:rsidR="00326669" w:rsidRPr="00E61A48" w:rsidRDefault="00326669" w:rsidP="00326669">
      <w:pPr>
        <w:pStyle w:val="Paragraphedeliste"/>
        <w:numPr>
          <w:ilvl w:val="0"/>
          <w:numId w:val="3"/>
        </w:numPr>
        <w:tabs>
          <w:tab w:val="left" w:pos="1101"/>
          <w:tab w:val="left" w:pos="2660"/>
          <w:tab w:val="left" w:pos="5353"/>
          <w:tab w:val="left" w:pos="7222"/>
        </w:tabs>
        <w:ind w:left="567" w:hanging="207"/>
        <w:rPr>
          <w:rFonts w:cs="Arial"/>
        </w:rPr>
      </w:pPr>
      <w:r w:rsidRPr="00E61A48">
        <w:rPr>
          <w:rFonts w:cs="Arial"/>
        </w:rPr>
        <w:t>le bilan carbone annuel total des approvisionnements.</w:t>
      </w:r>
    </w:p>
    <w:p w14:paraId="0F17CBC5" w14:textId="77777777" w:rsidR="00326669" w:rsidRDefault="00326669" w:rsidP="00326669">
      <w:pPr>
        <w:numPr>
          <w:ilvl w:val="0"/>
          <w:numId w:val="3"/>
        </w:numPr>
        <w:tabs>
          <w:tab w:val="num" w:pos="720"/>
          <w:tab w:val="left" w:pos="1101"/>
          <w:tab w:val="left" w:pos="2660"/>
          <w:tab w:val="left" w:pos="5353"/>
          <w:tab w:val="left" w:pos="7222"/>
        </w:tabs>
        <w:ind w:left="567" w:hanging="207"/>
        <w:rPr>
          <w:rFonts w:cs="Arial"/>
        </w:rPr>
      </w:pPr>
      <w:r w:rsidRPr="00E61A48">
        <w:rPr>
          <w:rFonts w:cs="Arial"/>
        </w:rPr>
        <w:t>Présentez les résultats sous forme d’un tableau comparatif et d’un graphique.</w:t>
      </w:r>
    </w:p>
    <w:p w14:paraId="1EF1066E" w14:textId="77777777" w:rsidR="00326669" w:rsidRPr="00E61A48" w:rsidRDefault="00326669" w:rsidP="00326669">
      <w:pPr>
        <w:tabs>
          <w:tab w:val="left" w:pos="1101"/>
          <w:tab w:val="left" w:pos="2660"/>
          <w:tab w:val="left" w:pos="5353"/>
          <w:tab w:val="left" w:pos="7222"/>
        </w:tabs>
        <w:ind w:left="567"/>
        <w:rPr>
          <w:rFonts w:cs="Arial"/>
        </w:rPr>
      </w:pPr>
    </w:p>
    <w:p w14:paraId="1F9076D7" w14:textId="77777777" w:rsidR="00326669" w:rsidRPr="00C364AD" w:rsidRDefault="00326669" w:rsidP="00326669">
      <w:pPr>
        <w:numPr>
          <w:ilvl w:val="0"/>
          <w:numId w:val="1"/>
        </w:numPr>
        <w:tabs>
          <w:tab w:val="num" w:pos="720"/>
          <w:tab w:val="left" w:pos="1101"/>
          <w:tab w:val="left" w:pos="2660"/>
          <w:tab w:val="left" w:pos="5353"/>
          <w:tab w:val="left" w:pos="7222"/>
        </w:tabs>
        <w:rPr>
          <w:rFonts w:cs="Arial"/>
        </w:rPr>
      </w:pPr>
      <w:r w:rsidRPr="00C364AD">
        <w:rPr>
          <w:rFonts w:cs="Arial"/>
        </w:rPr>
        <w:t>Comparez les fournisseurs en termes :</w:t>
      </w:r>
    </w:p>
    <w:p w14:paraId="042BD786" w14:textId="77777777" w:rsidR="00326669" w:rsidRPr="00C364AD" w:rsidRDefault="00326669" w:rsidP="00326669">
      <w:pPr>
        <w:pStyle w:val="Paragraphedeliste"/>
        <w:numPr>
          <w:ilvl w:val="0"/>
          <w:numId w:val="3"/>
        </w:numPr>
        <w:tabs>
          <w:tab w:val="left" w:pos="1101"/>
          <w:tab w:val="left" w:pos="2660"/>
          <w:tab w:val="left" w:pos="5353"/>
          <w:tab w:val="left" w:pos="7222"/>
        </w:tabs>
        <w:ind w:left="567" w:hanging="207"/>
        <w:rPr>
          <w:rFonts w:cs="Arial"/>
        </w:rPr>
      </w:pPr>
      <w:r w:rsidRPr="00C364AD">
        <w:rPr>
          <w:rFonts w:cs="Arial"/>
        </w:rPr>
        <w:t>de distance,</w:t>
      </w:r>
    </w:p>
    <w:p w14:paraId="20F7D2C0" w14:textId="77777777" w:rsidR="00326669" w:rsidRPr="00C364AD" w:rsidRDefault="00326669" w:rsidP="00326669">
      <w:pPr>
        <w:pStyle w:val="Paragraphedeliste"/>
        <w:numPr>
          <w:ilvl w:val="0"/>
          <w:numId w:val="3"/>
        </w:numPr>
        <w:tabs>
          <w:tab w:val="left" w:pos="1101"/>
          <w:tab w:val="left" w:pos="2660"/>
          <w:tab w:val="left" w:pos="5353"/>
          <w:tab w:val="left" w:pos="7222"/>
        </w:tabs>
        <w:ind w:left="567" w:hanging="207"/>
        <w:rPr>
          <w:rFonts w:cs="Arial"/>
        </w:rPr>
      </w:pPr>
      <w:r w:rsidRPr="00C364AD">
        <w:rPr>
          <w:rFonts w:cs="Arial"/>
        </w:rPr>
        <w:t>de mode de transport,</w:t>
      </w:r>
    </w:p>
    <w:p w14:paraId="5E5CC386" w14:textId="77777777" w:rsidR="00326669" w:rsidRDefault="00326669" w:rsidP="00326669">
      <w:pPr>
        <w:pStyle w:val="Paragraphedeliste"/>
        <w:numPr>
          <w:ilvl w:val="0"/>
          <w:numId w:val="3"/>
        </w:numPr>
        <w:tabs>
          <w:tab w:val="left" w:pos="1101"/>
          <w:tab w:val="left" w:pos="2660"/>
          <w:tab w:val="left" w:pos="5353"/>
          <w:tab w:val="left" w:pos="7222"/>
        </w:tabs>
        <w:ind w:left="567" w:hanging="207"/>
        <w:rPr>
          <w:rFonts w:cs="Arial"/>
        </w:rPr>
      </w:pPr>
      <w:r w:rsidRPr="00C364AD">
        <w:rPr>
          <w:rFonts w:cs="Arial"/>
        </w:rPr>
        <w:t>d’impact carbone.</w:t>
      </w:r>
    </w:p>
    <w:p w14:paraId="27C5D93A" w14:textId="77777777" w:rsidR="00326669" w:rsidRPr="00C364AD" w:rsidRDefault="00326669" w:rsidP="00326669">
      <w:pPr>
        <w:tabs>
          <w:tab w:val="left" w:pos="1101"/>
          <w:tab w:val="left" w:pos="2660"/>
          <w:tab w:val="left" w:pos="5353"/>
          <w:tab w:val="left" w:pos="7222"/>
        </w:tabs>
        <w:ind w:left="1080"/>
        <w:rPr>
          <w:rFonts w:cs="Arial"/>
        </w:rPr>
      </w:pPr>
    </w:p>
    <w:p w14:paraId="6C2B4EF9" w14:textId="77777777" w:rsidR="00326669" w:rsidRPr="00C364AD" w:rsidRDefault="00326669" w:rsidP="00326669">
      <w:pPr>
        <w:numPr>
          <w:ilvl w:val="0"/>
          <w:numId w:val="2"/>
        </w:numPr>
        <w:tabs>
          <w:tab w:val="num" w:pos="720"/>
          <w:tab w:val="left" w:pos="1101"/>
          <w:tab w:val="left" w:pos="2660"/>
          <w:tab w:val="left" w:pos="5353"/>
          <w:tab w:val="left" w:pos="7222"/>
        </w:tabs>
        <w:rPr>
          <w:rFonts w:cs="Arial"/>
        </w:rPr>
      </w:pPr>
      <w:r w:rsidRPr="00C364AD">
        <w:rPr>
          <w:rFonts w:cs="Arial"/>
        </w:rPr>
        <w:t>Expliquez pourquoi certains fournisseurs sont plus performants sur le plan environnemental que d’autres, même avec une distance plus élevée.</w:t>
      </w:r>
    </w:p>
    <w:p w14:paraId="54819C8B" w14:textId="77777777" w:rsidR="00326669" w:rsidRPr="00C364AD" w:rsidRDefault="00326669" w:rsidP="00326669">
      <w:pPr>
        <w:tabs>
          <w:tab w:val="left" w:pos="1101"/>
          <w:tab w:val="left" w:pos="2660"/>
          <w:tab w:val="left" w:pos="5353"/>
          <w:tab w:val="left" w:pos="7222"/>
        </w:tabs>
        <w:ind w:left="113"/>
        <w:rPr>
          <w:rFonts w:cs="Arial"/>
        </w:rPr>
      </w:pPr>
    </w:p>
    <w:p w14:paraId="0B5F6487" w14:textId="77777777" w:rsidR="00326669" w:rsidRDefault="00326669" w:rsidP="00326669">
      <w:pPr>
        <w:numPr>
          <w:ilvl w:val="0"/>
          <w:numId w:val="2"/>
        </w:numPr>
        <w:tabs>
          <w:tab w:val="num" w:pos="720"/>
          <w:tab w:val="left" w:pos="1101"/>
          <w:tab w:val="left" w:pos="2660"/>
          <w:tab w:val="left" w:pos="5353"/>
          <w:tab w:val="left" w:pos="7222"/>
        </w:tabs>
        <w:rPr>
          <w:rFonts w:cs="Arial"/>
        </w:rPr>
      </w:pPr>
      <w:r w:rsidRPr="00C364AD">
        <w:rPr>
          <w:rFonts w:cs="Arial"/>
        </w:rPr>
        <w:t xml:space="preserve">Identifiez le fournisseur qui permet de </w:t>
      </w:r>
      <w:r w:rsidRPr="00E61A48">
        <w:rPr>
          <w:rFonts w:cs="Arial"/>
        </w:rPr>
        <w:t>réduire le plus significativement le bilan carbone</w:t>
      </w:r>
      <w:r w:rsidRPr="00C364AD">
        <w:rPr>
          <w:rFonts w:cs="Arial"/>
        </w:rPr>
        <w:t xml:space="preserve"> de Made-Style.</w:t>
      </w:r>
    </w:p>
    <w:p w14:paraId="65A05553" w14:textId="77777777" w:rsidR="00326669" w:rsidRPr="00C364AD" w:rsidRDefault="00326669" w:rsidP="00326669">
      <w:pPr>
        <w:tabs>
          <w:tab w:val="left" w:pos="1101"/>
          <w:tab w:val="left" w:pos="2660"/>
          <w:tab w:val="left" w:pos="5353"/>
          <w:tab w:val="left" w:pos="7222"/>
        </w:tabs>
        <w:rPr>
          <w:rFonts w:cs="Arial"/>
        </w:rPr>
      </w:pPr>
    </w:p>
    <w:p w14:paraId="52F63987" w14:textId="77777777" w:rsidR="00326669" w:rsidRPr="00E61A48" w:rsidRDefault="00326669" w:rsidP="00326669">
      <w:pPr>
        <w:numPr>
          <w:ilvl w:val="0"/>
          <w:numId w:val="2"/>
        </w:numPr>
        <w:tabs>
          <w:tab w:val="num" w:pos="720"/>
          <w:tab w:val="left" w:pos="1101"/>
          <w:tab w:val="left" w:pos="2660"/>
          <w:tab w:val="left" w:pos="5353"/>
          <w:tab w:val="left" w:pos="7222"/>
        </w:tabs>
        <w:rPr>
          <w:rFonts w:cs="Arial"/>
        </w:rPr>
      </w:pPr>
      <w:r w:rsidRPr="00E61A48">
        <w:rPr>
          <w:rFonts w:cs="Arial"/>
        </w:rPr>
        <w:t>Rédigez une recommandation argumentée (10 à 15 lignes) intégrant les enjeux RSE, l’image de marque, la cohérence avec les valeurs de Made-Style.</w:t>
      </w:r>
    </w:p>
    <w:p w14:paraId="4B09CADB" w14:textId="77777777" w:rsidR="00326669" w:rsidRDefault="00326669" w:rsidP="00326669">
      <w:pPr>
        <w:tabs>
          <w:tab w:val="left" w:pos="1101"/>
          <w:tab w:val="left" w:pos="2660"/>
          <w:tab w:val="left" w:pos="5353"/>
          <w:tab w:val="left" w:pos="7222"/>
        </w:tabs>
        <w:ind w:left="113"/>
        <w:rPr>
          <w:rFonts w:cs="Arial"/>
        </w:rPr>
      </w:pPr>
    </w:p>
    <w:p w14:paraId="51B81317" w14:textId="77777777" w:rsidR="00326669" w:rsidRDefault="00326669" w:rsidP="00326669">
      <w:pPr>
        <w:tabs>
          <w:tab w:val="left" w:pos="1101"/>
          <w:tab w:val="left" w:pos="2660"/>
          <w:tab w:val="left" w:pos="5353"/>
          <w:tab w:val="left" w:pos="7222"/>
        </w:tabs>
        <w:spacing w:after="120"/>
        <w:rPr>
          <w:rFonts w:cs="Arial"/>
          <w:b/>
          <w:bCs/>
          <w:sz w:val="24"/>
          <w:szCs w:val="28"/>
        </w:rPr>
      </w:pPr>
      <w:r w:rsidRPr="00E61A48">
        <w:rPr>
          <w:rFonts w:cs="Arial"/>
          <w:b/>
          <w:bCs/>
          <w:color w:val="FFFFFF" w:themeColor="background1"/>
          <w:sz w:val="24"/>
          <w:szCs w:val="28"/>
          <w:highlight w:val="red"/>
        </w:rPr>
        <w:t>Doc. 3.</w:t>
      </w:r>
      <w:r w:rsidRPr="00E61A48">
        <w:rPr>
          <w:rFonts w:cs="Arial"/>
          <w:b/>
          <w:bCs/>
          <w:color w:val="FFFFFF" w:themeColor="background1"/>
          <w:sz w:val="24"/>
          <w:szCs w:val="28"/>
        </w:rPr>
        <w:t xml:space="preserve"> </w:t>
      </w:r>
      <w:r w:rsidRPr="00E61A48">
        <w:rPr>
          <w:rFonts w:cs="Arial"/>
          <w:b/>
          <w:bCs/>
          <w:sz w:val="24"/>
          <w:szCs w:val="28"/>
        </w:rPr>
        <w:t>Données mises à disposition (base d’étude)</w:t>
      </w:r>
    </w:p>
    <w:p w14:paraId="1DC149E6" w14:textId="77777777" w:rsidR="00326669" w:rsidRPr="00C364AD" w:rsidRDefault="00326669" w:rsidP="00326669">
      <w:pPr>
        <w:tabs>
          <w:tab w:val="left" w:pos="1101"/>
          <w:tab w:val="left" w:pos="2660"/>
          <w:tab w:val="left" w:pos="5353"/>
          <w:tab w:val="left" w:pos="7222"/>
        </w:tabs>
        <w:spacing w:after="120"/>
        <w:rPr>
          <w:rFonts w:cs="Arial"/>
        </w:rPr>
      </w:pPr>
      <w:r w:rsidRPr="00C364AD">
        <w:rPr>
          <w:rFonts w:cs="Arial"/>
        </w:rPr>
        <w:t>Les données ci-dessous portent sur une année d’approvisionnement.</w:t>
      </w:r>
    </w:p>
    <w:tbl>
      <w:tblPr>
        <w:tblStyle w:val="Grilledutableau"/>
        <w:tblW w:w="0" w:type="auto"/>
        <w:jc w:val="center"/>
        <w:tblLook w:val="04A0" w:firstRow="1" w:lastRow="0" w:firstColumn="1" w:lastColumn="0" w:noHBand="0" w:noVBand="1"/>
      </w:tblPr>
      <w:tblGrid>
        <w:gridCol w:w="1696"/>
        <w:gridCol w:w="1067"/>
        <w:gridCol w:w="1910"/>
        <w:gridCol w:w="1137"/>
        <w:gridCol w:w="1389"/>
        <w:gridCol w:w="2010"/>
      </w:tblGrid>
      <w:tr w:rsidR="00326669" w:rsidRPr="00C3270B" w14:paraId="5C237A35" w14:textId="77777777" w:rsidTr="00326669">
        <w:trPr>
          <w:jc w:val="center"/>
        </w:trPr>
        <w:tc>
          <w:tcPr>
            <w:tcW w:w="1696" w:type="dxa"/>
            <w:shd w:val="clear" w:color="auto" w:fill="E2EFD9" w:themeFill="accent6" w:themeFillTint="33"/>
            <w:vAlign w:val="center"/>
          </w:tcPr>
          <w:p w14:paraId="1B3CCFA7"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Fournisseur</w:t>
            </w:r>
          </w:p>
        </w:tc>
        <w:tc>
          <w:tcPr>
            <w:tcW w:w="1067" w:type="dxa"/>
            <w:shd w:val="clear" w:color="auto" w:fill="E2EFD9" w:themeFill="accent6" w:themeFillTint="33"/>
            <w:vAlign w:val="center"/>
          </w:tcPr>
          <w:p w14:paraId="06F6FE02"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Pays</w:t>
            </w:r>
          </w:p>
        </w:tc>
        <w:tc>
          <w:tcPr>
            <w:tcW w:w="1910" w:type="dxa"/>
            <w:shd w:val="clear" w:color="auto" w:fill="E2EFD9" w:themeFill="accent6" w:themeFillTint="33"/>
            <w:vAlign w:val="center"/>
          </w:tcPr>
          <w:p w14:paraId="4C7B3904"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Distance moyenne de transport (km)</w:t>
            </w:r>
          </w:p>
        </w:tc>
        <w:tc>
          <w:tcPr>
            <w:tcW w:w="1137" w:type="dxa"/>
            <w:shd w:val="clear" w:color="auto" w:fill="E2EFD9" w:themeFill="accent6" w:themeFillTint="33"/>
            <w:vAlign w:val="center"/>
          </w:tcPr>
          <w:p w14:paraId="2E472153"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Mode de transport</w:t>
            </w:r>
          </w:p>
        </w:tc>
        <w:tc>
          <w:tcPr>
            <w:tcW w:w="1389" w:type="dxa"/>
            <w:shd w:val="clear" w:color="auto" w:fill="E2EFD9" w:themeFill="accent6" w:themeFillTint="33"/>
            <w:vAlign w:val="center"/>
          </w:tcPr>
          <w:p w14:paraId="79D642F1"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Quantité annuelle (kg)</w:t>
            </w:r>
          </w:p>
        </w:tc>
        <w:tc>
          <w:tcPr>
            <w:tcW w:w="2010" w:type="dxa"/>
            <w:shd w:val="clear" w:color="auto" w:fill="E2EFD9" w:themeFill="accent6" w:themeFillTint="33"/>
            <w:vAlign w:val="center"/>
          </w:tcPr>
          <w:p w14:paraId="2BD316EE"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b/>
                <w:bCs/>
                <w:sz w:val="18"/>
              </w:rPr>
              <w:t>Facteur d’émission (kg CO</w:t>
            </w:r>
            <w:r w:rsidRPr="00C3270B">
              <w:rPr>
                <w:rFonts w:ascii="Cambria Math" w:hAnsi="Cambria Math" w:cs="Cambria Math"/>
                <w:b/>
                <w:bCs/>
                <w:sz w:val="18"/>
              </w:rPr>
              <w:t>₂</w:t>
            </w:r>
            <w:r w:rsidRPr="00C3270B">
              <w:rPr>
                <w:rFonts w:cs="Arial"/>
                <w:b/>
                <w:bCs/>
                <w:sz w:val="18"/>
              </w:rPr>
              <w:t xml:space="preserve"> / tonne / km)</w:t>
            </w:r>
          </w:p>
        </w:tc>
      </w:tr>
      <w:tr w:rsidR="00326669" w:rsidRPr="00C3270B" w14:paraId="1D3BF6CA" w14:textId="77777777" w:rsidTr="00326669">
        <w:trPr>
          <w:jc w:val="center"/>
        </w:trPr>
        <w:tc>
          <w:tcPr>
            <w:tcW w:w="1696" w:type="dxa"/>
            <w:vAlign w:val="center"/>
          </w:tcPr>
          <w:p w14:paraId="5814239C"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Filature Alpina</w:t>
            </w:r>
          </w:p>
        </w:tc>
        <w:tc>
          <w:tcPr>
            <w:tcW w:w="1067" w:type="dxa"/>
            <w:vAlign w:val="center"/>
          </w:tcPr>
          <w:p w14:paraId="17A70824"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France</w:t>
            </w:r>
          </w:p>
        </w:tc>
        <w:tc>
          <w:tcPr>
            <w:tcW w:w="1910" w:type="dxa"/>
            <w:vAlign w:val="center"/>
          </w:tcPr>
          <w:p w14:paraId="7DF01934"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450</w:t>
            </w:r>
          </w:p>
        </w:tc>
        <w:tc>
          <w:tcPr>
            <w:tcW w:w="1137" w:type="dxa"/>
            <w:vAlign w:val="center"/>
          </w:tcPr>
          <w:p w14:paraId="7F03CEB5"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Camion</w:t>
            </w:r>
          </w:p>
        </w:tc>
        <w:tc>
          <w:tcPr>
            <w:tcW w:w="1389" w:type="dxa"/>
            <w:vAlign w:val="center"/>
          </w:tcPr>
          <w:p w14:paraId="501DE878"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3 200</w:t>
            </w:r>
          </w:p>
        </w:tc>
        <w:tc>
          <w:tcPr>
            <w:tcW w:w="2010" w:type="dxa"/>
            <w:vAlign w:val="center"/>
          </w:tcPr>
          <w:p w14:paraId="266C2108"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0,12</w:t>
            </w:r>
          </w:p>
        </w:tc>
      </w:tr>
      <w:tr w:rsidR="00326669" w:rsidRPr="00C3270B" w14:paraId="0EE10588" w14:textId="77777777" w:rsidTr="00326669">
        <w:trPr>
          <w:jc w:val="center"/>
        </w:trPr>
        <w:tc>
          <w:tcPr>
            <w:tcW w:w="1696" w:type="dxa"/>
            <w:vAlign w:val="center"/>
          </w:tcPr>
          <w:p w14:paraId="207776C8"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Lana Toscana</w:t>
            </w:r>
          </w:p>
        </w:tc>
        <w:tc>
          <w:tcPr>
            <w:tcW w:w="1067" w:type="dxa"/>
            <w:vAlign w:val="center"/>
          </w:tcPr>
          <w:p w14:paraId="22149081"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Italie</w:t>
            </w:r>
          </w:p>
        </w:tc>
        <w:tc>
          <w:tcPr>
            <w:tcW w:w="1910" w:type="dxa"/>
            <w:vAlign w:val="center"/>
          </w:tcPr>
          <w:p w14:paraId="09F86109"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950</w:t>
            </w:r>
          </w:p>
        </w:tc>
        <w:tc>
          <w:tcPr>
            <w:tcW w:w="1137" w:type="dxa"/>
            <w:vAlign w:val="center"/>
          </w:tcPr>
          <w:p w14:paraId="18AF4447"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Camion</w:t>
            </w:r>
          </w:p>
        </w:tc>
        <w:tc>
          <w:tcPr>
            <w:tcW w:w="1389" w:type="dxa"/>
            <w:vAlign w:val="center"/>
          </w:tcPr>
          <w:p w14:paraId="16DB1F81"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3 200</w:t>
            </w:r>
          </w:p>
        </w:tc>
        <w:tc>
          <w:tcPr>
            <w:tcW w:w="2010" w:type="dxa"/>
            <w:vAlign w:val="center"/>
          </w:tcPr>
          <w:p w14:paraId="6F5444D1"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0,12</w:t>
            </w:r>
          </w:p>
        </w:tc>
      </w:tr>
      <w:tr w:rsidR="00326669" w:rsidRPr="00C3270B" w14:paraId="02AD8617" w14:textId="77777777" w:rsidTr="00326669">
        <w:trPr>
          <w:jc w:val="center"/>
        </w:trPr>
        <w:tc>
          <w:tcPr>
            <w:tcW w:w="1696" w:type="dxa"/>
            <w:vAlign w:val="center"/>
          </w:tcPr>
          <w:p w14:paraId="699DF2C4"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EcoFibers Europe</w:t>
            </w:r>
          </w:p>
        </w:tc>
        <w:tc>
          <w:tcPr>
            <w:tcW w:w="1067" w:type="dxa"/>
            <w:vAlign w:val="center"/>
          </w:tcPr>
          <w:p w14:paraId="6B774A87"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Allemagne</w:t>
            </w:r>
          </w:p>
        </w:tc>
        <w:tc>
          <w:tcPr>
            <w:tcW w:w="1910" w:type="dxa"/>
            <w:vAlign w:val="center"/>
          </w:tcPr>
          <w:p w14:paraId="5A730A83"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1 200</w:t>
            </w:r>
          </w:p>
        </w:tc>
        <w:tc>
          <w:tcPr>
            <w:tcW w:w="1137" w:type="dxa"/>
            <w:vAlign w:val="center"/>
          </w:tcPr>
          <w:p w14:paraId="0A672BF8" w14:textId="77777777" w:rsidR="00326669" w:rsidRPr="00C3270B" w:rsidRDefault="00326669" w:rsidP="00944163">
            <w:pPr>
              <w:tabs>
                <w:tab w:val="left" w:pos="1101"/>
                <w:tab w:val="left" w:pos="2660"/>
                <w:tab w:val="left" w:pos="5353"/>
                <w:tab w:val="left" w:pos="7222"/>
              </w:tabs>
              <w:spacing w:before="60" w:after="60"/>
              <w:rPr>
                <w:rFonts w:cs="Arial"/>
                <w:b/>
                <w:bCs/>
                <w:sz w:val="18"/>
              </w:rPr>
            </w:pPr>
            <w:r w:rsidRPr="00C3270B">
              <w:rPr>
                <w:rFonts w:cs="Arial"/>
                <w:sz w:val="18"/>
              </w:rPr>
              <w:t>Train</w:t>
            </w:r>
          </w:p>
        </w:tc>
        <w:tc>
          <w:tcPr>
            <w:tcW w:w="1389" w:type="dxa"/>
            <w:vAlign w:val="center"/>
          </w:tcPr>
          <w:p w14:paraId="330E7D8B"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3 200</w:t>
            </w:r>
          </w:p>
        </w:tc>
        <w:tc>
          <w:tcPr>
            <w:tcW w:w="2010" w:type="dxa"/>
            <w:vAlign w:val="center"/>
          </w:tcPr>
          <w:p w14:paraId="4DF31D07" w14:textId="77777777" w:rsidR="00326669" w:rsidRPr="00C3270B" w:rsidRDefault="00326669" w:rsidP="00944163">
            <w:pPr>
              <w:tabs>
                <w:tab w:val="left" w:pos="1101"/>
                <w:tab w:val="left" w:pos="2660"/>
                <w:tab w:val="left" w:pos="5353"/>
                <w:tab w:val="left" w:pos="7222"/>
              </w:tabs>
              <w:spacing w:before="60" w:after="60"/>
              <w:jc w:val="center"/>
              <w:rPr>
                <w:rFonts w:cs="Arial"/>
                <w:b/>
                <w:bCs/>
                <w:sz w:val="18"/>
              </w:rPr>
            </w:pPr>
            <w:r w:rsidRPr="00C3270B">
              <w:rPr>
                <w:rFonts w:cs="Arial"/>
                <w:sz w:val="18"/>
              </w:rPr>
              <w:t>0,02</w:t>
            </w:r>
          </w:p>
        </w:tc>
      </w:tr>
    </w:tbl>
    <w:p w14:paraId="04B1AFB2" w14:textId="77777777" w:rsidR="00326669" w:rsidRPr="00C364AD" w:rsidRDefault="00326669" w:rsidP="00326669">
      <w:pPr>
        <w:tabs>
          <w:tab w:val="left" w:pos="1101"/>
          <w:tab w:val="left" w:pos="2660"/>
          <w:tab w:val="left" w:pos="5353"/>
          <w:tab w:val="left" w:pos="7222"/>
        </w:tabs>
        <w:spacing w:before="120"/>
        <w:rPr>
          <w:rFonts w:cs="Arial"/>
        </w:rPr>
      </w:pPr>
      <w:r w:rsidRPr="00C364AD">
        <w:rPr>
          <w:rFonts w:cs="Arial"/>
          <w:b/>
          <w:bCs/>
        </w:rPr>
        <w:t>Rappel de calcul</w:t>
      </w:r>
      <w:r>
        <w:rPr>
          <w:rFonts w:cs="Arial"/>
          <w:b/>
          <w:bCs/>
        </w:rPr>
        <w:t xml:space="preserve"> : </w:t>
      </w:r>
      <w:r w:rsidRPr="00C364AD">
        <w:rPr>
          <w:rFonts w:cs="Arial"/>
        </w:rPr>
        <w:t>Émissions CO</w:t>
      </w:r>
      <w:r w:rsidRPr="00C364AD">
        <w:rPr>
          <w:rFonts w:ascii="Cambria Math" w:hAnsi="Cambria Math" w:cs="Cambria Math"/>
        </w:rPr>
        <w:t>₂</w:t>
      </w:r>
      <w:r w:rsidRPr="00C364AD">
        <w:rPr>
          <w:rFonts w:cs="Arial"/>
        </w:rPr>
        <w:t xml:space="preserve"> = Distance × Quantité (en tonnes) × Facteur d’émission</w:t>
      </w:r>
    </w:p>
    <w:p w14:paraId="2FADFCF5" w14:textId="77777777" w:rsidR="00326669" w:rsidRPr="00C364AD" w:rsidRDefault="00326669" w:rsidP="00326669">
      <w:pPr>
        <w:tabs>
          <w:tab w:val="left" w:pos="1101"/>
          <w:tab w:val="left" w:pos="2660"/>
          <w:tab w:val="left" w:pos="5353"/>
          <w:tab w:val="left" w:pos="7222"/>
        </w:tabs>
        <w:ind w:left="113"/>
        <w:rPr>
          <w:rFonts w:cs="Arial"/>
        </w:rPr>
      </w:pPr>
    </w:p>
    <w:p w14:paraId="40CE0CCF" w14:textId="77777777" w:rsidR="00326669" w:rsidRDefault="00326669" w:rsidP="00326669">
      <w:pPr>
        <w:tabs>
          <w:tab w:val="left" w:pos="1101"/>
          <w:tab w:val="left" w:pos="2660"/>
          <w:tab w:val="left" w:pos="5353"/>
          <w:tab w:val="left" w:pos="7222"/>
        </w:tabs>
        <w:ind w:left="113"/>
        <w:rPr>
          <w:rFonts w:cs="Arial"/>
        </w:rPr>
      </w:pPr>
    </w:p>
    <w:p w14:paraId="3BCE37D1" w14:textId="77777777" w:rsidR="00326669" w:rsidRDefault="00326669" w:rsidP="00326669">
      <w:pPr>
        <w:tabs>
          <w:tab w:val="left" w:pos="1101"/>
          <w:tab w:val="left" w:pos="2660"/>
          <w:tab w:val="left" w:pos="5353"/>
          <w:tab w:val="left" w:pos="7222"/>
        </w:tabs>
        <w:ind w:left="113"/>
        <w:rPr>
          <w:rFonts w:cs="Arial"/>
        </w:rPr>
      </w:pPr>
    </w:p>
    <w:p w14:paraId="714025DD" w14:textId="77777777" w:rsidR="00326669" w:rsidRDefault="00326669" w:rsidP="00326669">
      <w:pPr>
        <w:tabs>
          <w:tab w:val="left" w:pos="1101"/>
          <w:tab w:val="left" w:pos="2660"/>
          <w:tab w:val="left" w:pos="5353"/>
          <w:tab w:val="left" w:pos="7222"/>
        </w:tabs>
        <w:ind w:left="113"/>
        <w:rPr>
          <w:rFonts w:cs="Arial"/>
        </w:rPr>
      </w:pPr>
    </w:p>
    <w:p w14:paraId="44F9806D" w14:textId="77777777" w:rsidR="00326669" w:rsidRDefault="00326669" w:rsidP="00326669">
      <w:pPr>
        <w:tabs>
          <w:tab w:val="left" w:pos="1101"/>
          <w:tab w:val="left" w:pos="2660"/>
          <w:tab w:val="left" w:pos="5353"/>
          <w:tab w:val="left" w:pos="7222"/>
        </w:tabs>
        <w:ind w:left="113"/>
        <w:rPr>
          <w:rFonts w:cs="Arial"/>
        </w:rPr>
      </w:pPr>
    </w:p>
    <w:p w14:paraId="32C0BA3A" w14:textId="77777777" w:rsidR="00326669" w:rsidRDefault="00326669" w:rsidP="00326669">
      <w:pPr>
        <w:tabs>
          <w:tab w:val="left" w:pos="1101"/>
          <w:tab w:val="left" w:pos="2660"/>
          <w:tab w:val="left" w:pos="5353"/>
          <w:tab w:val="left" w:pos="7222"/>
        </w:tabs>
        <w:ind w:left="113"/>
        <w:rPr>
          <w:rFonts w:cs="Arial"/>
        </w:rPr>
      </w:pPr>
    </w:p>
    <w:p w14:paraId="4E763283" w14:textId="77777777" w:rsidR="001B014B" w:rsidRDefault="001B014B"/>
    <w:sectPr w:rsidR="001B014B" w:rsidSect="00F8392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EF8"/>
    <w:multiLevelType w:val="hybridMultilevel"/>
    <w:tmpl w:val="72D84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7427E8"/>
    <w:multiLevelType w:val="multilevel"/>
    <w:tmpl w:val="7004CBF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697A3643"/>
    <w:multiLevelType w:val="multilevel"/>
    <w:tmpl w:val="DD907694"/>
    <w:lvl w:ilvl="0">
      <w:start w:val="4"/>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74421542">
    <w:abstractNumId w:val="1"/>
  </w:num>
  <w:num w:numId="2" w16cid:durableId="1051996433">
    <w:abstractNumId w:val="2"/>
  </w:num>
  <w:num w:numId="3" w16cid:durableId="71782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8"/>
    <w:rsid w:val="001B014B"/>
    <w:rsid w:val="00326669"/>
    <w:rsid w:val="004C1C10"/>
    <w:rsid w:val="00532C42"/>
    <w:rsid w:val="00744B11"/>
    <w:rsid w:val="00944163"/>
    <w:rsid w:val="00965765"/>
    <w:rsid w:val="00B01225"/>
    <w:rsid w:val="00B229C8"/>
    <w:rsid w:val="00CD5F13"/>
    <w:rsid w:val="00F83928"/>
    <w:rsid w:val="00FD2E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209B"/>
  <w15:chartTrackingRefBased/>
  <w15:docId w15:val="{69725E37-D256-4496-AAA0-7FE8750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8"/>
    <w:pPr>
      <w:spacing w:after="0" w:line="240" w:lineRule="auto"/>
    </w:pPr>
    <w:rPr>
      <w:rFonts w:ascii="Arial" w:eastAsia="Calibri" w:hAnsi="Arial" w:cs="Times New Roman"/>
      <w:sz w:val="20"/>
    </w:rPr>
  </w:style>
  <w:style w:type="paragraph" w:styleId="Titre2">
    <w:name w:val="heading 2"/>
    <w:basedOn w:val="Normal"/>
    <w:link w:val="Titre2Car"/>
    <w:qFormat/>
    <w:rsid w:val="00F83928"/>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83928"/>
    <w:rPr>
      <w:rFonts w:ascii="Arial Black" w:eastAsia="Times New Roman" w:hAnsi="Arial Black" w:cs="Arial"/>
      <w:b/>
      <w:color w:val="000000"/>
      <w:sz w:val="24"/>
      <w:szCs w:val="20"/>
      <w:lang w:eastAsia="fr-FR"/>
    </w:rPr>
  </w:style>
  <w:style w:type="table" w:styleId="Grilledutableau">
    <w:name w:val="Table Grid"/>
    <w:basedOn w:val="TableauNormal"/>
    <w:uiPriority w:val="39"/>
    <w:rsid w:val="00326669"/>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6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1815</Characters>
  <Application>Microsoft Office Word</Application>
  <DocSecurity>0</DocSecurity>
  <Lines>113</Lines>
  <Paragraphs>99</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8</cp:revision>
  <dcterms:created xsi:type="dcterms:W3CDTF">2019-10-31T14:58:00Z</dcterms:created>
  <dcterms:modified xsi:type="dcterms:W3CDTF">2026-01-04T15:58:00Z</dcterms:modified>
</cp:coreProperties>
</file>