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696"/>
        <w:gridCol w:w="6096"/>
        <w:gridCol w:w="2207"/>
        <w:gridCol w:w="6"/>
      </w:tblGrid>
      <w:tr w:rsidR="00D711B1" w:rsidRPr="00C22356" w14:paraId="4583F404" w14:textId="77777777" w:rsidTr="002D47B9">
        <w:trPr>
          <w:gridAfter w:val="1"/>
          <w:wAfter w:w="6" w:type="dxa"/>
          <w:trHeight w:val="38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40A2F1" w14:textId="77777777" w:rsidR="00D711B1" w:rsidRPr="0072723A" w:rsidRDefault="00D711B1" w:rsidP="002D47B9">
            <w:pPr>
              <w:pStyle w:val="Titre2"/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  <w:r w:rsidRPr="0072723A">
              <w:rPr>
                <w:rFonts w:ascii="Arial" w:hAnsi="Arial"/>
                <w:sz w:val="28"/>
                <w:szCs w:val="22"/>
              </w:rPr>
              <w:t xml:space="preserve">Mission </w:t>
            </w:r>
            <w:r>
              <w:rPr>
                <w:rFonts w:ascii="Arial" w:hAnsi="Arial"/>
                <w:sz w:val="28"/>
                <w:szCs w:val="22"/>
              </w:rPr>
              <w:t>4</w:t>
            </w:r>
            <w:r w:rsidRPr="0072723A">
              <w:rPr>
                <w:rFonts w:ascii="Arial" w:hAnsi="Arial"/>
                <w:sz w:val="28"/>
                <w:szCs w:val="22"/>
              </w:rPr>
              <w:t xml:space="preserve"> - Gérer les approvisionnements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B7D570" w14:textId="77777777" w:rsidR="00D711B1" w:rsidRPr="00C22356" w:rsidRDefault="00D711B1" w:rsidP="002D47B9">
            <w:pPr>
              <w:jc w:val="center"/>
              <w:rPr>
                <w:b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6658AD5A" wp14:editId="72FF4D34">
                  <wp:extent cx="1264285" cy="600075"/>
                  <wp:effectExtent l="0" t="0" r="0" b="0"/>
                  <wp:docPr id="1031" name="Image 1031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1B1" w:rsidRPr="00C22356" w14:paraId="7EDE1B58" w14:textId="77777777" w:rsidTr="002D47B9">
        <w:trPr>
          <w:trHeight w:val="386"/>
        </w:trPr>
        <w:tc>
          <w:tcPr>
            <w:tcW w:w="1696" w:type="dxa"/>
            <w:shd w:val="clear" w:color="auto" w:fill="92D050"/>
            <w:vAlign w:val="center"/>
          </w:tcPr>
          <w:p w14:paraId="72351E7C" w14:textId="77777777" w:rsidR="00D711B1" w:rsidRPr="00CE3E4B" w:rsidRDefault="00D711B1" w:rsidP="002D47B9">
            <w:r>
              <w:t>Durée : 1 h</w:t>
            </w:r>
          </w:p>
        </w:tc>
        <w:tc>
          <w:tcPr>
            <w:tcW w:w="6096" w:type="dxa"/>
            <w:shd w:val="clear" w:color="auto" w:fill="92D050"/>
            <w:vAlign w:val="center"/>
          </w:tcPr>
          <w:p w14:paraId="7ADF5D80" w14:textId="77777777" w:rsidR="00D711B1" w:rsidRPr="00CE3E4B" w:rsidRDefault="00D711B1" w:rsidP="002D47B9">
            <w:pPr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4741B93A" wp14:editId="3F6BD14B">
                  <wp:extent cx="324000" cy="324000"/>
                  <wp:effectExtent l="0" t="0" r="0" b="0"/>
                  <wp:docPr id="1032" name="Graphique 103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DD9">
              <w:rPr>
                <w:iCs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26490151" wp14:editId="59C43673">
                  <wp:extent cx="360000" cy="360000"/>
                  <wp:effectExtent l="0" t="0" r="0" b="2540"/>
                  <wp:docPr id="1033" name="Graphique 103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gridSpan w:val="2"/>
            <w:shd w:val="clear" w:color="auto" w:fill="92D050"/>
            <w:vAlign w:val="center"/>
          </w:tcPr>
          <w:p w14:paraId="6612EB69" w14:textId="77777777" w:rsidR="00D711B1" w:rsidRPr="000B297D" w:rsidRDefault="00D711B1" w:rsidP="002D47B9">
            <w:pPr>
              <w:jc w:val="center"/>
              <w:rPr>
                <w:bCs/>
              </w:rPr>
            </w:pPr>
            <w:r w:rsidRPr="000B297D">
              <w:rPr>
                <w:bCs/>
              </w:rPr>
              <w:t>Source | Source Excel</w:t>
            </w:r>
          </w:p>
        </w:tc>
      </w:tr>
    </w:tbl>
    <w:p w14:paraId="29CBF701" w14:textId="77777777" w:rsidR="00D711B1" w:rsidRDefault="00D711B1" w:rsidP="00D711B1">
      <w:pPr>
        <w:pStyle w:val="tacheseurasment"/>
        <w:spacing w:before="120"/>
        <w:jc w:val="both"/>
        <w:rPr>
          <w:rFonts w:cs="Arial"/>
          <w:color w:val="000000"/>
          <w:szCs w:val="20"/>
        </w:rPr>
      </w:pPr>
    </w:p>
    <w:p w14:paraId="10CFBAE8" w14:textId="77777777" w:rsidR="00D711B1" w:rsidRPr="00A96303" w:rsidRDefault="00D711B1" w:rsidP="00D711B1">
      <w:pPr>
        <w:spacing w:after="120"/>
        <w:jc w:val="both"/>
        <w:rPr>
          <w:b/>
          <w:sz w:val="24"/>
          <w:szCs w:val="24"/>
        </w:rPr>
      </w:pPr>
      <w:r w:rsidRPr="00A96303">
        <w:rPr>
          <w:b/>
          <w:sz w:val="24"/>
          <w:szCs w:val="24"/>
        </w:rPr>
        <w:t>Contexte professionnel</w:t>
      </w:r>
    </w:p>
    <w:p w14:paraId="0C420C15" w14:textId="77777777" w:rsidR="00D711B1" w:rsidRPr="00E24165" w:rsidRDefault="00D711B1" w:rsidP="00D711B1">
      <w:pPr>
        <w:jc w:val="both"/>
        <w:rPr>
          <w:szCs w:val="24"/>
        </w:rPr>
      </w:pPr>
      <w:r w:rsidRPr="00E24165">
        <w:rPr>
          <w:szCs w:val="24"/>
        </w:rPr>
        <w:t>M</w:t>
      </w:r>
      <w:r>
        <w:rPr>
          <w:szCs w:val="24"/>
        </w:rPr>
        <w:t xml:space="preserve">. Long a édité le relevé des stocks. Il n’a pas eu le temps de s’occuper du suivi des stocks et des réapprovisionnements, il vous a donc laissé une liste de tâches à faire d’ici la fin de la journée. </w:t>
      </w:r>
    </w:p>
    <w:p w14:paraId="5CD64523" w14:textId="77777777" w:rsidR="00D711B1" w:rsidRDefault="00D711B1" w:rsidP="00D711B1">
      <w:pPr>
        <w:jc w:val="both"/>
        <w:rPr>
          <w:b/>
          <w:szCs w:val="24"/>
        </w:rPr>
      </w:pPr>
    </w:p>
    <w:p w14:paraId="232742CF" w14:textId="77777777" w:rsidR="00D711B1" w:rsidRPr="00DE6EBE" w:rsidRDefault="00D711B1" w:rsidP="00D711B1">
      <w:pPr>
        <w:spacing w:before="120"/>
        <w:jc w:val="both"/>
        <w:rPr>
          <w:szCs w:val="24"/>
        </w:rPr>
      </w:pPr>
      <w:r w:rsidRPr="00DE6EBE">
        <w:rPr>
          <w:szCs w:val="24"/>
        </w:rPr>
        <w:t xml:space="preserve">Vous découvrez qu’il n’y a plus de </w:t>
      </w:r>
      <w:r>
        <w:rPr>
          <w:szCs w:val="24"/>
        </w:rPr>
        <w:t>bière montagne et le responsable commercial vous a appelé</w:t>
      </w:r>
      <w:r w:rsidRPr="00DE6EBE">
        <w:rPr>
          <w:szCs w:val="24"/>
        </w:rPr>
        <w:t xml:space="preserve"> en vous reprochant cette rupture de stock</w:t>
      </w:r>
      <w:r>
        <w:rPr>
          <w:szCs w:val="24"/>
        </w:rPr>
        <w:t xml:space="preserve">. </w:t>
      </w:r>
      <w:r w:rsidRPr="00DE6EBE">
        <w:rPr>
          <w:szCs w:val="24"/>
        </w:rPr>
        <w:t xml:space="preserve">Vous avez téléphoné au responsable de production </w:t>
      </w:r>
      <w:r>
        <w:rPr>
          <w:szCs w:val="24"/>
        </w:rPr>
        <w:t xml:space="preserve">pour en comprendre la cause et il vous dit ne pas avoir eu de Post-it annonçant l’ordre </w:t>
      </w:r>
      <w:r w:rsidRPr="00DE6EBE">
        <w:rPr>
          <w:szCs w:val="24"/>
        </w:rPr>
        <w:t>de production.</w:t>
      </w:r>
    </w:p>
    <w:p w14:paraId="343AB2AD" w14:textId="77777777" w:rsidR="00D711B1" w:rsidRDefault="00D711B1" w:rsidP="00D711B1">
      <w:pPr>
        <w:spacing w:before="120"/>
        <w:jc w:val="both"/>
        <w:rPr>
          <w:szCs w:val="24"/>
        </w:rPr>
      </w:pPr>
      <w:r>
        <w:rPr>
          <w:szCs w:val="24"/>
        </w:rPr>
        <w:t>C’est ainsi que vous découvrez que M. Long transmet les ordres de production par Post-It. Ce qui vous rend perplexe. Vous décidez de proposer à M. Long un ordre de production sur Excel</w:t>
      </w:r>
    </w:p>
    <w:p w14:paraId="4AE56885" w14:textId="77777777" w:rsidR="00D711B1" w:rsidRDefault="00D711B1" w:rsidP="00D711B1">
      <w:pPr>
        <w:jc w:val="both"/>
        <w:rPr>
          <w:b/>
          <w:szCs w:val="24"/>
        </w:rPr>
      </w:pPr>
    </w:p>
    <w:p w14:paraId="5DE78FB4" w14:textId="77777777" w:rsidR="00D711B1" w:rsidRDefault="00D711B1" w:rsidP="00D711B1">
      <w:pPr>
        <w:jc w:val="both"/>
        <w:rPr>
          <w:b/>
          <w:szCs w:val="24"/>
        </w:rPr>
      </w:pPr>
    </w:p>
    <w:p w14:paraId="1780E0FB" w14:textId="77777777" w:rsidR="00D711B1" w:rsidRPr="0019782B" w:rsidRDefault="00D711B1" w:rsidP="00D711B1">
      <w:pPr>
        <w:jc w:val="both"/>
        <w:rPr>
          <w:b/>
          <w:sz w:val="24"/>
          <w:szCs w:val="24"/>
        </w:rPr>
      </w:pPr>
      <w:r w:rsidRPr="0019782B">
        <w:rPr>
          <w:b/>
          <w:sz w:val="24"/>
          <w:szCs w:val="24"/>
        </w:rPr>
        <w:t>Travail à faire </w:t>
      </w:r>
    </w:p>
    <w:p w14:paraId="4643C8F0" w14:textId="77777777" w:rsidR="00D711B1" w:rsidRDefault="00D711B1" w:rsidP="00D711B1">
      <w:pPr>
        <w:jc w:val="both"/>
        <w:rPr>
          <w:b/>
          <w:szCs w:val="24"/>
        </w:rPr>
      </w:pPr>
      <w:r w:rsidRPr="00A96303">
        <w:rPr>
          <w:b/>
          <w:szCs w:val="24"/>
        </w:rPr>
        <w:t xml:space="preserve"> </w:t>
      </w:r>
    </w:p>
    <w:p w14:paraId="31806B2A" w14:textId="77777777" w:rsidR="00D711B1" w:rsidRPr="0014299A" w:rsidRDefault="00D711B1" w:rsidP="00D711B1">
      <w:pPr>
        <w:pStyle w:val="Paragraphedeliste"/>
        <w:numPr>
          <w:ilvl w:val="0"/>
          <w:numId w:val="3"/>
        </w:numPr>
        <w:jc w:val="both"/>
        <w:rPr>
          <w:rFonts w:cs="Arial"/>
          <w:bCs/>
          <w:szCs w:val="24"/>
        </w:rPr>
      </w:pPr>
      <w:r w:rsidRPr="0014299A">
        <w:rPr>
          <w:rFonts w:cs="Arial"/>
          <w:bCs/>
          <w:szCs w:val="24"/>
        </w:rPr>
        <w:t xml:space="preserve">Concevez un ordre de production professionnel qui sera utilisé par </w:t>
      </w:r>
      <w:r w:rsidRPr="0014299A">
        <w:rPr>
          <w:szCs w:val="24"/>
        </w:rPr>
        <w:t xml:space="preserve">M. Long </w:t>
      </w:r>
      <w:r w:rsidRPr="0014299A">
        <w:rPr>
          <w:rFonts w:cs="Arial"/>
          <w:bCs/>
          <w:szCs w:val="24"/>
        </w:rPr>
        <w:t xml:space="preserve">pour transmettre ses ordres au responsable de production. Il devra faire apparaitre les quantités en nombre de </w:t>
      </w:r>
      <w:proofErr w:type="spellStart"/>
      <w:r w:rsidRPr="0014299A">
        <w:rPr>
          <w:rFonts w:cs="Arial"/>
          <w:bCs/>
          <w:szCs w:val="24"/>
        </w:rPr>
        <w:t>packs</w:t>
      </w:r>
      <w:proofErr w:type="spellEnd"/>
      <w:r w:rsidRPr="0014299A">
        <w:rPr>
          <w:rFonts w:cs="Arial"/>
          <w:bCs/>
          <w:szCs w:val="24"/>
        </w:rPr>
        <w:t xml:space="preserve"> et en nombre de colis. Vous testerez le premier ordre de production.</w:t>
      </w:r>
    </w:p>
    <w:p w14:paraId="269C0B24" w14:textId="77777777" w:rsidR="00D711B1" w:rsidRPr="0014299A" w:rsidRDefault="00D711B1" w:rsidP="00D711B1">
      <w:pPr>
        <w:pStyle w:val="Paragraphedeliste"/>
        <w:numPr>
          <w:ilvl w:val="0"/>
          <w:numId w:val="3"/>
        </w:numPr>
        <w:jc w:val="both"/>
        <w:rPr>
          <w:rFonts w:cs="Arial"/>
          <w:bCs/>
          <w:szCs w:val="24"/>
        </w:rPr>
      </w:pPr>
      <w:r w:rsidRPr="0014299A">
        <w:rPr>
          <w:rFonts w:cs="Arial"/>
          <w:bCs/>
          <w:szCs w:val="24"/>
        </w:rPr>
        <w:t>Joignez à cet ordre de production les informations complémentaires utiles à la production</w:t>
      </w:r>
      <w:r>
        <w:rPr>
          <w:rFonts w:cs="Arial"/>
          <w:bCs/>
          <w:szCs w:val="24"/>
        </w:rPr>
        <w:t>.</w:t>
      </w:r>
    </w:p>
    <w:p w14:paraId="4B643899" w14:textId="77777777" w:rsidR="00D711B1" w:rsidRPr="00B14476" w:rsidRDefault="00D711B1" w:rsidP="00D711B1">
      <w:pPr>
        <w:jc w:val="both"/>
        <w:rPr>
          <w:b/>
          <w:sz w:val="24"/>
          <w:szCs w:val="24"/>
        </w:rPr>
      </w:pPr>
    </w:p>
    <w:p w14:paraId="5EDC1B39" w14:textId="77777777" w:rsidR="00D711B1" w:rsidRDefault="00D711B1" w:rsidP="00D711B1">
      <w:pPr>
        <w:pStyle w:val="Paragraphedeliste"/>
        <w:ind w:left="0"/>
        <w:jc w:val="both"/>
        <w:rPr>
          <w:b/>
          <w:sz w:val="24"/>
          <w:szCs w:val="24"/>
        </w:rPr>
      </w:pPr>
    </w:p>
    <w:p w14:paraId="3D0D4B26" w14:textId="77777777" w:rsidR="00D711B1" w:rsidRDefault="00D711B1" w:rsidP="00D711B1">
      <w:pPr>
        <w:pStyle w:val="Paragraphedeliste"/>
        <w:ind w:left="360"/>
        <w:jc w:val="both"/>
        <w:rPr>
          <w:b/>
          <w:sz w:val="24"/>
          <w:szCs w:val="24"/>
        </w:rPr>
      </w:pPr>
    </w:p>
    <w:p w14:paraId="4208CACB" w14:textId="77777777" w:rsidR="00D711B1" w:rsidRDefault="00D711B1" w:rsidP="00D711B1">
      <w:pPr>
        <w:pStyle w:val="Paragraphedeliste"/>
        <w:ind w:left="360"/>
        <w:jc w:val="both"/>
        <w:rPr>
          <w:b/>
          <w:sz w:val="24"/>
          <w:szCs w:val="24"/>
        </w:rPr>
      </w:pPr>
    </w:p>
    <w:p w14:paraId="6A753430" w14:textId="77777777" w:rsidR="001B014B" w:rsidRPr="00D711B1" w:rsidRDefault="001B014B" w:rsidP="00D711B1"/>
    <w:sectPr w:rsidR="001B014B" w:rsidRPr="00D711B1" w:rsidSect="00290AE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ACF"/>
    <w:multiLevelType w:val="multilevel"/>
    <w:tmpl w:val="9EAEE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3E27281F"/>
    <w:multiLevelType w:val="hybridMultilevel"/>
    <w:tmpl w:val="A60C884C"/>
    <w:lvl w:ilvl="0" w:tplc="040C000F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456" w:hanging="360"/>
      </w:pPr>
    </w:lvl>
    <w:lvl w:ilvl="2" w:tplc="040C001B" w:tentative="1">
      <w:start w:val="1"/>
      <w:numFmt w:val="lowerRoman"/>
      <w:lvlText w:val="%3."/>
      <w:lvlJc w:val="right"/>
      <w:pPr>
        <w:ind w:left="1176" w:hanging="180"/>
      </w:pPr>
    </w:lvl>
    <w:lvl w:ilvl="3" w:tplc="040C000F" w:tentative="1">
      <w:start w:val="1"/>
      <w:numFmt w:val="decimal"/>
      <w:lvlText w:val="%4."/>
      <w:lvlJc w:val="left"/>
      <w:pPr>
        <w:ind w:left="1896" w:hanging="360"/>
      </w:pPr>
    </w:lvl>
    <w:lvl w:ilvl="4" w:tplc="040C0019" w:tentative="1">
      <w:start w:val="1"/>
      <w:numFmt w:val="lowerLetter"/>
      <w:lvlText w:val="%5."/>
      <w:lvlJc w:val="left"/>
      <w:pPr>
        <w:ind w:left="2616" w:hanging="360"/>
      </w:pPr>
    </w:lvl>
    <w:lvl w:ilvl="5" w:tplc="040C001B" w:tentative="1">
      <w:start w:val="1"/>
      <w:numFmt w:val="lowerRoman"/>
      <w:lvlText w:val="%6."/>
      <w:lvlJc w:val="right"/>
      <w:pPr>
        <w:ind w:left="3336" w:hanging="180"/>
      </w:pPr>
    </w:lvl>
    <w:lvl w:ilvl="6" w:tplc="040C000F" w:tentative="1">
      <w:start w:val="1"/>
      <w:numFmt w:val="decimal"/>
      <w:lvlText w:val="%7."/>
      <w:lvlJc w:val="left"/>
      <w:pPr>
        <w:ind w:left="4056" w:hanging="360"/>
      </w:pPr>
    </w:lvl>
    <w:lvl w:ilvl="7" w:tplc="040C0019" w:tentative="1">
      <w:start w:val="1"/>
      <w:numFmt w:val="lowerLetter"/>
      <w:lvlText w:val="%8."/>
      <w:lvlJc w:val="left"/>
      <w:pPr>
        <w:ind w:left="4776" w:hanging="360"/>
      </w:pPr>
    </w:lvl>
    <w:lvl w:ilvl="8" w:tplc="040C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2" w15:restartNumberingAfterBreak="0">
    <w:nsid w:val="64654D6D"/>
    <w:multiLevelType w:val="hybridMultilevel"/>
    <w:tmpl w:val="2C6C9AE8"/>
    <w:lvl w:ilvl="0" w:tplc="040C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508760042">
    <w:abstractNumId w:val="1"/>
  </w:num>
  <w:num w:numId="2" w16cid:durableId="1667592104">
    <w:abstractNumId w:val="2"/>
  </w:num>
  <w:num w:numId="3" w16cid:durableId="59567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EF"/>
    <w:rsid w:val="001B014B"/>
    <w:rsid w:val="00290AEF"/>
    <w:rsid w:val="00744B11"/>
    <w:rsid w:val="00A428EF"/>
    <w:rsid w:val="00D178C2"/>
    <w:rsid w:val="00D7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6EE6"/>
  <w15:chartTrackingRefBased/>
  <w15:docId w15:val="{1E75AC95-F9BE-4F98-BFF7-B4C7AC8C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AEF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tacheseurasment"/>
    <w:link w:val="Titre2Car"/>
    <w:uiPriority w:val="9"/>
    <w:qFormat/>
    <w:rsid w:val="00290AEF"/>
    <w:pPr>
      <w:spacing w:after="120"/>
      <w:outlineLvl w:val="1"/>
    </w:pPr>
    <w:rPr>
      <w:rFonts w:ascii="Arial Black" w:hAnsi="Arial Black" w:cs="Arial"/>
      <w:b/>
      <w:color w:val="00000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90AEF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customStyle="1" w:styleId="tacheseurasment">
    <w:name w:val="taches eurasment"/>
    <w:basedOn w:val="Normal"/>
    <w:rsid w:val="00290AEF"/>
    <w:rPr>
      <w:rFonts w:eastAsia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9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2019-10-02T19:26:00Z</dcterms:created>
  <dcterms:modified xsi:type="dcterms:W3CDTF">2023-02-07T13:13:00Z</dcterms:modified>
</cp:coreProperties>
</file>