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6237"/>
        <w:gridCol w:w="2293"/>
        <w:gridCol w:w="6"/>
      </w:tblGrid>
      <w:tr w:rsidR="007F21AE" w:rsidRPr="00C22356" w14:paraId="20D5168A" w14:textId="77777777" w:rsidTr="002D47B9">
        <w:trPr>
          <w:gridAfter w:val="1"/>
          <w:wAfter w:w="6" w:type="dxa"/>
          <w:trHeight w:val="386"/>
        </w:trPr>
        <w:tc>
          <w:tcPr>
            <w:tcW w:w="7650" w:type="dxa"/>
            <w:gridSpan w:val="2"/>
            <w:shd w:val="clear" w:color="auto" w:fill="92D050"/>
            <w:vAlign w:val="center"/>
          </w:tcPr>
          <w:p w14:paraId="59999127" w14:textId="77777777" w:rsidR="007F21AE" w:rsidRPr="0072723A" w:rsidRDefault="007F21AE" w:rsidP="002D47B9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r w:rsidRPr="0072723A">
              <w:rPr>
                <w:rFonts w:ascii="Arial" w:hAnsi="Arial"/>
                <w:sz w:val="28"/>
                <w:szCs w:val="22"/>
              </w:rPr>
              <w:t>Mission 1 – Sécuriser les approvisionnements</w:t>
            </w:r>
          </w:p>
        </w:tc>
        <w:tc>
          <w:tcPr>
            <w:tcW w:w="2293" w:type="dxa"/>
            <w:shd w:val="clear" w:color="auto" w:fill="92D050"/>
            <w:vAlign w:val="center"/>
          </w:tcPr>
          <w:p w14:paraId="7362654C" w14:textId="77777777" w:rsidR="007F21AE" w:rsidRPr="00C22356" w:rsidRDefault="007F21AE" w:rsidP="002D47B9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94D1478" wp14:editId="7D171FA6">
                  <wp:extent cx="1264285" cy="600075"/>
                  <wp:effectExtent l="0" t="0" r="0" b="0"/>
                  <wp:docPr id="8" name="Image 8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1AE" w:rsidRPr="00C22356" w14:paraId="4AB5F67A" w14:textId="77777777" w:rsidTr="002D47B9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29CE5E69" w14:textId="77777777" w:rsidR="007F21AE" w:rsidRPr="006C7177" w:rsidRDefault="007F21AE" w:rsidP="002D47B9">
            <w:pPr>
              <w:jc w:val="center"/>
            </w:pPr>
            <w:r w:rsidRPr="006C7177">
              <w:t xml:space="preserve">Durée : </w:t>
            </w:r>
            <w:r>
              <w:t>40’</w:t>
            </w:r>
          </w:p>
        </w:tc>
        <w:tc>
          <w:tcPr>
            <w:tcW w:w="6237" w:type="dxa"/>
            <w:shd w:val="clear" w:color="auto" w:fill="92D050"/>
            <w:vAlign w:val="center"/>
          </w:tcPr>
          <w:p w14:paraId="6D08B769" w14:textId="77777777" w:rsidR="007F21AE" w:rsidRPr="006C7177" w:rsidRDefault="007F21AE" w:rsidP="002D47B9">
            <w:pPr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7B261E42" wp14:editId="0063CD08">
                  <wp:extent cx="324000" cy="324000"/>
                  <wp:effectExtent l="0" t="0" r="0" b="0"/>
                  <wp:docPr id="21" name="Graphique 2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gridSpan w:val="2"/>
            <w:shd w:val="clear" w:color="auto" w:fill="92D050"/>
            <w:vAlign w:val="center"/>
          </w:tcPr>
          <w:p w14:paraId="02712C1D" w14:textId="77777777" w:rsidR="007F21AE" w:rsidRPr="00DA76A1" w:rsidRDefault="007F21AE" w:rsidP="002D47B9">
            <w:pPr>
              <w:jc w:val="center"/>
              <w:rPr>
                <w:bCs/>
              </w:rPr>
            </w:pPr>
            <w:r w:rsidRPr="00DA76A1">
              <w:rPr>
                <w:bCs/>
              </w:rPr>
              <w:t>Source</w:t>
            </w:r>
          </w:p>
        </w:tc>
      </w:tr>
    </w:tbl>
    <w:p w14:paraId="41BD8B07" w14:textId="77777777" w:rsidR="007F21AE" w:rsidRPr="0039405D" w:rsidRDefault="007F21AE" w:rsidP="007F21AE">
      <w:pPr>
        <w:spacing w:before="240" w:after="120"/>
        <w:rPr>
          <w:rFonts w:cs="Arial"/>
          <w:b/>
          <w:noProof/>
          <w:sz w:val="24"/>
          <w:szCs w:val="28"/>
        </w:rPr>
      </w:pPr>
      <w:r>
        <w:rPr>
          <w:rFonts w:cs="Arial"/>
          <w:b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0FBD538C" wp14:editId="6D3AD8B5">
            <wp:simplePos x="0" y="0"/>
            <wp:positionH relativeFrom="column">
              <wp:posOffset>3358515</wp:posOffset>
            </wp:positionH>
            <wp:positionV relativeFrom="paragraph">
              <wp:posOffset>248285</wp:posOffset>
            </wp:positionV>
            <wp:extent cx="2885440" cy="1892935"/>
            <wp:effectExtent l="0" t="0" r="0" b="0"/>
            <wp:wrapSquare wrapText="bothSides"/>
            <wp:docPr id="1039" name="Image 1039" descr="Une image contenant plancher, intérieur, cha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 descr="Une image contenant plancher, intérieur, chais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87E77" wp14:editId="463857B3">
                <wp:simplePos x="0" y="0"/>
                <wp:positionH relativeFrom="column">
                  <wp:posOffset>3446780</wp:posOffset>
                </wp:positionH>
                <wp:positionV relativeFrom="paragraph">
                  <wp:posOffset>2140585</wp:posOffset>
                </wp:positionV>
                <wp:extent cx="2797175" cy="635"/>
                <wp:effectExtent l="0" t="0" r="0" b="0"/>
                <wp:wrapSquare wrapText="bothSides"/>
                <wp:docPr id="1040" name="Zone de texte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ACAA5D" w14:textId="77777777" w:rsidR="007F21AE" w:rsidRPr="0017439F" w:rsidRDefault="007F21AE" w:rsidP="007F21AE">
                            <w:pPr>
                              <w:pStyle w:val="Lgende"/>
                              <w:jc w:val="center"/>
                              <w:rPr>
                                <w:rFonts w:cs="Arial"/>
                                <w:b/>
                                <w:noProof/>
                                <w:sz w:val="24"/>
                                <w:szCs w:val="28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Silos de fermentation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987E77" id="_x0000_t202" coordsize="21600,21600" o:spt="202" path="m,l,21600r21600,l21600,xe">
                <v:stroke joinstyle="miter"/>
                <v:path gradientshapeok="t" o:connecttype="rect"/>
              </v:shapetype>
              <v:shape id="Zone de texte 1040" o:spid="_x0000_s1026" type="#_x0000_t202" style="position:absolute;margin-left:271.4pt;margin-top:168.55pt;width:220.2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" stroked="f">
                <v:textbox style="mso-fit-shape-to-text:t" inset="0,0,0,0">
                  <w:txbxContent>
                    <w:p w14:paraId="1EACAA5D" w14:textId="77777777" w:rsidR="007F21AE" w:rsidRPr="0017439F" w:rsidRDefault="007F21AE" w:rsidP="007F21AE">
                      <w:pPr>
                        <w:pStyle w:val="Lgende"/>
                        <w:jc w:val="center"/>
                        <w:rPr>
                          <w:rFonts w:cs="Arial"/>
                          <w:b/>
                          <w:noProof/>
                          <w:sz w:val="24"/>
                          <w:szCs w:val="28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Silos de fermentation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05D">
        <w:rPr>
          <w:rFonts w:cs="Arial"/>
          <w:b/>
          <w:noProof/>
          <w:sz w:val="24"/>
          <w:szCs w:val="28"/>
        </w:rPr>
        <w:t>Contexte professionnelle</w:t>
      </w:r>
    </w:p>
    <w:p w14:paraId="1F8B5AD2" w14:textId="77777777" w:rsidR="007F21AE" w:rsidRDefault="007F21AE" w:rsidP="007F21AE">
      <w:pPr>
        <w:jc w:val="both"/>
        <w:rPr>
          <w:rFonts w:cs="Arial"/>
        </w:rPr>
      </w:pPr>
      <w:r>
        <w:rPr>
          <w:rFonts w:cs="Arial"/>
        </w:rPr>
        <w:t xml:space="preserve">La Micro-brasserie du Solliet postule pour l’obtention </w:t>
      </w:r>
      <w:r w:rsidRPr="00201170">
        <w:rPr>
          <w:rFonts w:cs="Arial"/>
        </w:rPr>
        <w:t xml:space="preserve">du </w:t>
      </w:r>
      <w:r>
        <w:rPr>
          <w:rFonts w:cs="Arial"/>
        </w:rPr>
        <w:t>label « Excellence du goût » pour sa gamme de bières. Il permettrait</w:t>
      </w:r>
      <w:r w:rsidRPr="00201170">
        <w:rPr>
          <w:rFonts w:cs="Arial"/>
        </w:rPr>
        <w:t xml:space="preserve">, selon les premières estimations, une augmentation des ventes de 10 % </w:t>
      </w:r>
      <w:r>
        <w:rPr>
          <w:rFonts w:cs="Arial"/>
        </w:rPr>
        <w:t xml:space="preserve">des </w:t>
      </w:r>
      <w:r w:rsidRPr="00BC3D29">
        <w:rPr>
          <w:rFonts w:cs="Arial"/>
          <w:bCs/>
          <w:iCs/>
        </w:rPr>
        <w:t>bières</w:t>
      </w:r>
      <w:r w:rsidRPr="00201170">
        <w:rPr>
          <w:rFonts w:cs="Arial"/>
        </w:rPr>
        <w:t xml:space="preserve">. </w:t>
      </w:r>
    </w:p>
    <w:p w14:paraId="4027E482" w14:textId="77777777" w:rsidR="007F21AE" w:rsidRDefault="007F21AE" w:rsidP="007F21AE">
      <w:pPr>
        <w:spacing w:before="120"/>
        <w:jc w:val="both"/>
        <w:rPr>
          <w:rFonts w:cs="Arial"/>
        </w:rPr>
      </w:pPr>
      <w:r>
        <w:rPr>
          <w:rFonts w:cs="Arial"/>
        </w:rPr>
        <w:t xml:space="preserve">Afin de faire face à cet accroissement de l’activité, il faudrait revoir la gestion des stocks et notamment </w:t>
      </w:r>
      <w:r w:rsidRPr="00201170">
        <w:rPr>
          <w:rFonts w:cs="Arial"/>
        </w:rPr>
        <w:t xml:space="preserve">augmenter l’approvisionnement en </w:t>
      </w:r>
      <w:r>
        <w:rPr>
          <w:rFonts w:cs="Arial"/>
        </w:rPr>
        <w:t>cannettes aluminium</w:t>
      </w:r>
      <w:r w:rsidRPr="00201170">
        <w:rPr>
          <w:rFonts w:cs="Arial"/>
        </w:rPr>
        <w:t xml:space="preserve"> et éventuellement modifier le nombre de commandes et le calendrier d</w:t>
      </w:r>
      <w:r>
        <w:rPr>
          <w:rFonts w:cs="Arial"/>
        </w:rPr>
        <w:t xml:space="preserve">es </w:t>
      </w:r>
      <w:r w:rsidRPr="00201170">
        <w:rPr>
          <w:rFonts w:cs="Arial"/>
        </w:rPr>
        <w:t>approvisionnements.</w:t>
      </w:r>
    </w:p>
    <w:p w14:paraId="55762E3C" w14:textId="67D6C319" w:rsidR="007F21AE" w:rsidRDefault="007F21AE" w:rsidP="007F21AE">
      <w:pPr>
        <w:rPr>
          <w:rFonts w:cs="Arial"/>
        </w:rPr>
      </w:pPr>
    </w:p>
    <w:p w14:paraId="35077AA3" w14:textId="77777777" w:rsidR="005C03E9" w:rsidRDefault="005C03E9" w:rsidP="007F21AE">
      <w:pPr>
        <w:rPr>
          <w:rFonts w:cs="Arial"/>
        </w:rPr>
      </w:pPr>
    </w:p>
    <w:p w14:paraId="31D899ED" w14:textId="77777777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5D95E2AD" w14:textId="77777777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/>
          <w:color w:val="000000"/>
          <w:sz w:val="24"/>
          <w:szCs w:val="28"/>
          <w:lang w:eastAsia="fr-FR"/>
        </w:rPr>
      </w:pPr>
      <w:r>
        <w:rPr>
          <w:rFonts w:cs="Arial"/>
          <w:bCs/>
          <w:noProof/>
          <w:color w:val="00000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7A8937E7" wp14:editId="7D329CDD">
            <wp:simplePos x="0" y="0"/>
            <wp:positionH relativeFrom="column">
              <wp:posOffset>71120</wp:posOffset>
            </wp:positionH>
            <wp:positionV relativeFrom="paragraph">
              <wp:posOffset>16510</wp:posOffset>
            </wp:positionV>
            <wp:extent cx="1280160" cy="1087755"/>
            <wp:effectExtent l="0" t="0" r="0" b="0"/>
            <wp:wrapSquare wrapText="bothSides"/>
            <wp:docPr id="1036" name="Image 1036" descr="Une image contenant intérieur, comp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 descr="Une image contenant intérieur, compteur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05D">
        <w:rPr>
          <w:rFonts w:cs="Arial"/>
          <w:b/>
          <w:color w:val="000000"/>
          <w:sz w:val="24"/>
          <w:szCs w:val="28"/>
          <w:lang w:eastAsia="fr-FR"/>
        </w:rPr>
        <w:t>Travail à faire</w:t>
      </w:r>
    </w:p>
    <w:p w14:paraId="5A25EEEC" w14:textId="4BA1E33A" w:rsidR="007F21AE" w:rsidRPr="002C223D" w:rsidRDefault="007F21AE" w:rsidP="007F21AE">
      <w:pPr>
        <w:widowControl w:val="0"/>
        <w:autoSpaceDE w:val="0"/>
        <w:autoSpaceDN w:val="0"/>
        <w:adjustRightInd w:val="0"/>
        <w:spacing w:before="120" w:after="120"/>
        <w:rPr>
          <w:rFonts w:cs="Arial"/>
          <w:bCs/>
          <w:color w:val="000000"/>
          <w:szCs w:val="20"/>
          <w:lang w:eastAsia="fr-FR"/>
        </w:rPr>
      </w:pPr>
      <w:r w:rsidRPr="002C223D">
        <w:rPr>
          <w:rFonts w:cs="Arial"/>
          <w:bCs/>
          <w:color w:val="000000"/>
          <w:szCs w:val="20"/>
          <w:lang w:eastAsia="fr-FR"/>
        </w:rPr>
        <w:t xml:space="preserve">À l’aide du document </w:t>
      </w:r>
      <w:r w:rsidR="005C03E9">
        <w:rPr>
          <w:rFonts w:cs="Arial"/>
          <w:bCs/>
          <w:color w:val="000000"/>
          <w:szCs w:val="20"/>
          <w:lang w:eastAsia="fr-FR"/>
        </w:rPr>
        <w:t xml:space="preserve">et des ressources </w:t>
      </w:r>
      <w:r w:rsidRPr="002C223D">
        <w:rPr>
          <w:rFonts w:cs="Arial"/>
          <w:bCs/>
          <w:color w:val="000000"/>
          <w:szCs w:val="20"/>
          <w:lang w:eastAsia="fr-FR"/>
        </w:rPr>
        <w:t>réalisez les travaux suivants :</w:t>
      </w:r>
    </w:p>
    <w:p w14:paraId="7C4BB909" w14:textId="77777777" w:rsidR="007F21AE" w:rsidRPr="002C223D" w:rsidRDefault="007F21AE" w:rsidP="007F21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  <w:r w:rsidRPr="002C223D">
        <w:rPr>
          <w:rFonts w:cs="Arial"/>
          <w:bCs/>
          <w:color w:val="000000"/>
          <w:szCs w:val="20"/>
          <w:lang w:eastAsia="fr-FR"/>
        </w:rPr>
        <w:t>Déterminez le stock minimum de canettes</w:t>
      </w:r>
      <w:r>
        <w:rPr>
          <w:rFonts w:cs="Arial"/>
          <w:bCs/>
          <w:color w:val="000000"/>
          <w:szCs w:val="20"/>
          <w:lang w:eastAsia="fr-FR"/>
        </w:rPr>
        <w:t>.</w:t>
      </w:r>
    </w:p>
    <w:p w14:paraId="00067E4B" w14:textId="77777777" w:rsidR="007F21AE" w:rsidRPr="002C223D" w:rsidRDefault="007F21AE" w:rsidP="007F21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  <w:r w:rsidRPr="002C223D">
        <w:rPr>
          <w:rFonts w:cs="Arial"/>
          <w:bCs/>
          <w:color w:val="000000"/>
          <w:szCs w:val="20"/>
          <w:lang w:eastAsia="fr-FR"/>
        </w:rPr>
        <w:t>Déterminez le stock de sécurité de canettes</w:t>
      </w:r>
      <w:r>
        <w:rPr>
          <w:rFonts w:cs="Arial"/>
          <w:bCs/>
          <w:color w:val="000000"/>
          <w:szCs w:val="20"/>
          <w:lang w:eastAsia="fr-FR"/>
        </w:rPr>
        <w:t>.</w:t>
      </w:r>
    </w:p>
    <w:p w14:paraId="1427A5A4" w14:textId="77777777" w:rsidR="007F21AE" w:rsidRPr="002C223D" w:rsidRDefault="007F21AE" w:rsidP="007F21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  <w:r w:rsidRPr="002C223D">
        <w:rPr>
          <w:rFonts w:cs="Arial"/>
          <w:bCs/>
          <w:color w:val="000000"/>
          <w:szCs w:val="20"/>
          <w:lang w:eastAsia="fr-FR"/>
        </w:rPr>
        <w:t>Déterminez le stock d’alerte de canettes</w:t>
      </w:r>
      <w:r>
        <w:rPr>
          <w:rFonts w:cs="Arial"/>
          <w:bCs/>
          <w:color w:val="000000"/>
          <w:szCs w:val="20"/>
          <w:lang w:eastAsia="fr-FR"/>
        </w:rPr>
        <w:t>.</w:t>
      </w:r>
    </w:p>
    <w:p w14:paraId="500A465E" w14:textId="77777777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1A43C766" w14:textId="77777777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35454535" w14:textId="77777777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3D7CE216" w14:textId="77777777" w:rsidR="007F21AE" w:rsidRPr="001E771D" w:rsidRDefault="007F21AE" w:rsidP="007F21AE">
      <w:pPr>
        <w:widowControl w:val="0"/>
        <w:autoSpaceDE w:val="0"/>
        <w:autoSpaceDN w:val="0"/>
        <w:adjustRightInd w:val="0"/>
        <w:rPr>
          <w:rFonts w:cs="Arial"/>
          <w:b/>
          <w:color w:val="000000"/>
          <w:sz w:val="24"/>
          <w:szCs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8C58B" wp14:editId="607F37B1">
                <wp:simplePos x="0" y="0"/>
                <wp:positionH relativeFrom="column">
                  <wp:posOffset>3643630</wp:posOffset>
                </wp:positionH>
                <wp:positionV relativeFrom="paragraph">
                  <wp:posOffset>1915795</wp:posOffset>
                </wp:positionV>
                <wp:extent cx="2691765" cy="635"/>
                <wp:effectExtent l="0" t="0" r="0" b="0"/>
                <wp:wrapSquare wrapText="bothSides"/>
                <wp:docPr id="1043" name="Zone de texte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78AF1" w14:textId="77777777" w:rsidR="007F21AE" w:rsidRPr="007E72CB" w:rsidRDefault="007F21AE" w:rsidP="007F21AE">
                            <w:pPr>
                              <w:pStyle w:val="Lgende"/>
                              <w:jc w:val="center"/>
                              <w:rPr>
                                <w:noProof/>
                                <w:sz w:val="20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Encannetage :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8C58B" id="Zone de texte 1043" o:spid="_x0000_s1027" type="#_x0000_t202" style="position:absolute;margin-left:286.9pt;margin-top:150.85pt;width:211.9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" stroked="f">
                <v:textbox style="mso-fit-shape-to-text:t" inset="0,0,0,0">
                  <w:txbxContent>
                    <w:p w14:paraId="4D378AF1" w14:textId="77777777" w:rsidR="007F21AE" w:rsidRPr="007E72CB" w:rsidRDefault="007F21AE" w:rsidP="007F21AE">
                      <w:pPr>
                        <w:pStyle w:val="Lgende"/>
                        <w:jc w:val="center"/>
                        <w:rPr>
                          <w:noProof/>
                          <w:sz w:val="20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 Encannetage : machine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88651C" wp14:editId="0A9B948E">
            <wp:simplePos x="0" y="0"/>
            <wp:positionH relativeFrom="column">
              <wp:posOffset>3644101</wp:posOffset>
            </wp:positionH>
            <wp:positionV relativeFrom="paragraph">
              <wp:posOffset>65084</wp:posOffset>
            </wp:positionV>
            <wp:extent cx="2691931" cy="1794238"/>
            <wp:effectExtent l="0" t="0" r="0" b="0"/>
            <wp:wrapSquare wrapText="bothSides"/>
            <wp:docPr id="1038" name="Image 1038" descr="Ligne Technologique Pour L'embouteillage De La Bière Dans La Brasserie Des  Canettes De Bièr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ne Technologique Pour L'embouteillage De La Bière Dans La Brasserie Des  Canettes De Bière 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31" cy="179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2E46">
        <w:rPr>
          <w:rFonts w:cs="Arial"/>
          <w:b/>
          <w:color w:val="FFFFFF" w:themeColor="background1"/>
          <w:sz w:val="24"/>
          <w:szCs w:val="28"/>
          <w:highlight w:val="red"/>
          <w:lang w:eastAsia="fr-FR"/>
        </w:rPr>
        <w:t>Doc</w:t>
      </w:r>
      <w:r>
        <w:rPr>
          <w:rFonts w:cs="Arial"/>
          <w:b/>
          <w:color w:val="FFFFFF" w:themeColor="background1"/>
          <w:sz w:val="24"/>
          <w:szCs w:val="28"/>
          <w:highlight w:val="red"/>
          <w:lang w:eastAsia="fr-FR"/>
        </w:rPr>
        <w:t xml:space="preserve">.  </w:t>
      </w:r>
      <w:r>
        <w:rPr>
          <w:rFonts w:cs="Arial"/>
          <w:b/>
          <w:color w:val="FFFFFF" w:themeColor="background1"/>
          <w:sz w:val="24"/>
          <w:szCs w:val="28"/>
          <w:lang w:eastAsia="fr-FR"/>
        </w:rPr>
        <w:t xml:space="preserve"> </w:t>
      </w:r>
      <w:r w:rsidRPr="00492E46">
        <w:rPr>
          <w:rFonts w:cs="Arial"/>
          <w:b/>
          <w:color w:val="FFFFFF" w:themeColor="background1"/>
          <w:sz w:val="24"/>
          <w:szCs w:val="28"/>
          <w:lang w:eastAsia="fr-FR"/>
        </w:rPr>
        <w:t> </w:t>
      </w:r>
      <w:r w:rsidRPr="001E771D">
        <w:rPr>
          <w:rFonts w:cs="Arial"/>
          <w:b/>
          <w:color w:val="000000"/>
          <w:sz w:val="24"/>
          <w:szCs w:val="28"/>
          <w:lang w:eastAsia="fr-FR"/>
        </w:rPr>
        <w:t xml:space="preserve"> </w:t>
      </w:r>
      <w:r>
        <w:rPr>
          <w:rFonts w:cs="Arial"/>
          <w:b/>
          <w:color w:val="000000"/>
          <w:sz w:val="24"/>
          <w:szCs w:val="28"/>
          <w:lang w:eastAsia="fr-FR"/>
        </w:rPr>
        <w:t>D</w:t>
      </w:r>
      <w:r w:rsidRPr="001E771D">
        <w:rPr>
          <w:rFonts w:cs="Arial"/>
          <w:b/>
          <w:color w:val="000000"/>
          <w:sz w:val="24"/>
          <w:szCs w:val="28"/>
          <w:lang w:eastAsia="fr-FR"/>
        </w:rPr>
        <w:t>onnées de gestion</w:t>
      </w:r>
    </w:p>
    <w:p w14:paraId="7AFA4C0B" w14:textId="77777777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6F442AF8" w14:textId="77777777" w:rsidR="007F21AE" w:rsidRDefault="007F21AE" w:rsidP="007F21AE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La bière produite est stockée dans des silos.</w:t>
      </w:r>
    </w:p>
    <w:p w14:paraId="2531585E" w14:textId="77777777" w:rsidR="007F21AE" w:rsidRPr="001E771D" w:rsidRDefault="007F21AE" w:rsidP="007F21AE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Encannetage journalier : 500 litres toutes références confondues. La production est constante et l’entreprise travaille 5 jours sur 7.</w:t>
      </w:r>
    </w:p>
    <w:p w14:paraId="7117D3C1" w14:textId="77777777" w:rsidR="007F21AE" w:rsidRDefault="007F21AE" w:rsidP="007F21AE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30 % de la production est mise en cannettes de 25 cl ; 50 % en cannettes de 33 cl et le reste en canette de 50 cl.</w:t>
      </w:r>
    </w:p>
    <w:p w14:paraId="3A238980" w14:textId="77777777" w:rsidR="007F21AE" w:rsidRPr="002C223D" w:rsidRDefault="007F21AE" w:rsidP="007F21AE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Les cannettes sont achetées auprès de</w:t>
      </w:r>
      <w:r w:rsidRPr="001E771D">
        <w:rPr>
          <w:rFonts w:cs="Arial"/>
          <w:bCs/>
          <w:color w:val="000000"/>
          <w:lang w:eastAsia="fr-FR"/>
        </w:rPr>
        <w:t xml:space="preserve"> la société Métal Packaging Europe</w:t>
      </w:r>
      <w:r>
        <w:rPr>
          <w:rFonts w:cs="Arial"/>
          <w:bCs/>
          <w:color w:val="000000"/>
          <w:lang w:eastAsia="fr-FR"/>
        </w:rPr>
        <w:t>. Le délai de livraison est de 3 jours. Les livraisons sont régulières et le retard maximum de livraison a été de 5 jours.</w:t>
      </w:r>
    </w:p>
    <w:p w14:paraId="005ECD0B" w14:textId="77777777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lang w:eastAsia="fr-FR"/>
        </w:rPr>
      </w:pPr>
    </w:p>
    <w:p w14:paraId="4BAC599F" w14:textId="77777777" w:rsidR="007F21AE" w:rsidRDefault="007F21AE" w:rsidP="007F21AE">
      <w:pPr>
        <w:widowControl w:val="0"/>
        <w:autoSpaceDE w:val="0"/>
        <w:autoSpaceDN w:val="0"/>
        <w:adjustRightInd w:val="0"/>
        <w:ind w:left="360"/>
      </w:pPr>
    </w:p>
    <w:p w14:paraId="596FC93E" w14:textId="0803070C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/>
          <w:color w:val="000000"/>
          <w:sz w:val="24"/>
          <w:szCs w:val="28"/>
          <w:lang w:eastAsia="fr-FR"/>
        </w:rPr>
      </w:pPr>
      <w:r>
        <w:rPr>
          <w:rFonts w:cs="Arial"/>
          <w:b/>
          <w:color w:val="000000"/>
          <w:sz w:val="24"/>
          <w:szCs w:val="28"/>
          <w:lang w:eastAsia="fr-FR"/>
        </w:rPr>
        <w:t>Réponses</w:t>
      </w:r>
    </w:p>
    <w:p w14:paraId="773219BE" w14:textId="77777777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/>
          <w:color w:val="000000"/>
          <w:sz w:val="24"/>
          <w:szCs w:val="28"/>
          <w:lang w:eastAsia="fr-FR"/>
        </w:rPr>
      </w:pPr>
    </w:p>
    <w:p w14:paraId="72C74508" w14:textId="2A41429E" w:rsidR="007F21AE" w:rsidRDefault="007F21AE" w:rsidP="007F21AE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Arial"/>
          <w:bCs/>
          <w:color w:val="000000"/>
          <w:szCs w:val="20"/>
          <w:lang w:eastAsia="fr-FR"/>
        </w:rPr>
      </w:pPr>
      <w:r w:rsidRPr="007F21AE">
        <w:rPr>
          <w:rFonts w:cs="Arial"/>
          <w:bCs/>
          <w:color w:val="000000"/>
          <w:szCs w:val="20"/>
          <w:lang w:eastAsia="fr-FR"/>
        </w:rPr>
        <w:t>Déterminez le stock minimum de canettes.</w:t>
      </w:r>
    </w:p>
    <w:p w14:paraId="24A56F55" w14:textId="062EDCBD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</w:p>
    <w:p w14:paraId="4ED6E88B" w14:textId="25A40AF1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</w:p>
    <w:p w14:paraId="21448F5A" w14:textId="5E3C3454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</w:p>
    <w:p w14:paraId="46B0630A" w14:textId="77D45F61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</w:p>
    <w:p w14:paraId="295C09E5" w14:textId="77777777" w:rsidR="007F21AE" w:rsidRP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</w:p>
    <w:p w14:paraId="61B03CB0" w14:textId="4AF46132" w:rsidR="007F21AE" w:rsidRDefault="007F21AE" w:rsidP="007F21AE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Arial"/>
          <w:bCs/>
          <w:color w:val="000000"/>
          <w:szCs w:val="20"/>
          <w:lang w:eastAsia="fr-FR"/>
        </w:rPr>
      </w:pPr>
      <w:r w:rsidRPr="007F21AE">
        <w:rPr>
          <w:rFonts w:cs="Arial"/>
          <w:bCs/>
          <w:color w:val="000000"/>
          <w:szCs w:val="20"/>
          <w:lang w:eastAsia="fr-FR"/>
        </w:rPr>
        <w:t>Déterminez le stock de sécurité de canettes.</w:t>
      </w:r>
    </w:p>
    <w:p w14:paraId="1C418E30" w14:textId="1AB6812E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</w:p>
    <w:p w14:paraId="66868DC3" w14:textId="52F959B1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</w:p>
    <w:p w14:paraId="42F2ABB3" w14:textId="72B1C80B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</w:p>
    <w:p w14:paraId="29543BEB" w14:textId="1F8B6BD5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</w:p>
    <w:p w14:paraId="42B48C77" w14:textId="237D9304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</w:p>
    <w:p w14:paraId="237DB581" w14:textId="77777777" w:rsidR="007F21AE" w:rsidRP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</w:p>
    <w:p w14:paraId="411524A6" w14:textId="77777777" w:rsidR="007F21AE" w:rsidRPr="007F21AE" w:rsidRDefault="007F21AE" w:rsidP="007F21AE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Arial"/>
          <w:bCs/>
          <w:color w:val="000000"/>
          <w:szCs w:val="20"/>
          <w:lang w:eastAsia="fr-FR"/>
        </w:rPr>
      </w:pPr>
      <w:r w:rsidRPr="007F21AE">
        <w:rPr>
          <w:rFonts w:cs="Arial"/>
          <w:bCs/>
          <w:color w:val="000000"/>
          <w:szCs w:val="20"/>
          <w:lang w:eastAsia="fr-FR"/>
        </w:rPr>
        <w:t>Déterminez le stock d’alerte de canettes.</w:t>
      </w:r>
    </w:p>
    <w:p w14:paraId="632BBFAE" w14:textId="77777777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20656C13" w14:textId="77777777" w:rsidR="007F21AE" w:rsidRDefault="007F21AE" w:rsidP="007F21AE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2DF703E0" w14:textId="77777777" w:rsidR="007F21AE" w:rsidRDefault="007F21AE" w:rsidP="007F21AE">
      <w:pPr>
        <w:widowControl w:val="0"/>
        <w:autoSpaceDE w:val="0"/>
        <w:autoSpaceDN w:val="0"/>
        <w:adjustRightInd w:val="0"/>
        <w:ind w:left="360"/>
      </w:pPr>
    </w:p>
    <w:p w14:paraId="785C7D6A" w14:textId="77777777" w:rsidR="007F21AE" w:rsidRDefault="007F21AE" w:rsidP="007F21AE">
      <w:pPr>
        <w:widowControl w:val="0"/>
        <w:autoSpaceDE w:val="0"/>
        <w:autoSpaceDN w:val="0"/>
        <w:adjustRightInd w:val="0"/>
        <w:ind w:left="360"/>
      </w:pPr>
    </w:p>
    <w:p w14:paraId="0F4451EF" w14:textId="77777777" w:rsidR="007F21AE" w:rsidRDefault="007F21AE" w:rsidP="007F21AE">
      <w:pPr>
        <w:widowControl w:val="0"/>
        <w:autoSpaceDE w:val="0"/>
        <w:autoSpaceDN w:val="0"/>
        <w:adjustRightInd w:val="0"/>
        <w:ind w:left="360"/>
      </w:pPr>
    </w:p>
    <w:p w14:paraId="4B07EC34" w14:textId="77777777" w:rsidR="007F21AE" w:rsidRDefault="007F21AE" w:rsidP="007F21AE">
      <w:pPr>
        <w:widowControl w:val="0"/>
        <w:autoSpaceDE w:val="0"/>
        <w:autoSpaceDN w:val="0"/>
        <w:adjustRightInd w:val="0"/>
        <w:ind w:left="360"/>
      </w:pPr>
    </w:p>
    <w:p w14:paraId="09FD7171" w14:textId="77777777" w:rsidR="007F21AE" w:rsidRDefault="007F21AE" w:rsidP="007F21AE">
      <w:pPr>
        <w:widowControl w:val="0"/>
        <w:autoSpaceDE w:val="0"/>
        <w:autoSpaceDN w:val="0"/>
        <w:adjustRightInd w:val="0"/>
        <w:ind w:left="360"/>
      </w:pPr>
    </w:p>
    <w:p w14:paraId="5AF5BAC4" w14:textId="77777777" w:rsidR="007F21AE" w:rsidRDefault="007F21AE" w:rsidP="007F21AE">
      <w:pPr>
        <w:widowControl w:val="0"/>
        <w:autoSpaceDE w:val="0"/>
        <w:autoSpaceDN w:val="0"/>
        <w:adjustRightInd w:val="0"/>
        <w:ind w:left="360"/>
      </w:pPr>
    </w:p>
    <w:p w14:paraId="200ACC51" w14:textId="77777777" w:rsidR="007F21AE" w:rsidRDefault="007F21AE" w:rsidP="007F21AE">
      <w:pPr>
        <w:widowControl w:val="0"/>
        <w:autoSpaceDE w:val="0"/>
        <w:autoSpaceDN w:val="0"/>
        <w:adjustRightInd w:val="0"/>
        <w:ind w:left="360"/>
      </w:pPr>
    </w:p>
    <w:p w14:paraId="66907938" w14:textId="77777777" w:rsidR="00BE6FF5" w:rsidRDefault="00BE6FF5" w:rsidP="00BE6FF5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lang w:eastAsia="fr-FR"/>
        </w:rPr>
      </w:pPr>
    </w:p>
    <w:sectPr w:rsidR="00BE6FF5" w:rsidSect="00BE6FF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6DA4"/>
    <w:multiLevelType w:val="hybridMultilevel"/>
    <w:tmpl w:val="E59EA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453D"/>
    <w:multiLevelType w:val="multilevel"/>
    <w:tmpl w:val="30AEE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A00542A"/>
    <w:multiLevelType w:val="hybridMultilevel"/>
    <w:tmpl w:val="15F84078"/>
    <w:lvl w:ilvl="0" w:tplc="B3A8E000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30AF6"/>
    <w:multiLevelType w:val="hybridMultilevel"/>
    <w:tmpl w:val="7F266A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857D0A"/>
    <w:multiLevelType w:val="hybridMultilevel"/>
    <w:tmpl w:val="8E863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21605">
    <w:abstractNumId w:val="1"/>
  </w:num>
  <w:num w:numId="2" w16cid:durableId="29651415">
    <w:abstractNumId w:val="2"/>
  </w:num>
  <w:num w:numId="3" w16cid:durableId="1640115484">
    <w:abstractNumId w:val="4"/>
  </w:num>
  <w:num w:numId="4" w16cid:durableId="715465923">
    <w:abstractNumId w:val="3"/>
  </w:num>
  <w:num w:numId="5" w16cid:durableId="135118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F5"/>
    <w:rsid w:val="001B014B"/>
    <w:rsid w:val="005C03E9"/>
    <w:rsid w:val="00744B11"/>
    <w:rsid w:val="007F21AE"/>
    <w:rsid w:val="008F5793"/>
    <w:rsid w:val="00AC7FB0"/>
    <w:rsid w:val="00B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FDF8"/>
  <w15:chartTrackingRefBased/>
  <w15:docId w15:val="{7CB3ACAD-70D4-4012-B101-C0FA5615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F5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BE6FF5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E6FF5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BE6F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6FF5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7F21A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2019-10-02T19:18:00Z</dcterms:created>
  <dcterms:modified xsi:type="dcterms:W3CDTF">2023-02-07T12:51:00Z</dcterms:modified>
</cp:coreProperties>
</file>