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413"/>
        <w:gridCol w:w="6095"/>
        <w:gridCol w:w="425"/>
        <w:gridCol w:w="1985"/>
      </w:tblGrid>
      <w:tr w:rsidR="00EF0D52" w:rsidRPr="00C22356" w14:paraId="6FE48FE0" w14:textId="77777777" w:rsidTr="00AF164E">
        <w:trPr>
          <w:trHeight w:val="386"/>
        </w:trPr>
        <w:tc>
          <w:tcPr>
            <w:tcW w:w="7933" w:type="dxa"/>
            <w:gridSpan w:val="3"/>
            <w:shd w:val="clear" w:color="auto" w:fill="92D050"/>
          </w:tcPr>
          <w:p w14:paraId="77FED1C0" w14:textId="77777777" w:rsidR="00EF0D52" w:rsidRPr="00AC54D9" w:rsidRDefault="00EF0D52" w:rsidP="00AF164E">
            <w:pPr>
              <w:pStyle w:val="Titre2"/>
              <w:spacing w:before="120" w:after="0"/>
              <w:jc w:val="center"/>
              <w:rPr>
                <w:szCs w:val="28"/>
              </w:rPr>
            </w:pPr>
            <w:r w:rsidRPr="00AC54D9">
              <w:rPr>
                <w:szCs w:val="28"/>
              </w:rPr>
              <w:t>Mission 7 – Analyser des actions commerciales</w:t>
            </w:r>
          </w:p>
        </w:tc>
        <w:tc>
          <w:tcPr>
            <w:tcW w:w="1985" w:type="dxa"/>
            <w:shd w:val="clear" w:color="auto" w:fill="92D050"/>
          </w:tcPr>
          <w:p w14:paraId="05C19E5A" w14:textId="77777777" w:rsidR="00EF0D52" w:rsidRPr="00B44874" w:rsidRDefault="00EF0D52" w:rsidP="00AF164E">
            <w:pPr>
              <w:pStyle w:val="Titre2"/>
              <w:spacing w:before="120"/>
              <w:jc w:val="center"/>
              <w:rPr>
                <w:rFonts w:ascii="Arial Black" w:hAnsi="Arial Black"/>
                <w:color w:val="FF0000"/>
                <w:sz w:val="24"/>
                <w:szCs w:val="24"/>
                <w14:textOutline w14:w="11112" w14:cap="flat" w14:cmpd="sng" w14:algn="ctr">
                  <w14:solidFill>
                    <w14:schemeClr w14:val="accent2"/>
                  </w14:solidFill>
                  <w14:prstDash w14:val="solid"/>
                  <w14:round/>
                </w14:textOutline>
              </w:rPr>
            </w:pPr>
            <w:r w:rsidRPr="00B44874">
              <w:rPr>
                <w:rFonts w:ascii="Arial Black" w:hAnsi="Arial Black"/>
                <w:color w:val="FF0000"/>
                <w:sz w:val="24"/>
                <w:szCs w:val="24"/>
                <w14:textOutline w14:w="11112" w14:cap="flat" w14:cmpd="sng" w14:algn="ctr">
                  <w14:solidFill>
                    <w14:schemeClr w14:val="accent2"/>
                  </w14:solidFill>
                  <w14:prstDash w14:val="solid"/>
                  <w14:round/>
                </w14:textOutline>
              </w:rPr>
              <w:t>Win-Réseaux</w:t>
            </w:r>
          </w:p>
        </w:tc>
      </w:tr>
      <w:tr w:rsidR="00EF0D52" w:rsidRPr="00C22356" w14:paraId="1DA4C568" w14:textId="77777777" w:rsidTr="00AF164E">
        <w:trPr>
          <w:trHeight w:val="386"/>
        </w:trPr>
        <w:tc>
          <w:tcPr>
            <w:tcW w:w="1413" w:type="dxa"/>
            <w:shd w:val="clear" w:color="auto" w:fill="92D050"/>
            <w:vAlign w:val="center"/>
          </w:tcPr>
          <w:p w14:paraId="2E707285" w14:textId="2AA2B1C2" w:rsidR="00EF0D52" w:rsidRPr="00C22356" w:rsidRDefault="00EF0D52" w:rsidP="00AF164E">
            <w:pPr>
              <w:jc w:val="left"/>
              <w:rPr>
                <w:b/>
              </w:rPr>
            </w:pPr>
            <w:r>
              <w:t>Durée : 4</w:t>
            </w:r>
            <w:r>
              <w:t>0</w:t>
            </w:r>
            <w:r>
              <w:t>’</w:t>
            </w:r>
          </w:p>
        </w:tc>
        <w:tc>
          <w:tcPr>
            <w:tcW w:w="6095" w:type="dxa"/>
            <w:shd w:val="clear" w:color="auto" w:fill="92D050"/>
          </w:tcPr>
          <w:p w14:paraId="2AE632C2" w14:textId="77777777" w:rsidR="00EF0D52" w:rsidRPr="00C22356" w:rsidRDefault="00EF0D52" w:rsidP="00AF164E">
            <w:pPr>
              <w:jc w:val="center"/>
              <w:rPr>
                <w:b/>
              </w:rPr>
            </w:pPr>
            <w:r>
              <w:rPr>
                <w:b/>
                <w:noProof/>
                <w:szCs w:val="20"/>
              </w:rPr>
              <w:drawing>
                <wp:inline distT="0" distB="0" distL="0" distR="0" wp14:anchorId="1278144F" wp14:editId="23AFDB4A">
                  <wp:extent cx="288000" cy="288000"/>
                  <wp:effectExtent l="0" t="0" r="0" b="0"/>
                  <wp:docPr id="702" name="Graphique 702"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r w:rsidRPr="00DF5DD8">
              <w:rPr>
                <w:bCs/>
                <w:szCs w:val="20"/>
              </w:rPr>
              <w:t xml:space="preserve">ou </w:t>
            </w:r>
            <w:r>
              <w:rPr>
                <w:b/>
                <w:noProof/>
                <w:szCs w:val="20"/>
              </w:rPr>
              <w:drawing>
                <wp:inline distT="0" distB="0" distL="0" distR="0" wp14:anchorId="2C7C6F64" wp14:editId="3CCA0A13">
                  <wp:extent cx="324000" cy="324000"/>
                  <wp:effectExtent l="0" t="0" r="0" b="0"/>
                  <wp:docPr id="703" name="Graphique 703"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4000" cy="324000"/>
                          </a:xfrm>
                          <a:prstGeom prst="rect">
                            <a:avLst/>
                          </a:prstGeom>
                        </pic:spPr>
                      </pic:pic>
                    </a:graphicData>
                  </a:graphic>
                </wp:inline>
              </w:drawing>
            </w:r>
          </w:p>
        </w:tc>
        <w:tc>
          <w:tcPr>
            <w:tcW w:w="2410" w:type="dxa"/>
            <w:gridSpan w:val="2"/>
            <w:shd w:val="clear" w:color="auto" w:fill="92D050"/>
            <w:vAlign w:val="center"/>
          </w:tcPr>
          <w:p w14:paraId="5C35F92B" w14:textId="77777777" w:rsidR="00EF0D52" w:rsidRPr="00E23B47" w:rsidRDefault="00EF0D52" w:rsidP="00AF164E">
            <w:pPr>
              <w:jc w:val="center"/>
            </w:pPr>
            <w:r w:rsidRPr="00E23B47">
              <w:t>Source</w:t>
            </w:r>
            <w:r>
              <w:t xml:space="preserve"> | Fichier source</w:t>
            </w:r>
          </w:p>
        </w:tc>
      </w:tr>
    </w:tbl>
    <w:p w14:paraId="5535F801" w14:textId="77777777" w:rsidR="00EF0D52" w:rsidRPr="00A96303" w:rsidRDefault="00EF0D52" w:rsidP="00EF0D52">
      <w:pPr>
        <w:spacing w:before="240" w:after="120"/>
        <w:rPr>
          <w:b/>
          <w:sz w:val="24"/>
          <w:szCs w:val="24"/>
        </w:rPr>
      </w:pPr>
      <w:r w:rsidRPr="00A96303">
        <w:rPr>
          <w:b/>
          <w:sz w:val="24"/>
          <w:szCs w:val="24"/>
        </w:rPr>
        <w:t>Contexte professionnel</w:t>
      </w:r>
    </w:p>
    <w:p w14:paraId="40AF9899" w14:textId="77777777" w:rsidR="00363A04" w:rsidRPr="00AF2C23" w:rsidRDefault="00363A04" w:rsidP="00363A04">
      <w:r>
        <w:t>La société va participer</w:t>
      </w:r>
      <w:r w:rsidRPr="0062548A">
        <w:t xml:space="preserve"> au salon des Technophile</w:t>
      </w:r>
      <w:r>
        <w:t>s</w:t>
      </w:r>
      <w:r w:rsidRPr="0062548A">
        <w:t xml:space="preserve"> qui se ti</w:t>
      </w:r>
      <w:r>
        <w:t>endra à Valence le 10 décembre. Par ailleurs, le responsable commercial vous remet la base de données brute qui enregistre l</w:t>
      </w:r>
      <w:r w:rsidRPr="009B1339">
        <w:t>e</w:t>
      </w:r>
      <w:r>
        <w:t>s</w:t>
      </w:r>
      <w:r w:rsidRPr="009B1339">
        <w:t xml:space="preserve"> ventes </w:t>
      </w:r>
      <w:r>
        <w:t>trimestrielles (Fichier source)</w:t>
      </w:r>
      <w:r>
        <w:rPr>
          <w:b/>
        </w:rPr>
        <w:t>.</w:t>
      </w:r>
    </w:p>
    <w:p w14:paraId="2B7E0F4F" w14:textId="77777777" w:rsidR="00363A04" w:rsidRDefault="00363A04" w:rsidP="00363A04">
      <w:pPr>
        <w:spacing w:before="120" w:after="120"/>
        <w:rPr>
          <w:b/>
          <w:sz w:val="24"/>
        </w:rPr>
      </w:pPr>
    </w:p>
    <w:p w14:paraId="1E1E087E" w14:textId="77777777" w:rsidR="00363A04" w:rsidRPr="00D92BEA" w:rsidRDefault="00363A04" w:rsidP="00363A04">
      <w:pPr>
        <w:spacing w:before="120" w:after="120"/>
        <w:rPr>
          <w:b/>
          <w:sz w:val="24"/>
        </w:rPr>
      </w:pPr>
      <w:r>
        <w:rPr>
          <w:b/>
          <w:sz w:val="24"/>
        </w:rPr>
        <w:t>Travail à faire</w:t>
      </w:r>
    </w:p>
    <w:p w14:paraId="0138857F" w14:textId="77777777" w:rsidR="00363A04" w:rsidRPr="00CC4FB1" w:rsidRDefault="00363A04" w:rsidP="00363A04">
      <w:pPr>
        <w:spacing w:before="120"/>
        <w:rPr>
          <w:rFonts w:cs="Arial"/>
        </w:rPr>
      </w:pPr>
      <w:r w:rsidRPr="00CC4FB1">
        <w:rPr>
          <w:rFonts w:cs="Arial"/>
        </w:rPr>
        <w:t>1</w:t>
      </w:r>
      <w:r>
        <w:rPr>
          <w:rFonts w:cs="Arial"/>
        </w:rPr>
        <w:t>.</w:t>
      </w:r>
      <w:r w:rsidRPr="00CC4FB1">
        <w:rPr>
          <w:rFonts w:cs="Arial"/>
        </w:rPr>
        <w:t xml:space="preserve"> Concev</w:t>
      </w:r>
      <w:r>
        <w:rPr>
          <w:rFonts w:cs="Arial"/>
        </w:rPr>
        <w:t>ez</w:t>
      </w:r>
      <w:r w:rsidRPr="00CC4FB1">
        <w:rPr>
          <w:rFonts w:cs="Arial"/>
        </w:rPr>
        <w:t xml:space="preserve"> une fiche de prospection que les commerciaux pourront utiliser lors du salon.</w:t>
      </w:r>
    </w:p>
    <w:p w14:paraId="706603B2" w14:textId="77777777" w:rsidR="00363A04" w:rsidRPr="00CC4FB1" w:rsidRDefault="00363A04" w:rsidP="00363A04">
      <w:pPr>
        <w:ind w:right="-2"/>
        <w:rPr>
          <w:rFonts w:cs="Arial"/>
        </w:rPr>
      </w:pPr>
    </w:p>
    <w:p w14:paraId="14A8A41A" w14:textId="77777777" w:rsidR="00363A04" w:rsidRPr="00CC4FB1" w:rsidRDefault="00363A04" w:rsidP="00363A04">
      <w:pPr>
        <w:ind w:right="-2"/>
        <w:rPr>
          <w:rFonts w:cs="Arial"/>
        </w:rPr>
      </w:pPr>
      <w:r w:rsidRPr="00CC4FB1">
        <w:rPr>
          <w:rFonts w:cs="Arial"/>
        </w:rPr>
        <w:t>2</w:t>
      </w:r>
      <w:r>
        <w:rPr>
          <w:rFonts w:cs="Arial"/>
        </w:rPr>
        <w:t>.</w:t>
      </w:r>
      <w:r w:rsidRPr="00CC4FB1">
        <w:rPr>
          <w:rFonts w:cs="Arial"/>
        </w:rPr>
        <w:t xml:space="preserve"> M. Bobillon vous demande de réaliser les travaux suivants sur la base de données :</w:t>
      </w:r>
    </w:p>
    <w:p w14:paraId="24AC2FC5" w14:textId="77777777" w:rsidR="00363A04" w:rsidRPr="00CC4FB1" w:rsidRDefault="00363A04" w:rsidP="00363A04">
      <w:pPr>
        <w:pStyle w:val="Paragraphedeliste"/>
        <w:numPr>
          <w:ilvl w:val="0"/>
          <w:numId w:val="1"/>
        </w:numPr>
        <w:spacing w:line="220" w:lineRule="atLeast"/>
        <w:ind w:left="284" w:right="-2" w:hanging="218"/>
        <w:rPr>
          <w:rFonts w:cs="Arial"/>
        </w:rPr>
      </w:pPr>
      <w:r w:rsidRPr="00CC4FB1">
        <w:rPr>
          <w:rFonts w:cs="Arial"/>
        </w:rPr>
        <w:t>Il souhaite pouvoir garder à l’écran les titres des colonnes lorsqu’il fait défiler les enregistrements vers le bas. Il vous demande de trouver une solution à ce problème.</w:t>
      </w:r>
    </w:p>
    <w:p w14:paraId="7CB1667D" w14:textId="77777777" w:rsidR="00363A04" w:rsidRPr="00CC4FB1" w:rsidRDefault="00363A04" w:rsidP="00363A04">
      <w:pPr>
        <w:pStyle w:val="Paragraphedeliste"/>
        <w:numPr>
          <w:ilvl w:val="0"/>
          <w:numId w:val="1"/>
        </w:numPr>
        <w:spacing w:line="220" w:lineRule="atLeast"/>
        <w:ind w:left="284" w:right="-2" w:hanging="218"/>
        <w:rPr>
          <w:rFonts w:cs="Arial"/>
        </w:rPr>
      </w:pPr>
      <w:r w:rsidRPr="00CC4FB1">
        <w:rPr>
          <w:rFonts w:cs="Arial"/>
        </w:rPr>
        <w:t>Il trouve regrettable d’avoir à saisir constamment les noms des représentants, il souhaite que les noms de ces derniers soient affichés dans une liste déroulante.</w:t>
      </w:r>
    </w:p>
    <w:p w14:paraId="3CB5C604" w14:textId="77777777" w:rsidR="00363A04" w:rsidRPr="00CC4FB1" w:rsidRDefault="00363A04" w:rsidP="00363A04">
      <w:pPr>
        <w:pStyle w:val="Paragraphedeliste"/>
        <w:numPr>
          <w:ilvl w:val="0"/>
          <w:numId w:val="1"/>
        </w:numPr>
        <w:spacing w:line="220" w:lineRule="atLeast"/>
        <w:ind w:left="284" w:right="-2" w:hanging="218"/>
        <w:rPr>
          <w:rFonts w:cs="Arial"/>
        </w:rPr>
      </w:pPr>
      <w:r w:rsidRPr="00CC4FB1">
        <w:rPr>
          <w:rFonts w:cs="Arial"/>
        </w:rPr>
        <w:t>Lors des périodes précédentes, il a découvert des erreurs de saisie et a dû les corriger. La plupart des erreurs consistaient en l’ajoute d’un zéro de trop au chiffre d’affaires saisis. Il vous demande de limiter le chiffre d’affaires au maximum saisissable de 100 000 €.</w:t>
      </w:r>
    </w:p>
    <w:p w14:paraId="247A63FE" w14:textId="77777777" w:rsidR="00363A04" w:rsidRPr="00CC4FB1" w:rsidRDefault="00363A04" w:rsidP="00363A04">
      <w:pPr>
        <w:pStyle w:val="Paragraphedeliste"/>
        <w:numPr>
          <w:ilvl w:val="0"/>
          <w:numId w:val="1"/>
        </w:numPr>
        <w:spacing w:line="220" w:lineRule="atLeast"/>
        <w:ind w:left="284" w:right="-2" w:hanging="218"/>
        <w:rPr>
          <w:rFonts w:cs="Arial"/>
        </w:rPr>
      </w:pPr>
      <w:r w:rsidRPr="00CC4FB1">
        <w:rPr>
          <w:rFonts w:cs="Arial"/>
        </w:rPr>
        <w:t>Il vous remet les données du troisième trimestre. Il vous demande de les ajouter aux données existantes.</w:t>
      </w:r>
    </w:p>
    <w:p w14:paraId="065AC744" w14:textId="77777777" w:rsidR="00363A04" w:rsidRPr="00CC4FB1" w:rsidRDefault="00363A04" w:rsidP="00363A04">
      <w:pPr>
        <w:pStyle w:val="Paragraphedeliste"/>
        <w:numPr>
          <w:ilvl w:val="0"/>
          <w:numId w:val="1"/>
        </w:numPr>
        <w:spacing w:line="220" w:lineRule="atLeast"/>
        <w:ind w:left="284" w:right="-2" w:hanging="218"/>
        <w:rPr>
          <w:rFonts w:cs="Arial"/>
        </w:rPr>
      </w:pPr>
      <w:r w:rsidRPr="00CC4FB1">
        <w:rPr>
          <w:rFonts w:cs="Arial"/>
        </w:rPr>
        <w:t xml:space="preserve">Il vous demande de lui imprimer </w:t>
      </w:r>
    </w:p>
    <w:p w14:paraId="639B33D3" w14:textId="77777777" w:rsidR="00363A04" w:rsidRPr="00CC4FB1" w:rsidRDefault="00363A04" w:rsidP="00363A04">
      <w:pPr>
        <w:pStyle w:val="Paragraphedeliste"/>
        <w:numPr>
          <w:ilvl w:val="1"/>
          <w:numId w:val="1"/>
        </w:numPr>
        <w:spacing w:line="220" w:lineRule="atLeast"/>
        <w:ind w:left="709" w:right="234"/>
        <w:jc w:val="left"/>
        <w:rPr>
          <w:rFonts w:cs="Arial"/>
        </w:rPr>
      </w:pPr>
      <w:r w:rsidRPr="00CC4FB1">
        <w:rPr>
          <w:rFonts w:cs="Arial"/>
        </w:rPr>
        <w:t>les ventes triées par clients ,</w:t>
      </w:r>
    </w:p>
    <w:p w14:paraId="5420015D" w14:textId="77777777" w:rsidR="00363A04" w:rsidRPr="00CC4FB1" w:rsidRDefault="00363A04" w:rsidP="00363A04">
      <w:pPr>
        <w:pStyle w:val="Paragraphedeliste"/>
        <w:numPr>
          <w:ilvl w:val="1"/>
          <w:numId w:val="1"/>
        </w:numPr>
        <w:spacing w:line="220" w:lineRule="atLeast"/>
        <w:ind w:left="709" w:right="234"/>
        <w:jc w:val="left"/>
        <w:rPr>
          <w:rFonts w:cs="Arial"/>
        </w:rPr>
      </w:pPr>
      <w:r w:rsidRPr="00CC4FB1">
        <w:rPr>
          <w:rFonts w:cs="Arial"/>
        </w:rPr>
        <w:t>uniquement les ventes de logiciels réalisées par Adrien,</w:t>
      </w:r>
    </w:p>
    <w:p w14:paraId="6AE13336" w14:textId="77777777" w:rsidR="00363A04" w:rsidRPr="00CC4FB1" w:rsidRDefault="00363A04" w:rsidP="00363A04">
      <w:pPr>
        <w:pStyle w:val="Paragraphedeliste"/>
        <w:numPr>
          <w:ilvl w:val="1"/>
          <w:numId w:val="1"/>
        </w:numPr>
        <w:spacing w:line="220" w:lineRule="atLeast"/>
        <w:ind w:left="709" w:right="234"/>
        <w:jc w:val="left"/>
        <w:rPr>
          <w:rFonts w:cs="Arial"/>
        </w:rPr>
      </w:pPr>
      <w:r w:rsidRPr="00CC4FB1">
        <w:rPr>
          <w:rFonts w:cs="Arial"/>
        </w:rPr>
        <w:t>les ventes supérieures à 30 000 €,</w:t>
      </w:r>
    </w:p>
    <w:p w14:paraId="5C768412" w14:textId="77777777" w:rsidR="00363A04" w:rsidRPr="00CC4FB1" w:rsidRDefault="00363A04" w:rsidP="00363A04">
      <w:pPr>
        <w:pStyle w:val="Paragraphedeliste"/>
        <w:numPr>
          <w:ilvl w:val="1"/>
          <w:numId w:val="1"/>
        </w:numPr>
        <w:spacing w:line="220" w:lineRule="atLeast"/>
        <w:ind w:left="709" w:right="234"/>
        <w:jc w:val="left"/>
        <w:rPr>
          <w:rFonts w:cs="Arial"/>
        </w:rPr>
      </w:pPr>
      <w:r w:rsidRPr="00CC4FB1">
        <w:rPr>
          <w:rFonts w:cs="Arial"/>
        </w:rPr>
        <w:t>les contrats de logiciels compris entre 15 000 et 20 000 €,</w:t>
      </w:r>
    </w:p>
    <w:p w14:paraId="49B57E48" w14:textId="77777777" w:rsidR="00363A04" w:rsidRPr="00CC4FB1" w:rsidRDefault="00363A04" w:rsidP="00363A04">
      <w:pPr>
        <w:pStyle w:val="Paragraphedeliste"/>
        <w:numPr>
          <w:ilvl w:val="1"/>
          <w:numId w:val="1"/>
        </w:numPr>
        <w:spacing w:line="220" w:lineRule="atLeast"/>
        <w:ind w:left="709" w:right="234"/>
        <w:jc w:val="left"/>
        <w:rPr>
          <w:rFonts w:cs="Arial"/>
        </w:rPr>
      </w:pPr>
      <w:r w:rsidRPr="00CC4FB1">
        <w:rPr>
          <w:rFonts w:cs="Arial"/>
        </w:rPr>
        <w:t>les totaux trimestriels par clients,</w:t>
      </w:r>
    </w:p>
    <w:p w14:paraId="52BA5E88" w14:textId="77777777" w:rsidR="00363A04" w:rsidRPr="00CC4FB1" w:rsidRDefault="00363A04" w:rsidP="00363A04">
      <w:pPr>
        <w:pStyle w:val="Paragraphedeliste"/>
        <w:numPr>
          <w:ilvl w:val="1"/>
          <w:numId w:val="1"/>
        </w:numPr>
        <w:spacing w:line="220" w:lineRule="atLeast"/>
        <w:ind w:left="709" w:right="234"/>
        <w:jc w:val="left"/>
        <w:rPr>
          <w:rFonts w:cs="Arial"/>
        </w:rPr>
      </w:pPr>
      <w:r w:rsidRPr="00CC4FB1">
        <w:rPr>
          <w:rFonts w:cs="Arial"/>
        </w:rPr>
        <w:t>le tableau croisé dynamique qui affiche en colonnes les noms des clients et en lignes les noms des représentants et la nature des ventes en Euros.</w:t>
      </w:r>
    </w:p>
    <w:p w14:paraId="52C96118" w14:textId="77777777" w:rsidR="00363A04" w:rsidRDefault="00363A04" w:rsidP="00363A04"/>
    <w:p w14:paraId="129EBFD2" w14:textId="77777777" w:rsidR="00363A04" w:rsidRDefault="00363A04" w:rsidP="00363A04">
      <w:pPr>
        <w:jc w:val="center"/>
      </w:pPr>
    </w:p>
    <w:p w14:paraId="6F31968E" w14:textId="77777777" w:rsidR="00363A04" w:rsidRDefault="00363A04" w:rsidP="00363A04">
      <w:pPr>
        <w:jc w:val="center"/>
      </w:pPr>
    </w:p>
    <w:p w14:paraId="5C69B96C" w14:textId="77777777" w:rsidR="00363A04" w:rsidRDefault="00363A04" w:rsidP="00363A04">
      <w:pPr>
        <w:jc w:val="center"/>
      </w:pPr>
      <w:r>
        <w:rPr>
          <w:noProof/>
          <w:lang w:eastAsia="fr-FR"/>
        </w:rPr>
        <w:drawing>
          <wp:inline distT="0" distB="0" distL="0" distR="0" wp14:anchorId="6BBCC542" wp14:editId="43E86033">
            <wp:extent cx="5492496" cy="2628246"/>
            <wp:effectExtent l="0" t="0" r="0" b="127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5008" cy="2639019"/>
                    </a:xfrm>
                    <a:prstGeom prst="rect">
                      <a:avLst/>
                    </a:prstGeom>
                    <a:noFill/>
                    <a:ln>
                      <a:noFill/>
                    </a:ln>
                  </pic:spPr>
                </pic:pic>
              </a:graphicData>
            </a:graphic>
          </wp:inline>
        </w:drawing>
      </w:r>
    </w:p>
    <w:p w14:paraId="5EFB5D8B" w14:textId="77777777" w:rsidR="00363A04" w:rsidRDefault="00363A04" w:rsidP="00363A04">
      <w:pPr>
        <w:jc w:val="center"/>
      </w:pPr>
    </w:p>
    <w:p w14:paraId="6C407A41" w14:textId="77777777" w:rsidR="00363A04" w:rsidRDefault="00363A04" w:rsidP="00363A04">
      <w:pPr>
        <w:pStyle w:val="Textebrut"/>
        <w:rPr>
          <w:rFonts w:ascii="Arial" w:hAnsi="Arial" w:cs="Arial"/>
          <w:sz w:val="24"/>
          <w:szCs w:val="24"/>
        </w:rPr>
      </w:pPr>
    </w:p>
    <w:p w14:paraId="009F0AE0" w14:textId="77777777" w:rsidR="00363A04" w:rsidRDefault="00363A04" w:rsidP="00363A04">
      <w:pPr>
        <w:pStyle w:val="Textebrut"/>
        <w:rPr>
          <w:rFonts w:ascii="Arial" w:hAnsi="Arial" w:cs="Arial"/>
          <w:sz w:val="24"/>
          <w:szCs w:val="24"/>
        </w:rPr>
      </w:pPr>
    </w:p>
    <w:p w14:paraId="7070DF35" w14:textId="77777777" w:rsidR="001B014B" w:rsidRDefault="001B014B"/>
    <w:sectPr w:rsidR="001B014B" w:rsidSect="00363A04">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16ADD"/>
    <w:multiLevelType w:val="hybridMultilevel"/>
    <w:tmpl w:val="DD6ADF30"/>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231737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04"/>
    <w:rsid w:val="001B014B"/>
    <w:rsid w:val="00363A04"/>
    <w:rsid w:val="00744B11"/>
    <w:rsid w:val="00EF0D5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9279"/>
  <w15:chartTrackingRefBased/>
  <w15:docId w15:val="{A2B80576-C141-44B0-B64D-504284EB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04"/>
    <w:pPr>
      <w:spacing w:after="0" w:line="240" w:lineRule="auto"/>
      <w:jc w:val="both"/>
    </w:pPr>
    <w:rPr>
      <w:rFonts w:ascii="Arial" w:eastAsia="Calibri" w:hAnsi="Arial" w:cs="Times New Roman"/>
      <w:sz w:val="20"/>
    </w:rPr>
  </w:style>
  <w:style w:type="paragraph" w:styleId="Titre2">
    <w:name w:val="heading 2"/>
    <w:basedOn w:val="Normal"/>
    <w:link w:val="Titre2Car"/>
    <w:uiPriority w:val="9"/>
    <w:qFormat/>
    <w:rsid w:val="00363A04"/>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63A04"/>
    <w:rPr>
      <w:rFonts w:ascii="Arial" w:eastAsia="Times New Roman" w:hAnsi="Arial" w:cs="Arial"/>
      <w:b/>
      <w:color w:val="000000"/>
      <w:sz w:val="28"/>
      <w:szCs w:val="20"/>
      <w:lang w:eastAsia="fr-FR"/>
    </w:rPr>
  </w:style>
  <w:style w:type="paragraph" w:styleId="Paragraphedeliste">
    <w:name w:val="List Paragraph"/>
    <w:basedOn w:val="Normal"/>
    <w:uiPriority w:val="34"/>
    <w:qFormat/>
    <w:rsid w:val="00363A04"/>
    <w:pPr>
      <w:ind w:left="720"/>
      <w:contextualSpacing/>
    </w:pPr>
  </w:style>
  <w:style w:type="paragraph" w:styleId="Textebrut">
    <w:name w:val="Plain Text"/>
    <w:basedOn w:val="Normal"/>
    <w:link w:val="TextebrutCar"/>
    <w:uiPriority w:val="99"/>
    <w:unhideWhenUsed/>
    <w:rsid w:val="00363A04"/>
    <w:pPr>
      <w:jc w:val="left"/>
    </w:pPr>
    <w:rPr>
      <w:rFonts w:ascii="Consolas" w:hAnsi="Consolas"/>
      <w:sz w:val="21"/>
      <w:szCs w:val="21"/>
    </w:rPr>
  </w:style>
  <w:style w:type="character" w:customStyle="1" w:styleId="TextebrutCar">
    <w:name w:val="Texte brut Car"/>
    <w:basedOn w:val="Policepardfaut"/>
    <w:link w:val="Textebrut"/>
    <w:uiPriority w:val="99"/>
    <w:rsid w:val="00363A04"/>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1412</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cp:revision>
  <dcterms:created xsi:type="dcterms:W3CDTF">2019-11-14T19:23:00Z</dcterms:created>
  <dcterms:modified xsi:type="dcterms:W3CDTF">2022-12-22T13:23:00Z</dcterms:modified>
</cp:coreProperties>
</file>