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980"/>
        <w:gridCol w:w="4536"/>
        <w:gridCol w:w="1134"/>
        <w:gridCol w:w="2205"/>
      </w:tblGrid>
      <w:tr w:rsidR="002266E2" w:rsidRPr="002266E2" w14:paraId="7D977C4D" w14:textId="77777777" w:rsidTr="003B09D6">
        <w:tc>
          <w:tcPr>
            <w:tcW w:w="7650" w:type="dxa"/>
            <w:gridSpan w:val="3"/>
            <w:shd w:val="clear" w:color="auto" w:fill="92D050"/>
            <w:vAlign w:val="center"/>
          </w:tcPr>
          <w:p w14:paraId="3FDE3CBA" w14:textId="77777777" w:rsidR="002266E2" w:rsidRPr="00343BF0" w:rsidRDefault="002266E2" w:rsidP="002266E2">
            <w:pPr>
              <w:pStyle w:val="Titre3"/>
              <w:spacing w:before="120" w:after="120"/>
              <w:jc w:val="center"/>
              <w:rPr>
                <w:rFonts w:ascii="Arial" w:hAnsi="Arial" w:cs="Arial"/>
                <w:b/>
                <w:bCs/>
                <w:color w:val="000000" w:themeColor="text1"/>
                <w:sz w:val="28"/>
              </w:rPr>
            </w:pPr>
            <w:bookmarkStart w:id="0" w:name="_Hlk511895202"/>
            <w:r w:rsidRPr="00343BF0">
              <w:rPr>
                <w:rFonts w:ascii="Arial" w:hAnsi="Arial" w:cs="Arial"/>
                <w:b/>
                <w:bCs/>
                <w:color w:val="000000" w:themeColor="text1"/>
                <w:sz w:val="28"/>
              </w:rPr>
              <w:t>Mission 3 – Organiser une réunion de conciliation</w:t>
            </w:r>
          </w:p>
        </w:tc>
        <w:tc>
          <w:tcPr>
            <w:tcW w:w="2205" w:type="dxa"/>
            <w:vMerge w:val="restart"/>
            <w:shd w:val="clear" w:color="auto" w:fill="92D050"/>
          </w:tcPr>
          <w:p w14:paraId="4BCC7453" w14:textId="77777777" w:rsidR="002266E2" w:rsidRPr="002266E2" w:rsidRDefault="002266E2" w:rsidP="002266E2">
            <w:pPr>
              <w:spacing w:after="120"/>
              <w:jc w:val="center"/>
              <w:rPr>
                <w:rFonts w:cs="Arial"/>
                <w:b/>
                <w:bCs/>
                <w:color w:val="000000"/>
                <w:sz w:val="28"/>
                <w:szCs w:val="24"/>
              </w:rPr>
            </w:pPr>
            <w:r w:rsidRPr="002266E2">
              <w:rPr>
                <w:rFonts w:cs="Arial"/>
                <w:b/>
                <w:bCs/>
                <w:noProof/>
                <w:sz w:val="28"/>
                <w:szCs w:val="24"/>
              </w:rPr>
              <w:drawing>
                <wp:inline distT="0" distB="0" distL="0" distR="0" wp14:anchorId="62DF1D37" wp14:editId="2470BC2C">
                  <wp:extent cx="1263015" cy="538480"/>
                  <wp:effectExtent l="0" t="0" r="0" b="0"/>
                  <wp:docPr id="12" name="Image 1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2266E2" w:rsidRPr="002266E2" w14:paraId="1F8F8C7D" w14:textId="77777777" w:rsidTr="003B09D6">
        <w:tc>
          <w:tcPr>
            <w:tcW w:w="1980" w:type="dxa"/>
            <w:shd w:val="clear" w:color="auto" w:fill="92D050"/>
            <w:vAlign w:val="center"/>
          </w:tcPr>
          <w:p w14:paraId="3788823F" w14:textId="77777777" w:rsidR="002266E2" w:rsidRPr="002266E2" w:rsidRDefault="002266E2" w:rsidP="003B09D6">
            <w:pPr>
              <w:spacing w:before="0"/>
              <w:jc w:val="center"/>
              <w:rPr>
                <w:noProof/>
                <w:sz w:val="20"/>
                <w:szCs w:val="20"/>
              </w:rPr>
            </w:pPr>
            <w:r w:rsidRPr="002266E2">
              <w:rPr>
                <w:noProof/>
                <w:sz w:val="20"/>
                <w:szCs w:val="20"/>
              </w:rPr>
              <w:t>Durée : 1 h 30 + 20’</w:t>
            </w:r>
          </w:p>
        </w:tc>
        <w:tc>
          <w:tcPr>
            <w:tcW w:w="4536" w:type="dxa"/>
            <w:shd w:val="clear" w:color="auto" w:fill="92D050"/>
            <w:vAlign w:val="center"/>
          </w:tcPr>
          <w:p w14:paraId="0AF97080" w14:textId="77777777" w:rsidR="002266E2" w:rsidRPr="002266E2" w:rsidRDefault="002266E2" w:rsidP="003B09D6">
            <w:pPr>
              <w:spacing w:before="0"/>
              <w:jc w:val="center"/>
              <w:rPr>
                <w:noProof/>
                <w:sz w:val="20"/>
                <w:szCs w:val="20"/>
              </w:rPr>
            </w:pPr>
            <w:r w:rsidRPr="002266E2">
              <w:rPr>
                <w:noProof/>
                <w:sz w:val="20"/>
                <w:szCs w:val="20"/>
              </w:rPr>
              <w:drawing>
                <wp:inline distT="0" distB="0" distL="0" distR="0" wp14:anchorId="13EF9AC3" wp14:editId="6A10D5D9">
                  <wp:extent cx="288000" cy="288000"/>
                  <wp:effectExtent l="0" t="0" r="0" b="0"/>
                  <wp:docPr id="73" name="Graphique 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sidRPr="002266E2">
              <w:rPr>
                <w:noProof/>
                <w:sz w:val="20"/>
                <w:szCs w:val="20"/>
              </w:rPr>
              <w:t xml:space="preserve">et </w:t>
            </w:r>
            <w:r w:rsidRPr="002266E2">
              <w:rPr>
                <w:noProof/>
                <w:sz w:val="20"/>
                <w:szCs w:val="20"/>
              </w:rPr>
              <w:drawing>
                <wp:inline distT="0" distB="0" distL="0" distR="0" wp14:anchorId="22E8C9B7" wp14:editId="578F29D3">
                  <wp:extent cx="453039" cy="324000"/>
                  <wp:effectExtent l="0" t="0" r="4445" b="0"/>
                  <wp:docPr id="74" name="Graphique 74"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que 72" descr="Groupe avec un remplissage uni"/>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11280" b="17203"/>
                          <a:stretch/>
                        </pic:blipFill>
                        <pic:spPr bwMode="auto">
                          <a:xfrm>
                            <a:off x="0" y="0"/>
                            <a:ext cx="453039"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92D050"/>
            <w:vAlign w:val="center"/>
          </w:tcPr>
          <w:p w14:paraId="1E5D882A" w14:textId="77777777" w:rsidR="002266E2" w:rsidRPr="002266E2" w:rsidRDefault="002266E2" w:rsidP="003B09D6">
            <w:pPr>
              <w:spacing w:before="0"/>
              <w:jc w:val="center"/>
              <w:rPr>
                <w:noProof/>
                <w:sz w:val="20"/>
                <w:szCs w:val="20"/>
              </w:rPr>
            </w:pPr>
            <w:r w:rsidRPr="002266E2">
              <w:rPr>
                <w:sz w:val="20"/>
                <w:szCs w:val="20"/>
              </w:rPr>
              <w:t>Source</w:t>
            </w:r>
          </w:p>
        </w:tc>
        <w:tc>
          <w:tcPr>
            <w:tcW w:w="2205" w:type="dxa"/>
            <w:vMerge/>
            <w:shd w:val="clear" w:color="auto" w:fill="92D050"/>
            <w:vAlign w:val="center"/>
          </w:tcPr>
          <w:p w14:paraId="053D6670" w14:textId="77777777" w:rsidR="002266E2" w:rsidRPr="002266E2" w:rsidRDefault="002266E2" w:rsidP="003B09D6">
            <w:pPr>
              <w:spacing w:before="0"/>
              <w:jc w:val="center"/>
              <w:rPr>
                <w:rFonts w:cs="Arial"/>
                <w:color w:val="000000"/>
                <w:sz w:val="20"/>
                <w:szCs w:val="20"/>
              </w:rPr>
            </w:pPr>
          </w:p>
        </w:tc>
      </w:tr>
    </w:tbl>
    <w:p w14:paraId="610D5AEB" w14:textId="77777777" w:rsidR="002266E2" w:rsidRPr="006B40E8" w:rsidRDefault="002266E2" w:rsidP="002266E2">
      <w:pPr>
        <w:shd w:val="clear" w:color="auto" w:fill="E2EFD9" w:themeFill="accent6" w:themeFillTint="33"/>
        <w:jc w:val="center"/>
        <w:rPr>
          <w:b/>
        </w:rPr>
      </w:pPr>
      <w:r w:rsidRPr="006B40E8">
        <w:rPr>
          <w:b/>
        </w:rPr>
        <w:t>Jeux sérieux</w:t>
      </w:r>
    </w:p>
    <w:p w14:paraId="5865DC76" w14:textId="77777777" w:rsidR="002266E2" w:rsidRPr="002266E2" w:rsidRDefault="002266E2" w:rsidP="002266E2">
      <w:pPr>
        <w:pStyle w:val="Paragraphedeliste"/>
        <w:numPr>
          <w:ilvl w:val="0"/>
          <w:numId w:val="5"/>
        </w:numPr>
        <w:shd w:val="clear" w:color="auto" w:fill="E2EFD9" w:themeFill="accent6" w:themeFillTint="33"/>
        <w:spacing w:before="0" w:after="120"/>
        <w:ind w:left="284" w:hanging="284"/>
        <w:jc w:val="left"/>
        <w:rPr>
          <w:sz w:val="20"/>
          <w:szCs w:val="20"/>
        </w:rPr>
      </w:pPr>
      <w:r w:rsidRPr="002266E2">
        <w:rPr>
          <w:sz w:val="20"/>
          <w:szCs w:val="20"/>
        </w:rPr>
        <w:t>Concevoir des groupes de 4 étudiants,</w:t>
      </w:r>
    </w:p>
    <w:p w14:paraId="56C774B5" w14:textId="77777777" w:rsidR="002266E2" w:rsidRPr="002266E2" w:rsidRDefault="002266E2" w:rsidP="002266E2">
      <w:pPr>
        <w:pStyle w:val="Paragraphedeliste"/>
        <w:numPr>
          <w:ilvl w:val="0"/>
          <w:numId w:val="5"/>
        </w:numPr>
        <w:shd w:val="clear" w:color="auto" w:fill="E2EFD9" w:themeFill="accent6" w:themeFillTint="33"/>
        <w:spacing w:before="0" w:after="120"/>
        <w:ind w:left="284" w:hanging="284"/>
        <w:jc w:val="left"/>
        <w:rPr>
          <w:sz w:val="20"/>
          <w:szCs w:val="20"/>
        </w:rPr>
      </w:pPr>
      <w:r w:rsidRPr="002266E2">
        <w:rPr>
          <w:sz w:val="20"/>
          <w:szCs w:val="20"/>
        </w:rPr>
        <w:t>Chaque étudiant conçoit ses propres documents au sein du groupe,</w:t>
      </w:r>
    </w:p>
    <w:p w14:paraId="3CD5156D" w14:textId="77777777" w:rsidR="002266E2" w:rsidRPr="002266E2" w:rsidRDefault="002266E2" w:rsidP="002266E2">
      <w:pPr>
        <w:pStyle w:val="Paragraphedeliste"/>
        <w:numPr>
          <w:ilvl w:val="0"/>
          <w:numId w:val="5"/>
        </w:numPr>
        <w:shd w:val="clear" w:color="auto" w:fill="E2EFD9" w:themeFill="accent6" w:themeFillTint="33"/>
        <w:spacing w:before="0" w:after="120"/>
        <w:ind w:left="284" w:hanging="284"/>
        <w:rPr>
          <w:sz w:val="20"/>
          <w:szCs w:val="20"/>
        </w:rPr>
      </w:pPr>
      <w:r w:rsidRPr="002266E2">
        <w:rPr>
          <w:rFonts w:cs="Arial"/>
          <w:sz w:val="20"/>
          <w:szCs w:val="20"/>
        </w:rPr>
        <w:t>Á</w:t>
      </w:r>
      <w:r w:rsidRPr="002266E2">
        <w:rPr>
          <w:sz w:val="20"/>
          <w:szCs w:val="20"/>
        </w:rPr>
        <w:t xml:space="preserve"> l’issue du temps de travail, le groupe compare et analyse les productions de chacun et retient les documents qui seront soumis au formateur et/ou aux autres groupes. </w:t>
      </w:r>
    </w:p>
    <w:p w14:paraId="55A3CFFC" w14:textId="77777777" w:rsidR="002266E2" w:rsidRPr="00A322BD" w:rsidRDefault="002266E2" w:rsidP="002266E2">
      <w:pPr>
        <w:rPr>
          <w:b/>
          <w:sz w:val="24"/>
          <w:lang w:eastAsia="fr-FR"/>
        </w:rPr>
      </w:pPr>
      <w:r w:rsidRPr="00A322BD">
        <w:rPr>
          <w:b/>
          <w:sz w:val="24"/>
          <w:lang w:eastAsia="fr-FR"/>
        </w:rPr>
        <w:t xml:space="preserve">Contexte professionnel </w:t>
      </w:r>
    </w:p>
    <w:p w14:paraId="086EEB24" w14:textId="77777777" w:rsidR="002266E2" w:rsidRPr="002266E2" w:rsidRDefault="002266E2" w:rsidP="002266E2">
      <w:pPr>
        <w:rPr>
          <w:sz w:val="20"/>
          <w:szCs w:val="20"/>
          <w:lang w:eastAsia="fr-FR"/>
        </w:rPr>
      </w:pPr>
      <w:r w:rsidRPr="002266E2">
        <w:rPr>
          <w:sz w:val="20"/>
          <w:szCs w:val="20"/>
          <w:lang w:eastAsia="fr-FR"/>
        </w:rPr>
        <w:t>Depuis quelques semaines l’ambiance de travail s’est dégradé et des tensions sont apparues entres les commerciaux, le comptable et le préparateur logistique. Par ailleurs, des clients n’ont pas été livrés dans les délais ou ont eu des livraisons incomplètes.</w:t>
      </w:r>
    </w:p>
    <w:p w14:paraId="223F6978" w14:textId="08BD6039" w:rsidR="002266E2" w:rsidRPr="002266E2" w:rsidRDefault="002266E2" w:rsidP="002266E2">
      <w:pPr>
        <w:rPr>
          <w:sz w:val="20"/>
          <w:szCs w:val="20"/>
          <w:lang w:eastAsia="fr-FR"/>
        </w:rPr>
      </w:pPr>
      <w:r w:rsidRPr="002266E2">
        <w:rPr>
          <w:sz w:val="20"/>
          <w:szCs w:val="20"/>
          <w:lang w:eastAsia="fr-FR"/>
        </w:rPr>
        <w:t xml:space="preserve">M. Sacardi a organisé, une réunion houleuse le 15 novembre avec les personnes concernées. En effet, chacun a rejeté la faute sur l’autre et deux clans sont apparus : les commerciaux contre le comptable et le préparateur (compte rendu de la réunion : </w:t>
      </w:r>
      <w:r w:rsidRPr="002266E2">
        <w:rPr>
          <w:b/>
          <w:sz w:val="20"/>
          <w:szCs w:val="20"/>
          <w:lang w:eastAsia="fr-FR"/>
        </w:rPr>
        <w:t>document</w:t>
      </w:r>
      <w:r w:rsidRPr="002266E2">
        <w:rPr>
          <w:sz w:val="20"/>
          <w:szCs w:val="20"/>
          <w:lang w:eastAsia="fr-FR"/>
        </w:rPr>
        <w:t>).</w:t>
      </w:r>
    </w:p>
    <w:p w14:paraId="75BDEC91" w14:textId="77777777" w:rsidR="002266E2" w:rsidRPr="002266E2" w:rsidRDefault="002266E2" w:rsidP="002266E2">
      <w:pPr>
        <w:rPr>
          <w:sz w:val="20"/>
          <w:szCs w:val="20"/>
          <w:lang w:eastAsia="fr-FR"/>
        </w:rPr>
      </w:pPr>
      <w:r w:rsidRPr="002266E2">
        <w:rPr>
          <w:sz w:val="20"/>
          <w:szCs w:val="20"/>
          <w:lang w:eastAsia="fr-FR"/>
        </w:rPr>
        <w:t xml:space="preserve">Pour sortir de cette situation, M. Sacardi souhaite organiser deux réunions, une avec le comptable et le préparateur et une autre avec les commerciaux. L’objectif sera de trouver des solutions pour sortir de la crise et de demander à chacun ce qu’il propose pour améliorer la communication. La situation donne une mauvaise image de l’entreprise et M. Bobillon se dit prêt à sanctionner, les personnes qui refuseront de fournir des efforts. </w:t>
      </w:r>
    </w:p>
    <w:p w14:paraId="12297DED" w14:textId="77777777" w:rsidR="002266E2" w:rsidRPr="00A322BD" w:rsidRDefault="002266E2" w:rsidP="002266E2">
      <w:pPr>
        <w:rPr>
          <w:b/>
          <w:sz w:val="24"/>
          <w:lang w:eastAsia="fr-FR"/>
        </w:rPr>
      </w:pPr>
      <w:r w:rsidRPr="00A322BD">
        <w:rPr>
          <w:b/>
          <w:sz w:val="24"/>
          <w:lang w:eastAsia="fr-FR"/>
        </w:rPr>
        <w:t>Travail à faire</w:t>
      </w:r>
    </w:p>
    <w:p w14:paraId="5CD09B54" w14:textId="77777777" w:rsidR="002266E2" w:rsidRPr="002266E2" w:rsidRDefault="002266E2" w:rsidP="002266E2">
      <w:pPr>
        <w:rPr>
          <w:sz w:val="20"/>
          <w:szCs w:val="20"/>
        </w:rPr>
      </w:pPr>
      <w:r w:rsidRPr="002266E2">
        <w:rPr>
          <w:sz w:val="20"/>
          <w:szCs w:val="20"/>
        </w:rPr>
        <w:t>Vous devez préparer les deux réunions qui auront lieu le 1</w:t>
      </w:r>
      <w:r w:rsidRPr="002266E2">
        <w:rPr>
          <w:sz w:val="20"/>
          <w:szCs w:val="20"/>
          <w:vertAlign w:val="superscript"/>
        </w:rPr>
        <w:t>er</w:t>
      </w:r>
      <w:r w:rsidRPr="002266E2">
        <w:rPr>
          <w:sz w:val="20"/>
          <w:szCs w:val="20"/>
        </w:rPr>
        <w:t xml:space="preserve"> décembre avec le comptable et le préparateur, et le 2 décembre avec les commerciaux, en salle de réunion à 9 h.</w:t>
      </w:r>
    </w:p>
    <w:p w14:paraId="49E3C220" w14:textId="77777777" w:rsidR="002266E2" w:rsidRPr="002266E2" w:rsidRDefault="002266E2" w:rsidP="002266E2">
      <w:pPr>
        <w:pStyle w:val="Paragraphedeliste"/>
        <w:numPr>
          <w:ilvl w:val="0"/>
          <w:numId w:val="6"/>
        </w:numPr>
        <w:ind w:left="426" w:hanging="426"/>
        <w:rPr>
          <w:sz w:val="20"/>
          <w:szCs w:val="20"/>
        </w:rPr>
      </w:pPr>
      <w:r w:rsidRPr="002266E2">
        <w:rPr>
          <w:sz w:val="20"/>
          <w:szCs w:val="20"/>
        </w:rPr>
        <w:t>Rédigez les convocations pour les réunions du 1</w:t>
      </w:r>
      <w:r w:rsidRPr="002266E2">
        <w:rPr>
          <w:sz w:val="20"/>
          <w:szCs w:val="20"/>
          <w:vertAlign w:val="superscript"/>
        </w:rPr>
        <w:t>er</w:t>
      </w:r>
      <w:r w:rsidRPr="002266E2">
        <w:rPr>
          <w:sz w:val="20"/>
          <w:szCs w:val="20"/>
        </w:rPr>
        <w:t xml:space="preserve"> et du 2 décembre (Comptable : M. Thomas Penketi ; Préparateur : M. Gille Lipouge ; commerciaux : M. Jacques Paire, Mme Emilie Dalbens, M. Julien Sournier, Mme Lise Chiffard)</w:t>
      </w:r>
    </w:p>
    <w:p w14:paraId="419B32F2" w14:textId="375B8FB0" w:rsidR="002266E2" w:rsidRPr="002266E2" w:rsidRDefault="002266E2" w:rsidP="002266E2">
      <w:pPr>
        <w:pStyle w:val="Paragraphedeliste"/>
        <w:numPr>
          <w:ilvl w:val="0"/>
          <w:numId w:val="6"/>
        </w:numPr>
        <w:rPr>
          <w:sz w:val="16"/>
          <w:szCs w:val="20"/>
        </w:rPr>
      </w:pPr>
      <w:r w:rsidRPr="002266E2">
        <w:rPr>
          <w:sz w:val="20"/>
          <w:szCs w:val="20"/>
        </w:rPr>
        <w:t>Indiquez un plan de déroulement des réunions en indiquant le style d’animation le plus adapté à la situation et les qualités dont M. Sacardi devra faire preuve pour faciliter le bon déroulement de la réunion (</w:t>
      </w:r>
      <w:r>
        <w:rPr>
          <w:sz w:val="20"/>
          <w:szCs w:val="20"/>
        </w:rPr>
        <w:t>p</w:t>
      </w:r>
      <w:r w:rsidRPr="002266E2">
        <w:rPr>
          <w:sz w:val="20"/>
          <w:szCs w:val="20"/>
        </w:rPr>
        <w:t>roposez des solutions qui pourraient, selon vous, réduire les conflits).</w:t>
      </w:r>
    </w:p>
    <w:p w14:paraId="79FE4846" w14:textId="4EA42C40" w:rsidR="002266E2" w:rsidRPr="002266E2" w:rsidRDefault="002266E2" w:rsidP="002266E2">
      <w:pPr>
        <w:pStyle w:val="Paragraphedeliste"/>
        <w:numPr>
          <w:ilvl w:val="0"/>
          <w:numId w:val="6"/>
        </w:numPr>
        <w:rPr>
          <w:szCs w:val="20"/>
          <w:lang w:eastAsia="fr-FR"/>
        </w:rPr>
      </w:pPr>
      <w:r w:rsidRPr="002266E2">
        <w:rPr>
          <w:sz w:val="20"/>
          <w:szCs w:val="20"/>
        </w:rPr>
        <w:t>Proposez des supports de communication visuels qui résument la situation, les causes et les conséquences à partir du CR de la réunion et de vos propositions de solution</w:t>
      </w:r>
      <w:r>
        <w:rPr>
          <w:sz w:val="20"/>
          <w:szCs w:val="20"/>
        </w:rPr>
        <w:t>s</w:t>
      </w:r>
      <w:r w:rsidRPr="002266E2">
        <w:rPr>
          <w:sz w:val="20"/>
          <w:szCs w:val="20"/>
        </w:rPr>
        <w:t xml:space="preserve">. </w:t>
      </w:r>
    </w:p>
    <w:p w14:paraId="2B27A7E2" w14:textId="77777777" w:rsidR="002266E2" w:rsidRDefault="002266E2" w:rsidP="002266E2">
      <w:pPr>
        <w:jc w:val="left"/>
        <w:rPr>
          <w:b/>
          <w:color w:val="FFFFFF" w:themeColor="background1"/>
          <w:sz w:val="24"/>
          <w:highlight w:val="red"/>
          <w:lang w:eastAsia="fr-FR"/>
        </w:rPr>
      </w:pPr>
    </w:p>
    <w:p w14:paraId="2B6045B8" w14:textId="77777777" w:rsidR="002266E2" w:rsidRPr="004C60DB" w:rsidRDefault="002266E2" w:rsidP="002266E2">
      <w:pPr>
        <w:jc w:val="left"/>
        <w:rPr>
          <w:b/>
          <w:sz w:val="24"/>
          <w:lang w:eastAsia="fr-FR"/>
        </w:rPr>
      </w:pPr>
      <w:r>
        <w:rPr>
          <w:b/>
          <w:color w:val="FFFFFF" w:themeColor="background1"/>
          <w:sz w:val="24"/>
          <w:highlight w:val="red"/>
          <w:lang w:eastAsia="fr-FR"/>
        </w:rPr>
        <w:t xml:space="preserve"> </w:t>
      </w:r>
      <w:r w:rsidRPr="00AF737B">
        <w:rPr>
          <w:b/>
          <w:color w:val="FFFFFF" w:themeColor="background1"/>
          <w:sz w:val="24"/>
          <w:highlight w:val="red"/>
          <w:lang w:eastAsia="fr-FR"/>
        </w:rPr>
        <w:t>Doc</w:t>
      </w:r>
      <w:r>
        <w:rPr>
          <w:b/>
          <w:color w:val="FFFFFF" w:themeColor="background1"/>
          <w:sz w:val="24"/>
          <w:highlight w:val="red"/>
          <w:lang w:eastAsia="fr-FR"/>
        </w:rPr>
        <w:t xml:space="preserve">. </w:t>
      </w:r>
      <w:r>
        <w:rPr>
          <w:b/>
          <w:sz w:val="24"/>
          <w:lang w:eastAsia="fr-FR"/>
        </w:rPr>
        <w:t xml:space="preserve"> </w:t>
      </w:r>
      <w:r w:rsidRPr="004C60DB">
        <w:rPr>
          <w:b/>
          <w:sz w:val="24"/>
          <w:lang w:eastAsia="fr-FR"/>
        </w:rPr>
        <w:t xml:space="preserve"> Compte rendu réunion du 15 novembre à 8 h</w:t>
      </w:r>
    </w:p>
    <w:p w14:paraId="275F7BA9" w14:textId="77777777" w:rsidR="002266E2" w:rsidRPr="002266E2" w:rsidRDefault="002266E2" w:rsidP="002266E2">
      <w:pPr>
        <w:rPr>
          <w:sz w:val="20"/>
          <w:szCs w:val="18"/>
          <w:lang w:eastAsia="fr-FR"/>
        </w:rPr>
      </w:pPr>
      <w:r w:rsidRPr="002266E2">
        <w:rPr>
          <w:b/>
          <w:sz w:val="20"/>
          <w:szCs w:val="18"/>
          <w:lang w:eastAsia="fr-FR"/>
        </w:rPr>
        <w:t>Objet</w:t>
      </w:r>
      <w:r w:rsidRPr="002266E2">
        <w:rPr>
          <w:sz w:val="20"/>
          <w:szCs w:val="18"/>
          <w:lang w:eastAsia="fr-FR"/>
        </w:rPr>
        <w:t> : Compte rendu réunion du 15 novembre</w:t>
      </w:r>
    </w:p>
    <w:p w14:paraId="1517D7BE" w14:textId="77777777" w:rsidR="002266E2" w:rsidRPr="002266E2" w:rsidRDefault="002266E2" w:rsidP="002266E2">
      <w:pPr>
        <w:spacing w:after="120"/>
        <w:rPr>
          <w:sz w:val="20"/>
          <w:szCs w:val="18"/>
          <w:lang w:eastAsia="fr-FR"/>
        </w:rPr>
      </w:pPr>
      <w:r w:rsidRPr="002266E2">
        <w:rPr>
          <w:sz w:val="20"/>
          <w:szCs w:val="18"/>
          <w:lang w:eastAsia="fr-FR"/>
        </w:rPr>
        <w:t>Le 18 novembre à Annecy</w:t>
      </w:r>
    </w:p>
    <w:p w14:paraId="4EBC433A" w14:textId="77777777" w:rsidR="002266E2" w:rsidRPr="002266E2" w:rsidRDefault="002266E2" w:rsidP="002266E2">
      <w:pPr>
        <w:spacing w:before="0"/>
        <w:rPr>
          <w:sz w:val="20"/>
          <w:szCs w:val="18"/>
          <w:lang w:eastAsia="fr-FR"/>
        </w:rPr>
      </w:pPr>
      <w:r w:rsidRPr="002266E2">
        <w:rPr>
          <w:b/>
          <w:sz w:val="20"/>
          <w:szCs w:val="18"/>
          <w:lang w:eastAsia="fr-FR"/>
        </w:rPr>
        <w:t>Personnes présentes</w:t>
      </w:r>
      <w:r w:rsidRPr="002266E2">
        <w:rPr>
          <w:sz w:val="20"/>
          <w:szCs w:val="18"/>
          <w:lang w:eastAsia="fr-FR"/>
        </w:rPr>
        <w:t> : M. Sacardi, Gestionnaire de PME, commerciaux, comptables, préparateur</w:t>
      </w:r>
    </w:p>
    <w:p w14:paraId="276BF28C" w14:textId="77777777" w:rsidR="002266E2" w:rsidRPr="002266E2" w:rsidRDefault="002266E2" w:rsidP="002266E2">
      <w:pPr>
        <w:spacing w:before="0"/>
        <w:rPr>
          <w:sz w:val="20"/>
          <w:szCs w:val="18"/>
          <w:lang w:eastAsia="fr-FR"/>
        </w:rPr>
      </w:pPr>
    </w:p>
    <w:p w14:paraId="73449C9A" w14:textId="2FD7B86F" w:rsidR="002266E2" w:rsidRPr="002266E2" w:rsidRDefault="002266E2" w:rsidP="002266E2">
      <w:pPr>
        <w:spacing w:before="0" w:after="120"/>
        <w:rPr>
          <w:sz w:val="20"/>
          <w:szCs w:val="18"/>
          <w:lang w:eastAsia="fr-FR"/>
        </w:rPr>
      </w:pPr>
      <w:r w:rsidRPr="002266E2">
        <w:rPr>
          <w:sz w:val="20"/>
          <w:szCs w:val="18"/>
          <w:lang w:eastAsia="fr-FR"/>
        </w:rPr>
        <w:t>Nous avons résumé les problèmes et les causes évoquées de façon objective te</w:t>
      </w:r>
      <w:r>
        <w:rPr>
          <w:sz w:val="20"/>
          <w:szCs w:val="18"/>
          <w:lang w:eastAsia="fr-FR"/>
        </w:rPr>
        <w:t>l</w:t>
      </w:r>
      <w:r w:rsidRPr="002266E2">
        <w:rPr>
          <w:sz w:val="20"/>
          <w:szCs w:val="18"/>
          <w:lang w:eastAsia="fr-FR"/>
        </w:rPr>
        <w:t>s qu’</w:t>
      </w:r>
      <w:r>
        <w:rPr>
          <w:sz w:val="20"/>
          <w:szCs w:val="18"/>
          <w:lang w:eastAsia="fr-FR"/>
        </w:rPr>
        <w:t>il</w:t>
      </w:r>
      <w:r w:rsidRPr="002266E2">
        <w:rPr>
          <w:sz w:val="20"/>
          <w:szCs w:val="18"/>
          <w:lang w:eastAsia="fr-FR"/>
        </w:rPr>
        <w:t>s nous ont été communiqués au cours de la réunion.</w:t>
      </w:r>
    </w:p>
    <w:tbl>
      <w:tblPr>
        <w:tblStyle w:val="Grilledutableau"/>
        <w:tblW w:w="0" w:type="auto"/>
        <w:tblLook w:val="04A0" w:firstRow="1" w:lastRow="0" w:firstColumn="1" w:lastColumn="0" w:noHBand="0" w:noVBand="1"/>
      </w:tblPr>
      <w:tblGrid>
        <w:gridCol w:w="6799"/>
        <w:gridCol w:w="3112"/>
      </w:tblGrid>
      <w:tr w:rsidR="002266E2" w14:paraId="5EFF3A3D" w14:textId="77777777" w:rsidTr="003B09D6">
        <w:tc>
          <w:tcPr>
            <w:tcW w:w="9911" w:type="dxa"/>
            <w:gridSpan w:val="2"/>
          </w:tcPr>
          <w:p w14:paraId="2A38C58B" w14:textId="77777777" w:rsidR="002266E2" w:rsidRPr="00F42076" w:rsidRDefault="002266E2" w:rsidP="003B09D6">
            <w:pPr>
              <w:spacing w:after="120"/>
              <w:rPr>
                <w:b/>
              </w:rPr>
            </w:pPr>
            <w:r w:rsidRPr="004C60DB">
              <w:rPr>
                <w:b/>
              </w:rPr>
              <w:t xml:space="preserve">Causes </w:t>
            </w:r>
            <w:r>
              <w:rPr>
                <w:b/>
              </w:rPr>
              <w:t xml:space="preserve">des </w:t>
            </w:r>
            <w:r w:rsidRPr="004C60DB">
              <w:rPr>
                <w:b/>
              </w:rPr>
              <w:t>retard</w:t>
            </w:r>
            <w:r>
              <w:rPr>
                <w:b/>
              </w:rPr>
              <w:t>s</w:t>
            </w:r>
            <w:r w:rsidRPr="004C60DB">
              <w:rPr>
                <w:b/>
              </w:rPr>
              <w:t xml:space="preserve"> et</w:t>
            </w:r>
            <w:r>
              <w:rPr>
                <w:b/>
              </w:rPr>
              <w:t xml:space="preserve"> des</w:t>
            </w:r>
            <w:r w:rsidRPr="004C60DB">
              <w:rPr>
                <w:b/>
              </w:rPr>
              <w:t xml:space="preserve"> erreurs de livraison</w:t>
            </w:r>
          </w:p>
        </w:tc>
      </w:tr>
      <w:tr w:rsidR="002266E2" w14:paraId="6B301F2A" w14:textId="77777777" w:rsidTr="003B09D6">
        <w:tc>
          <w:tcPr>
            <w:tcW w:w="6799" w:type="dxa"/>
          </w:tcPr>
          <w:p w14:paraId="006A20B6" w14:textId="77777777" w:rsidR="002266E2" w:rsidRPr="00C460ED" w:rsidRDefault="002266E2" w:rsidP="002266E2">
            <w:pPr>
              <w:pStyle w:val="Paragraphedeliste"/>
              <w:numPr>
                <w:ilvl w:val="0"/>
                <w:numId w:val="8"/>
              </w:numPr>
              <w:spacing w:before="0" w:after="120"/>
              <w:ind w:left="175" w:hanging="142"/>
            </w:pPr>
            <w:r w:rsidRPr="00C460ED">
              <w:t xml:space="preserve">Les commerciaux réémettent les bons de commande avec retard. </w:t>
            </w:r>
          </w:p>
          <w:p w14:paraId="0275A4D6" w14:textId="77777777" w:rsidR="002266E2" w:rsidRPr="00C460ED" w:rsidRDefault="002266E2" w:rsidP="002266E2">
            <w:pPr>
              <w:pStyle w:val="Paragraphedeliste"/>
              <w:numPr>
                <w:ilvl w:val="0"/>
                <w:numId w:val="8"/>
              </w:numPr>
              <w:spacing w:before="0" w:after="120"/>
              <w:ind w:left="175" w:hanging="142"/>
            </w:pPr>
            <w:r w:rsidRPr="00C460ED">
              <w:t>Le comptable impose des bons de commande papier et interdit la saisie directe sur le PGI.</w:t>
            </w:r>
          </w:p>
          <w:p w14:paraId="76415A7D" w14:textId="77777777" w:rsidR="002266E2" w:rsidRPr="00F42076" w:rsidRDefault="002266E2" w:rsidP="002266E2">
            <w:pPr>
              <w:pStyle w:val="Paragraphedeliste"/>
              <w:numPr>
                <w:ilvl w:val="0"/>
                <w:numId w:val="8"/>
              </w:numPr>
              <w:spacing w:before="0" w:after="120"/>
              <w:ind w:left="175" w:hanging="142"/>
            </w:pPr>
            <w:r w:rsidRPr="00C460ED">
              <w:t>Les commerciaux rédigent mal les bons de commande (perte de temps)</w:t>
            </w:r>
            <w:r>
              <w:t>.</w:t>
            </w:r>
          </w:p>
        </w:tc>
        <w:tc>
          <w:tcPr>
            <w:tcW w:w="3112" w:type="dxa"/>
            <w:vAlign w:val="center"/>
          </w:tcPr>
          <w:p w14:paraId="44397451" w14:textId="77777777" w:rsidR="002266E2" w:rsidRPr="00F42076" w:rsidRDefault="002266E2" w:rsidP="002266E2">
            <w:pPr>
              <w:pStyle w:val="Paragraphedeliste"/>
              <w:numPr>
                <w:ilvl w:val="0"/>
                <w:numId w:val="7"/>
              </w:numPr>
              <w:spacing w:before="0" w:after="120"/>
              <w:ind w:left="315" w:hanging="284"/>
              <w:jc w:val="left"/>
            </w:pPr>
            <w:r>
              <w:t>Le</w:t>
            </w:r>
            <w:r w:rsidRPr="004C60DB">
              <w:t xml:space="preserve"> comptable passe les commandes en retard</w:t>
            </w:r>
            <w:r>
              <w:t>.</w:t>
            </w:r>
            <w:r w:rsidRPr="004C60DB">
              <w:t xml:space="preserve"> </w:t>
            </w:r>
          </w:p>
        </w:tc>
      </w:tr>
      <w:tr w:rsidR="002266E2" w14:paraId="4D7718AA" w14:textId="77777777" w:rsidTr="003B09D6">
        <w:tc>
          <w:tcPr>
            <w:tcW w:w="6799" w:type="dxa"/>
          </w:tcPr>
          <w:p w14:paraId="302882FF" w14:textId="77777777" w:rsidR="002266E2" w:rsidRPr="00C460ED" w:rsidRDefault="002266E2" w:rsidP="002266E2">
            <w:pPr>
              <w:pStyle w:val="Paragraphedeliste"/>
              <w:numPr>
                <w:ilvl w:val="0"/>
                <w:numId w:val="9"/>
              </w:numPr>
              <w:spacing w:before="0" w:after="120"/>
              <w:ind w:left="175" w:hanging="142"/>
            </w:pPr>
            <w:r w:rsidRPr="00C460ED">
              <w:t>Les fournisseurs nous livrent parfois avec du retard</w:t>
            </w:r>
            <w:r>
              <w:t>.</w:t>
            </w:r>
          </w:p>
          <w:p w14:paraId="1D364A7A" w14:textId="77777777" w:rsidR="002266E2" w:rsidRPr="00F42076" w:rsidRDefault="002266E2" w:rsidP="002266E2">
            <w:pPr>
              <w:pStyle w:val="Paragraphedeliste"/>
              <w:numPr>
                <w:ilvl w:val="0"/>
                <w:numId w:val="9"/>
              </w:numPr>
              <w:spacing w:before="0" w:after="120"/>
              <w:ind w:left="175" w:hanging="142"/>
            </w:pPr>
            <w:r w:rsidRPr="00C460ED">
              <w:t>Le préparateur reçoit les ordres de préparation imprécis</w:t>
            </w:r>
            <w:r>
              <w:t>.</w:t>
            </w:r>
          </w:p>
        </w:tc>
        <w:tc>
          <w:tcPr>
            <w:tcW w:w="3112" w:type="dxa"/>
            <w:vAlign w:val="center"/>
          </w:tcPr>
          <w:p w14:paraId="46D3FBFE" w14:textId="77777777" w:rsidR="002266E2" w:rsidRPr="00F42076" w:rsidRDefault="002266E2" w:rsidP="002266E2">
            <w:pPr>
              <w:pStyle w:val="Paragraphedeliste"/>
              <w:numPr>
                <w:ilvl w:val="0"/>
                <w:numId w:val="7"/>
              </w:numPr>
              <w:spacing w:before="0" w:after="120"/>
              <w:ind w:left="315" w:hanging="284"/>
              <w:jc w:val="left"/>
            </w:pPr>
            <w:r w:rsidRPr="004C60DB">
              <w:t xml:space="preserve">Le préparateur prépare mal les </w:t>
            </w:r>
            <w:r>
              <w:t>colis.</w:t>
            </w:r>
          </w:p>
        </w:tc>
      </w:tr>
      <w:tr w:rsidR="002266E2" w14:paraId="35A6594E" w14:textId="77777777" w:rsidTr="003B09D6">
        <w:tc>
          <w:tcPr>
            <w:tcW w:w="6799" w:type="dxa"/>
          </w:tcPr>
          <w:p w14:paraId="6CF9FFFB" w14:textId="77777777" w:rsidR="002266E2" w:rsidRPr="00C460ED" w:rsidRDefault="002266E2" w:rsidP="002266E2">
            <w:pPr>
              <w:pStyle w:val="Paragraphedeliste"/>
              <w:numPr>
                <w:ilvl w:val="0"/>
                <w:numId w:val="10"/>
              </w:numPr>
              <w:spacing w:before="0" w:after="120"/>
              <w:ind w:left="175" w:hanging="142"/>
            </w:pPr>
            <w:r w:rsidRPr="00C460ED">
              <w:t>Le préparateur reçoit les ordres de préparation trop tard</w:t>
            </w:r>
            <w:r>
              <w:t>.</w:t>
            </w:r>
          </w:p>
          <w:p w14:paraId="4DDE324D" w14:textId="77777777" w:rsidR="002266E2" w:rsidRPr="00C460ED" w:rsidRDefault="002266E2" w:rsidP="002266E2">
            <w:pPr>
              <w:pStyle w:val="Paragraphedeliste"/>
              <w:numPr>
                <w:ilvl w:val="0"/>
                <w:numId w:val="10"/>
              </w:numPr>
              <w:spacing w:before="0" w:after="120"/>
              <w:ind w:left="175" w:hanging="142"/>
            </w:pPr>
            <w:r w:rsidRPr="00C460ED">
              <w:t>Le préparateur a des délais de préparation trop courts</w:t>
            </w:r>
            <w:r>
              <w:t>.</w:t>
            </w:r>
          </w:p>
          <w:p w14:paraId="603C8006" w14:textId="77777777" w:rsidR="002266E2" w:rsidRPr="00F42076" w:rsidRDefault="002266E2" w:rsidP="002266E2">
            <w:pPr>
              <w:pStyle w:val="Paragraphedeliste"/>
              <w:numPr>
                <w:ilvl w:val="0"/>
                <w:numId w:val="10"/>
              </w:numPr>
              <w:spacing w:before="0" w:after="120"/>
              <w:ind w:left="175" w:hanging="142"/>
            </w:pPr>
            <w:r w:rsidRPr="00C460ED">
              <w:t xml:space="preserve">Le préparateur met trop de temps pour </w:t>
            </w:r>
            <w:r>
              <w:t>préparer</w:t>
            </w:r>
            <w:r w:rsidRPr="00C460ED">
              <w:t xml:space="preserve"> les </w:t>
            </w:r>
            <w:r>
              <w:t>colis</w:t>
            </w:r>
            <w:r w:rsidRPr="00C460ED">
              <w:t>.</w:t>
            </w:r>
          </w:p>
        </w:tc>
        <w:tc>
          <w:tcPr>
            <w:tcW w:w="3112" w:type="dxa"/>
            <w:vAlign w:val="center"/>
          </w:tcPr>
          <w:p w14:paraId="0C084E09" w14:textId="77777777" w:rsidR="002266E2" w:rsidRPr="00F42076" w:rsidRDefault="002266E2" w:rsidP="002266E2">
            <w:pPr>
              <w:pStyle w:val="Paragraphedeliste"/>
              <w:numPr>
                <w:ilvl w:val="0"/>
                <w:numId w:val="7"/>
              </w:numPr>
              <w:spacing w:before="0" w:after="120"/>
              <w:ind w:left="315" w:hanging="284"/>
              <w:jc w:val="left"/>
            </w:pPr>
            <w:r w:rsidRPr="004C60DB">
              <w:t>Le préparateur remet le</w:t>
            </w:r>
            <w:r>
              <w:t xml:space="preserve">s colis avec du </w:t>
            </w:r>
            <w:r w:rsidRPr="004C60DB">
              <w:t>retard</w:t>
            </w:r>
            <w:r>
              <w:t>.</w:t>
            </w:r>
          </w:p>
        </w:tc>
      </w:tr>
      <w:tr w:rsidR="002266E2" w14:paraId="6D37F99D" w14:textId="77777777" w:rsidTr="003B09D6">
        <w:tc>
          <w:tcPr>
            <w:tcW w:w="9911" w:type="dxa"/>
            <w:gridSpan w:val="2"/>
          </w:tcPr>
          <w:p w14:paraId="49BCDB5A" w14:textId="77777777" w:rsidR="002266E2" w:rsidRPr="00F42076" w:rsidRDefault="002266E2" w:rsidP="003B09D6">
            <w:pPr>
              <w:spacing w:before="0" w:after="120"/>
              <w:rPr>
                <w:b/>
              </w:rPr>
            </w:pPr>
            <w:r w:rsidRPr="004C60DB">
              <w:rPr>
                <w:b/>
              </w:rPr>
              <w:t xml:space="preserve">Causes </w:t>
            </w:r>
            <w:r>
              <w:rPr>
                <w:b/>
              </w:rPr>
              <w:t xml:space="preserve">de la </w:t>
            </w:r>
            <w:r w:rsidRPr="004C60DB">
              <w:rPr>
                <w:b/>
              </w:rPr>
              <w:t>perte</w:t>
            </w:r>
            <w:r>
              <w:rPr>
                <w:b/>
              </w:rPr>
              <w:t xml:space="preserve"> de certaines</w:t>
            </w:r>
            <w:r w:rsidRPr="004C60DB">
              <w:rPr>
                <w:b/>
              </w:rPr>
              <w:t xml:space="preserve"> vente</w:t>
            </w:r>
            <w:r>
              <w:rPr>
                <w:b/>
              </w:rPr>
              <w:t>s</w:t>
            </w:r>
          </w:p>
        </w:tc>
      </w:tr>
      <w:tr w:rsidR="002266E2" w14:paraId="336C755C" w14:textId="77777777" w:rsidTr="003B09D6">
        <w:tc>
          <w:tcPr>
            <w:tcW w:w="6799" w:type="dxa"/>
          </w:tcPr>
          <w:p w14:paraId="176FE7C9" w14:textId="77777777" w:rsidR="002266E2" w:rsidRPr="00F42076" w:rsidRDefault="002266E2" w:rsidP="002266E2">
            <w:pPr>
              <w:pStyle w:val="Paragraphedeliste"/>
              <w:numPr>
                <w:ilvl w:val="0"/>
                <w:numId w:val="8"/>
              </w:numPr>
              <w:spacing w:before="0" w:after="120"/>
              <w:ind w:left="175" w:hanging="142"/>
            </w:pPr>
            <w:r w:rsidRPr="004C60DB">
              <w:t xml:space="preserve">Le comptable bloque les clients insolvables </w:t>
            </w:r>
            <w:r>
              <w:t>dans</w:t>
            </w:r>
            <w:r w:rsidRPr="004C60DB">
              <w:t xml:space="preserve"> le PGI</w:t>
            </w:r>
            <w:r>
              <w:t xml:space="preserve"> et l</w:t>
            </w:r>
            <w:r w:rsidRPr="004C60DB">
              <w:t xml:space="preserve">es commerciaux ne lisent pas l’état du client </w:t>
            </w:r>
            <w:r>
              <w:t xml:space="preserve">dans </w:t>
            </w:r>
            <w:r w:rsidRPr="004C60DB">
              <w:t>le PGI</w:t>
            </w:r>
            <w:r>
              <w:t>.</w:t>
            </w:r>
          </w:p>
        </w:tc>
        <w:tc>
          <w:tcPr>
            <w:tcW w:w="3112" w:type="dxa"/>
            <w:vAlign w:val="center"/>
          </w:tcPr>
          <w:p w14:paraId="3B1BC54A" w14:textId="77777777" w:rsidR="002266E2" w:rsidRPr="00F42076" w:rsidRDefault="002266E2" w:rsidP="002266E2">
            <w:pPr>
              <w:pStyle w:val="Paragraphedeliste"/>
              <w:numPr>
                <w:ilvl w:val="0"/>
                <w:numId w:val="7"/>
              </w:numPr>
              <w:spacing w:before="0" w:after="120"/>
              <w:ind w:left="315" w:hanging="284"/>
              <w:jc w:val="left"/>
            </w:pPr>
            <w:r w:rsidRPr="004C60DB">
              <w:t>Ventes bloquées après accord du client</w:t>
            </w:r>
          </w:p>
        </w:tc>
      </w:tr>
      <w:bookmarkEnd w:id="0"/>
    </w:tbl>
    <w:p w14:paraId="7482FAD5" w14:textId="77777777" w:rsidR="003E30AE" w:rsidRDefault="003E30AE" w:rsidP="00F37F22">
      <w:pPr>
        <w:spacing w:before="0" w:line="240" w:lineRule="atLeast"/>
        <w:ind w:left="15"/>
        <w:jc w:val="left"/>
        <w:rPr>
          <w:rFonts w:cs="Arial"/>
          <w:b/>
        </w:rPr>
      </w:pPr>
    </w:p>
    <w:p w14:paraId="5FDDB0BB" w14:textId="77777777" w:rsidR="003E30AE" w:rsidRDefault="003E30AE" w:rsidP="00F37F22">
      <w:pPr>
        <w:spacing w:before="0" w:line="240" w:lineRule="atLeast"/>
        <w:ind w:left="15"/>
        <w:jc w:val="left"/>
        <w:rPr>
          <w:rFonts w:cs="Arial"/>
          <w:b/>
        </w:rPr>
      </w:pPr>
    </w:p>
    <w:p w14:paraId="56D1D504" w14:textId="77777777" w:rsidR="003E30AE" w:rsidRDefault="003E30AE" w:rsidP="00F37F22">
      <w:pPr>
        <w:spacing w:before="0" w:line="240" w:lineRule="atLeast"/>
        <w:ind w:left="15"/>
        <w:jc w:val="left"/>
        <w:rPr>
          <w:rFonts w:cs="Arial"/>
          <w:b/>
        </w:rPr>
      </w:pPr>
    </w:p>
    <w:p w14:paraId="4AE5E78C" w14:textId="77777777" w:rsidR="003E30AE" w:rsidRDefault="003E30AE" w:rsidP="00F37F22">
      <w:pPr>
        <w:spacing w:before="0" w:line="240" w:lineRule="atLeast"/>
        <w:ind w:left="15"/>
        <w:jc w:val="left"/>
        <w:rPr>
          <w:rFonts w:cs="Arial"/>
          <w:b/>
        </w:rPr>
      </w:pPr>
    </w:p>
    <w:p w14:paraId="70F0D1AE" w14:textId="77777777" w:rsidR="003E30AE" w:rsidRPr="003E30AE" w:rsidRDefault="003E30AE" w:rsidP="003E30AE">
      <w:pPr>
        <w:rPr>
          <w:b/>
          <w:sz w:val="24"/>
          <w:szCs w:val="24"/>
          <w:lang w:eastAsia="fr-FR"/>
        </w:rPr>
      </w:pPr>
      <w:r w:rsidRPr="003E30AE">
        <w:rPr>
          <w:b/>
          <w:sz w:val="24"/>
          <w:szCs w:val="24"/>
          <w:lang w:eastAsia="fr-FR"/>
        </w:rPr>
        <w:t>Travail à faire</w:t>
      </w:r>
    </w:p>
    <w:p w14:paraId="61A8E8A9" w14:textId="77777777" w:rsidR="003E30AE" w:rsidRPr="002266E2" w:rsidRDefault="003E30AE" w:rsidP="003E30AE">
      <w:r w:rsidRPr="002266E2">
        <w:t>Vous devez préparer les deux réunions qui auront lieu le 1</w:t>
      </w:r>
      <w:r w:rsidRPr="002266E2">
        <w:rPr>
          <w:vertAlign w:val="superscript"/>
        </w:rPr>
        <w:t>er</w:t>
      </w:r>
      <w:r w:rsidRPr="002266E2">
        <w:t xml:space="preserve"> décembre avec le comptable et le préparateur, et le 2 décembre avec les commerciaux, en salle de réunion à 9 h.</w:t>
      </w:r>
    </w:p>
    <w:p w14:paraId="27F27D54" w14:textId="77777777" w:rsidR="003E30AE" w:rsidRPr="002266E2" w:rsidRDefault="003E30AE" w:rsidP="002266E2">
      <w:pPr>
        <w:pStyle w:val="Paragraphedeliste"/>
        <w:numPr>
          <w:ilvl w:val="0"/>
          <w:numId w:val="11"/>
        </w:numPr>
      </w:pPr>
      <w:r w:rsidRPr="002266E2">
        <w:t>Rédigez les convocations pour les réunions du 1</w:t>
      </w:r>
      <w:r w:rsidRPr="002266E2">
        <w:rPr>
          <w:vertAlign w:val="superscript"/>
        </w:rPr>
        <w:t>er</w:t>
      </w:r>
      <w:r w:rsidRPr="002266E2">
        <w:t xml:space="preserve"> et du 2 décembre (Comptable : M. Thomas Penketi ; Préparateur : M. Gille Lipouge ; commerciaux : M. Jacques Paire, Mme Emilie Dalbens, M. Julien Sournier, Mme Lise Chiffard)</w:t>
      </w:r>
    </w:p>
    <w:p w14:paraId="1CBEC281" w14:textId="77777777" w:rsidR="003E30AE" w:rsidRPr="002266E2" w:rsidRDefault="003E30AE" w:rsidP="003E30AE"/>
    <w:p w14:paraId="5D38912C" w14:textId="77777777" w:rsidR="003E30AE" w:rsidRPr="002266E2" w:rsidRDefault="003E30AE" w:rsidP="003E30AE"/>
    <w:p w14:paraId="5E263BAB" w14:textId="77777777" w:rsidR="003E30AE" w:rsidRPr="002266E2" w:rsidRDefault="003E30AE" w:rsidP="003E30AE"/>
    <w:p w14:paraId="7BCC0488" w14:textId="156D6DB1" w:rsidR="003E30AE" w:rsidRPr="002266E2" w:rsidRDefault="003E30AE" w:rsidP="002266E2">
      <w:pPr>
        <w:pStyle w:val="Paragraphedeliste"/>
        <w:numPr>
          <w:ilvl w:val="0"/>
          <w:numId w:val="11"/>
        </w:numPr>
      </w:pPr>
      <w:r w:rsidRPr="002266E2">
        <w:t>Indiquez un plan de déroulement des réunions en indiquant le style d’animation le plus adapté à la situation et les qualités dont M. Sacardi devra faire preuve pour faciliter le bon déroulement de la réunion (</w:t>
      </w:r>
      <w:r w:rsidR="002266E2">
        <w:t>p</w:t>
      </w:r>
      <w:r w:rsidRPr="002266E2">
        <w:t>roposez des solutions qui pourraient, selon vous, réduire les conflits).</w:t>
      </w:r>
    </w:p>
    <w:p w14:paraId="5CD6C772" w14:textId="77777777" w:rsidR="003E30AE" w:rsidRPr="002266E2" w:rsidRDefault="003E30AE" w:rsidP="003E30AE"/>
    <w:p w14:paraId="36AE4BF0" w14:textId="77777777" w:rsidR="003E30AE" w:rsidRPr="002266E2" w:rsidRDefault="003E30AE" w:rsidP="003E30AE"/>
    <w:p w14:paraId="57A402C3" w14:textId="77777777" w:rsidR="003E30AE" w:rsidRPr="002266E2" w:rsidRDefault="003E30AE" w:rsidP="003E30AE"/>
    <w:p w14:paraId="4A0AE51B" w14:textId="56000E9E" w:rsidR="003E30AE" w:rsidRPr="002266E2" w:rsidRDefault="003E30AE" w:rsidP="002266E2">
      <w:pPr>
        <w:pStyle w:val="Paragraphedeliste"/>
        <w:numPr>
          <w:ilvl w:val="0"/>
          <w:numId w:val="11"/>
        </w:numPr>
        <w:rPr>
          <w:lang w:eastAsia="fr-FR"/>
        </w:rPr>
      </w:pPr>
      <w:r w:rsidRPr="002266E2">
        <w:t>Proposez des supports de communication visuels qui résument la situation, les causes et les conséquences à partir du CR de la réunion et de vos propositions de solution</w:t>
      </w:r>
      <w:r w:rsidR="002266E2">
        <w:t>s</w:t>
      </w:r>
      <w:r w:rsidRPr="002266E2">
        <w:t xml:space="preserve">. </w:t>
      </w:r>
    </w:p>
    <w:p w14:paraId="1F0416BA" w14:textId="77777777" w:rsidR="003E30AE" w:rsidRPr="002266E2" w:rsidRDefault="003E30AE" w:rsidP="00F37F22">
      <w:pPr>
        <w:spacing w:before="0" w:line="240" w:lineRule="atLeast"/>
        <w:ind w:left="15"/>
        <w:jc w:val="left"/>
        <w:rPr>
          <w:rFonts w:cs="Arial"/>
          <w:b/>
        </w:rPr>
      </w:pPr>
    </w:p>
    <w:sectPr w:rsidR="003E30AE" w:rsidRPr="002266E2" w:rsidSect="002266E2">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74D"/>
    <w:multiLevelType w:val="hybridMultilevel"/>
    <w:tmpl w:val="6FEA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750323"/>
    <w:multiLevelType w:val="hybridMultilevel"/>
    <w:tmpl w:val="F07093AA"/>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36424"/>
    <w:multiLevelType w:val="hybridMultilevel"/>
    <w:tmpl w:val="2230E976"/>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4EC55E4"/>
    <w:multiLevelType w:val="hybridMultilevel"/>
    <w:tmpl w:val="16BEE95C"/>
    <w:lvl w:ilvl="0" w:tplc="AFEEA9B6">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A101E0"/>
    <w:multiLevelType w:val="hybridMultilevel"/>
    <w:tmpl w:val="1BEEEC6E"/>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8F17828"/>
    <w:multiLevelType w:val="hybridMultilevel"/>
    <w:tmpl w:val="EC5047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C2A3C47"/>
    <w:multiLevelType w:val="multilevel"/>
    <w:tmpl w:val="74F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8506AE"/>
    <w:multiLevelType w:val="hybridMultilevel"/>
    <w:tmpl w:val="7C70517C"/>
    <w:lvl w:ilvl="0" w:tplc="D10AFB3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E2726EA"/>
    <w:multiLevelType w:val="hybridMultilevel"/>
    <w:tmpl w:val="3A66B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90441042">
    <w:abstractNumId w:val="1"/>
  </w:num>
  <w:num w:numId="2" w16cid:durableId="1229338405">
    <w:abstractNumId w:val="10"/>
  </w:num>
  <w:num w:numId="3" w16cid:durableId="1213730737">
    <w:abstractNumId w:val="8"/>
  </w:num>
  <w:num w:numId="4" w16cid:durableId="484323957">
    <w:abstractNumId w:val="0"/>
  </w:num>
  <w:num w:numId="5" w16cid:durableId="1324315888">
    <w:abstractNumId w:val="3"/>
  </w:num>
  <w:num w:numId="6" w16cid:durableId="134490944">
    <w:abstractNumId w:val="7"/>
  </w:num>
  <w:num w:numId="7" w16cid:durableId="1085810561">
    <w:abstractNumId w:val="5"/>
  </w:num>
  <w:num w:numId="8" w16cid:durableId="1090155229">
    <w:abstractNumId w:val="2"/>
  </w:num>
  <w:num w:numId="9" w16cid:durableId="2064938632">
    <w:abstractNumId w:val="4"/>
  </w:num>
  <w:num w:numId="10" w16cid:durableId="1060322879">
    <w:abstractNumId w:val="6"/>
  </w:num>
  <w:num w:numId="11" w16cid:durableId="39742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4E"/>
    <w:rsid w:val="002266E2"/>
    <w:rsid w:val="00343BF0"/>
    <w:rsid w:val="003E30AE"/>
    <w:rsid w:val="004B13DC"/>
    <w:rsid w:val="004B5A39"/>
    <w:rsid w:val="004F7D10"/>
    <w:rsid w:val="007E544E"/>
    <w:rsid w:val="00944A38"/>
    <w:rsid w:val="00973549"/>
    <w:rsid w:val="00A47E9E"/>
    <w:rsid w:val="00AD2E70"/>
    <w:rsid w:val="00BF37FA"/>
    <w:rsid w:val="00CD04EC"/>
    <w:rsid w:val="00D63667"/>
    <w:rsid w:val="00E75F6C"/>
    <w:rsid w:val="00F37F22"/>
    <w:rsid w:val="00FE1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2D55"/>
  <w15:chartTrackingRefBased/>
  <w15:docId w15:val="{0D3785F7-417C-4DAA-8C9C-36030C42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E"/>
    <w:pPr>
      <w:spacing w:before="120"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E544E"/>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A47E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544E"/>
    <w:rPr>
      <w:rFonts w:ascii="Arial" w:eastAsia="Times New Roman" w:hAnsi="Arial" w:cs="Arial"/>
      <w:b/>
      <w:color w:val="000000"/>
      <w:sz w:val="28"/>
      <w:szCs w:val="20"/>
      <w:lang w:eastAsia="fr-FR"/>
    </w:rPr>
  </w:style>
  <w:style w:type="paragraph" w:customStyle="1" w:styleId="tacheseurasment">
    <w:name w:val="taches eurasment"/>
    <w:basedOn w:val="Normal"/>
    <w:rsid w:val="007E544E"/>
    <w:rPr>
      <w:rFonts w:eastAsia="Times New Roman"/>
      <w:sz w:val="20"/>
      <w:szCs w:val="24"/>
      <w:lang w:eastAsia="fr-FR"/>
    </w:rPr>
  </w:style>
  <w:style w:type="character" w:styleId="Lienhypertexte">
    <w:name w:val="Hyperlink"/>
    <w:uiPriority w:val="99"/>
    <w:unhideWhenUsed/>
    <w:rsid w:val="007E544E"/>
    <w:rPr>
      <w:color w:val="0000FF"/>
      <w:u w:val="single"/>
    </w:rPr>
  </w:style>
  <w:style w:type="table" w:styleId="Grilledutableau">
    <w:name w:val="Table Grid"/>
    <w:basedOn w:val="TableauNormal"/>
    <w:uiPriority w:val="59"/>
    <w:rsid w:val="007E544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E544E"/>
    <w:pPr>
      <w:ind w:left="720"/>
      <w:contextualSpacing/>
    </w:pPr>
  </w:style>
  <w:style w:type="character" w:customStyle="1" w:styleId="sstitre1">
    <w:name w:val="sstitre1"/>
    <w:basedOn w:val="Policepardfaut"/>
    <w:rsid w:val="007E544E"/>
    <w:rPr>
      <w:rFonts w:ascii="Helvetica" w:hAnsi="Helvetica" w:hint="default"/>
      <w:b/>
      <w:bCs/>
      <w:caps w:val="0"/>
      <w:vanish w:val="0"/>
      <w:webHidden w:val="0"/>
      <w:color w:val="424C57"/>
      <w:sz w:val="27"/>
      <w:szCs w:val="27"/>
      <w:specVanish w:val="0"/>
    </w:rPr>
  </w:style>
  <w:style w:type="character" w:customStyle="1" w:styleId="signaturearticle">
    <w:name w:val="signature_article"/>
    <w:basedOn w:val="Policepardfaut"/>
    <w:rsid w:val="007E544E"/>
  </w:style>
  <w:style w:type="character" w:styleId="Accentuation">
    <w:name w:val="Emphasis"/>
    <w:basedOn w:val="Policepardfaut"/>
    <w:uiPriority w:val="20"/>
    <w:qFormat/>
    <w:rsid w:val="007E544E"/>
    <w:rPr>
      <w:i/>
      <w:iCs/>
    </w:rPr>
  </w:style>
  <w:style w:type="character" w:customStyle="1" w:styleId="Titre3Car">
    <w:name w:val="Titre 3 Car"/>
    <w:basedOn w:val="Policepardfaut"/>
    <w:link w:val="Titre3"/>
    <w:uiPriority w:val="9"/>
    <w:semiHidden/>
    <w:rsid w:val="00A47E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2018-04-19T07:58:00Z</dcterms:created>
  <dcterms:modified xsi:type="dcterms:W3CDTF">2022-10-18T19:12:00Z</dcterms:modified>
</cp:coreProperties>
</file>