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087"/>
        <w:gridCol w:w="1418"/>
      </w:tblGrid>
      <w:tr w:rsidR="00850977" w:rsidRPr="00850977" w14:paraId="152A775C" w14:textId="77777777" w:rsidTr="003B09D6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331DB160" w14:textId="77777777" w:rsidR="00850977" w:rsidRPr="00850977" w:rsidRDefault="00850977" w:rsidP="00850977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850977">
              <w:rPr>
                <w:rFonts w:ascii="Arial" w:hAnsi="Arial" w:cs="Arial"/>
                <w:b/>
                <w:bCs/>
                <w:sz w:val="28"/>
              </w:rPr>
              <w:t>Réflexion 4 - Distinguer les types de groupes et de leadership</w:t>
            </w:r>
          </w:p>
        </w:tc>
      </w:tr>
      <w:tr w:rsidR="00850977" w:rsidRPr="00C22356" w14:paraId="67E940B2" w14:textId="77777777" w:rsidTr="003B09D6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1931C2D7" w14:textId="77777777" w:rsidR="00850977" w:rsidRPr="00C22356" w:rsidRDefault="00850977" w:rsidP="003B09D6">
            <w:pPr>
              <w:spacing w:before="0"/>
              <w:jc w:val="center"/>
            </w:pPr>
            <w:r w:rsidRPr="00AF737B">
              <w:t>Durée</w:t>
            </w:r>
            <w:r w:rsidRPr="00C22356">
              <w:t xml:space="preserve"> : </w:t>
            </w:r>
            <w:r>
              <w:t>20’</w:t>
            </w:r>
          </w:p>
        </w:tc>
        <w:tc>
          <w:tcPr>
            <w:tcW w:w="7087" w:type="dxa"/>
            <w:shd w:val="clear" w:color="auto" w:fill="FFFF00"/>
            <w:vAlign w:val="center"/>
          </w:tcPr>
          <w:p w14:paraId="250C7159" w14:textId="77777777" w:rsidR="00850977" w:rsidRPr="0074224A" w:rsidRDefault="00850977" w:rsidP="003B09D6">
            <w:pPr>
              <w:spacing w:befor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4A6FC6C" wp14:editId="752EB72A">
                  <wp:extent cx="324000" cy="324000"/>
                  <wp:effectExtent l="0" t="0" r="0" b="0"/>
                  <wp:docPr id="61" name="Graphique 61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que 33" descr="Deux hommes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965227F" w14:textId="77777777" w:rsidR="00850977" w:rsidRPr="0074224A" w:rsidRDefault="00850977" w:rsidP="003B09D6">
            <w:pPr>
              <w:spacing w:before="0"/>
              <w:jc w:val="center"/>
              <w:rPr>
                <w:b/>
              </w:rPr>
            </w:pPr>
            <w:r>
              <w:t>Source</w:t>
            </w:r>
          </w:p>
        </w:tc>
      </w:tr>
    </w:tbl>
    <w:p w14:paraId="7A63CF57" w14:textId="77777777" w:rsidR="00850977" w:rsidRPr="00700BFF" w:rsidRDefault="00850977" w:rsidP="00850977">
      <w:pPr>
        <w:tabs>
          <w:tab w:val="left" w:pos="1620"/>
        </w:tabs>
        <w:spacing w:after="120"/>
        <w:jc w:val="left"/>
        <w:rPr>
          <w:b/>
          <w:sz w:val="24"/>
        </w:rPr>
      </w:pPr>
      <w:r w:rsidRPr="00700BFF">
        <w:rPr>
          <w:b/>
          <w:sz w:val="24"/>
        </w:rPr>
        <w:t>Travail à faire</w:t>
      </w:r>
      <w:r w:rsidRPr="00700BFF">
        <w:rPr>
          <w:b/>
          <w:sz w:val="24"/>
        </w:rPr>
        <w:tab/>
      </w:r>
    </w:p>
    <w:p w14:paraId="62164546" w14:textId="77777777" w:rsidR="00850977" w:rsidRPr="0074224A" w:rsidRDefault="00850977" w:rsidP="00850977">
      <w:pPr>
        <w:tabs>
          <w:tab w:val="left" w:pos="1620"/>
        </w:tabs>
        <w:jc w:val="left"/>
      </w:pPr>
      <w:r>
        <w:t>Identifiez ce qui caractérise les</w:t>
      </w:r>
      <w:r w:rsidRPr="0074224A">
        <w:t xml:space="preserve"> </w:t>
      </w:r>
      <w:r>
        <w:t>groupes</w:t>
      </w:r>
      <w:r w:rsidRPr="0074224A">
        <w:t xml:space="preserve"> </w:t>
      </w:r>
      <w:r>
        <w:t>suivants à l’aide du tableau ci-dessous.</w:t>
      </w:r>
      <w:r w:rsidRPr="0074224A">
        <w:t xml:space="preserve"> </w:t>
      </w:r>
    </w:p>
    <w:p w14:paraId="0B6C7443" w14:textId="77777777" w:rsidR="00850977" w:rsidRDefault="00850977" w:rsidP="00850977">
      <w:pPr>
        <w:ind w:left="284" w:hanging="284"/>
        <w:rPr>
          <w:b/>
        </w:rPr>
      </w:pPr>
      <w:r>
        <w:t xml:space="preserve">1. Quatre collègues déjeunent tous les jours ensemble à la cafétéria de l’entreprise. Ils se connaissent bien car ils sont tous directeurs de différents services, ils ont le même niveau hiérarchique. Aujourd’hui, la discussion porte sur les prochaines vacances familiales. </w:t>
      </w:r>
    </w:p>
    <w:p w14:paraId="5AB4DC0B" w14:textId="77777777" w:rsidR="00850977" w:rsidRDefault="00850977" w:rsidP="00850977">
      <w:pPr>
        <w:ind w:left="284" w:hanging="284"/>
        <w:rPr>
          <w:b/>
        </w:rPr>
      </w:pPr>
      <w:r>
        <w:t xml:space="preserve">2. Réunion de travail entre un architecte, un designer et un dessinateur. C’est l’architecte qui anime la réunion et qui a des exigences que les autres doivent satisfaire. </w:t>
      </w:r>
    </w:p>
    <w:p w14:paraId="676A8A8E" w14:textId="77777777" w:rsidR="00850977" w:rsidRDefault="00850977" w:rsidP="00850977">
      <w:pPr>
        <w:ind w:left="284" w:hanging="284"/>
        <w:rPr>
          <w:b/>
        </w:rPr>
      </w:pPr>
      <w:r>
        <w:t>3. Sortie au restaurant entre 5 amis, dont Pierre qui a un fort caractère et qui aime bien que son avis soit entendu, il décide souvent pour les autres. Ils font partie du même club de handball.</w:t>
      </w:r>
    </w:p>
    <w:p w14:paraId="7D524D63" w14:textId="77777777" w:rsidR="00850977" w:rsidRDefault="00850977" w:rsidP="00850977">
      <w:pPr>
        <w:ind w:left="284" w:hanging="284"/>
        <w:rPr>
          <w:b/>
        </w:rPr>
      </w:pPr>
      <w:r>
        <w:t>4. Réunion familiale pour un anniversaire chez les parents de Paul qui fête ses 25 ans. C’est son frère Rémi qui se charge de l’animation et de l’organisation. Il a invité 32 personnes.</w:t>
      </w:r>
    </w:p>
    <w:p w14:paraId="596FCD11" w14:textId="77777777" w:rsidR="00850977" w:rsidRDefault="00850977" w:rsidP="00850977">
      <w:pPr>
        <w:ind w:left="284" w:hanging="284"/>
        <w:rPr>
          <w:b/>
        </w:rPr>
      </w:pPr>
      <w:r>
        <w:t>5. Rassemblement pour un concert, la commune estime que 12 000 personnes sont présentes.</w:t>
      </w:r>
    </w:p>
    <w:p w14:paraId="311AF9FD" w14:textId="77777777" w:rsidR="00850977" w:rsidRDefault="00850977" w:rsidP="00850977">
      <w:pPr>
        <w:ind w:left="284" w:hanging="284"/>
        <w:rPr>
          <w:b/>
        </w:rPr>
      </w:pPr>
      <w:r>
        <w:t xml:space="preserve">6. </w:t>
      </w:r>
      <w:r>
        <w:rPr>
          <w:rFonts w:cs="Arial"/>
        </w:rPr>
        <w:t>28 é</w:t>
      </w:r>
      <w:r>
        <w:t>tudiants en salle d’examen pour le passage du BTS sous la surveillance d’un surveillant.</w:t>
      </w:r>
    </w:p>
    <w:p w14:paraId="72F53F91" w14:textId="77777777" w:rsidR="00850977" w:rsidRDefault="00850977" w:rsidP="00850977">
      <w:pPr>
        <w:ind w:left="284" w:hanging="284"/>
        <w:rPr>
          <w:b/>
        </w:rPr>
      </w:pPr>
      <w:r>
        <w:t xml:space="preserve">7. Réunion des copropriétaires d’un immeuble. Elle est animée par le syndic et le sujet principal est le ravalement de la façade. Les 46 copropriétaires de l’immeubles sont présents. </w:t>
      </w:r>
    </w:p>
    <w:p w14:paraId="459483A7" w14:textId="77777777" w:rsidR="00850977" w:rsidRDefault="00850977" w:rsidP="00850977">
      <w:pPr>
        <w:ind w:left="284" w:hanging="284"/>
        <w:rPr>
          <w:b/>
        </w:rPr>
      </w:pPr>
      <w:r>
        <w:t>8. Assemblée générale d’une association, menée par le président. 8 personnes sont présentes.</w:t>
      </w:r>
    </w:p>
    <w:p w14:paraId="6D8B7FBF" w14:textId="77777777" w:rsidR="00850977" w:rsidRDefault="00850977" w:rsidP="00850977">
      <w:pPr>
        <w:ind w:left="284" w:hanging="284"/>
        <w:rPr>
          <w:b/>
        </w:rPr>
      </w:pPr>
      <w:r>
        <w:t>9. M</w:t>
      </w:r>
      <w:r w:rsidRPr="00395D38">
        <w:rPr>
          <w:vertAlign w:val="superscript"/>
        </w:rPr>
        <w:t xml:space="preserve">me </w:t>
      </w:r>
      <w:r>
        <w:t>et M. Saurin rencontrent leur voisine au supermarché, ils discutent pendant 10 minutes des changements qu’ils ont connus dans leur quartier depuis qu’ils y ont emménagé il y a 10 ans.</w:t>
      </w:r>
    </w:p>
    <w:p w14:paraId="1BB0B9AD" w14:textId="77777777" w:rsidR="00850977" w:rsidRDefault="00850977" w:rsidP="00850977">
      <w:pPr>
        <w:spacing w:after="240"/>
        <w:ind w:left="284" w:hanging="284"/>
      </w:pPr>
      <w:r>
        <w:t xml:space="preserve">10. Le directeur convoque ses 22 salariés pour les informer du prochain déménagement de l’entreprise. </w:t>
      </w:r>
    </w:p>
    <w:tbl>
      <w:tblPr>
        <w:tblStyle w:val="Grilledutableau"/>
        <w:tblW w:w="9639" w:type="dxa"/>
        <w:tblInd w:w="426" w:type="dxa"/>
        <w:tblLook w:val="04A0" w:firstRow="1" w:lastRow="0" w:firstColumn="1" w:lastColumn="0" w:noHBand="0" w:noVBand="1"/>
      </w:tblPr>
      <w:tblGrid>
        <w:gridCol w:w="542"/>
        <w:gridCol w:w="2214"/>
        <w:gridCol w:w="1498"/>
        <w:gridCol w:w="1603"/>
        <w:gridCol w:w="1570"/>
        <w:gridCol w:w="2212"/>
      </w:tblGrid>
      <w:tr w:rsidR="00850977" w:rsidRPr="0010118A" w14:paraId="44FFAB25" w14:textId="77777777" w:rsidTr="003B09D6"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DBEA" w14:textId="77777777" w:rsidR="00850977" w:rsidRPr="0010118A" w:rsidRDefault="00850977" w:rsidP="003B09D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72349771" w14:textId="77777777" w:rsidR="00850977" w:rsidRPr="00727285" w:rsidRDefault="00850977" w:rsidP="003B09D6">
            <w:pPr>
              <w:spacing w:after="120"/>
              <w:jc w:val="center"/>
              <w:rPr>
                <w:b/>
              </w:rPr>
            </w:pPr>
            <w:r w:rsidRPr="00727285">
              <w:rPr>
                <w:b/>
              </w:rPr>
              <w:t>Le groupe e</w:t>
            </w:r>
            <w:r>
              <w:rPr>
                <w:b/>
              </w:rPr>
              <w:t>s</w:t>
            </w:r>
            <w:r w:rsidRPr="00727285">
              <w:rPr>
                <w:b/>
              </w:rPr>
              <w:t>t-il formel ou informel ?</w:t>
            </w:r>
          </w:p>
        </w:tc>
        <w:tc>
          <w:tcPr>
            <w:tcW w:w="1498" w:type="dxa"/>
            <w:shd w:val="clear" w:color="auto" w:fill="A8D08D" w:themeFill="accent6" w:themeFillTint="99"/>
            <w:vAlign w:val="center"/>
          </w:tcPr>
          <w:p w14:paraId="66A2B86B" w14:textId="77777777" w:rsidR="00850977" w:rsidRPr="00727285" w:rsidRDefault="00850977" w:rsidP="003B09D6">
            <w:pPr>
              <w:spacing w:after="120"/>
              <w:jc w:val="center"/>
              <w:rPr>
                <w:b/>
              </w:rPr>
            </w:pPr>
            <w:r>
              <w:rPr>
                <w:rFonts w:cs="Arial"/>
                <w:b/>
              </w:rPr>
              <w:t>A</w:t>
            </w:r>
            <w:r w:rsidRPr="00727285">
              <w:rPr>
                <w:b/>
              </w:rPr>
              <w:t>-t-il un but commun</w:t>
            </w:r>
            <w:r>
              <w:rPr>
                <w:b/>
              </w:rPr>
              <w:t> ?</w:t>
            </w:r>
          </w:p>
        </w:tc>
        <w:tc>
          <w:tcPr>
            <w:tcW w:w="1603" w:type="dxa"/>
            <w:shd w:val="clear" w:color="auto" w:fill="A8D08D" w:themeFill="accent6" w:themeFillTint="99"/>
            <w:vAlign w:val="center"/>
          </w:tcPr>
          <w:p w14:paraId="0B89D025" w14:textId="77777777" w:rsidR="00850977" w:rsidRPr="00727285" w:rsidRDefault="00850977" w:rsidP="003B09D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727285">
              <w:rPr>
                <w:b/>
              </w:rPr>
              <w:t>st-il durable ?</w:t>
            </w:r>
          </w:p>
        </w:tc>
        <w:tc>
          <w:tcPr>
            <w:tcW w:w="1570" w:type="dxa"/>
            <w:shd w:val="clear" w:color="auto" w:fill="A8D08D" w:themeFill="accent6" w:themeFillTint="99"/>
            <w:vAlign w:val="center"/>
          </w:tcPr>
          <w:p w14:paraId="4102C4CD" w14:textId="77777777" w:rsidR="00850977" w:rsidRPr="00727285" w:rsidRDefault="00850977" w:rsidP="003B09D6">
            <w:pPr>
              <w:spacing w:after="120"/>
              <w:jc w:val="center"/>
              <w:rPr>
                <w:b/>
              </w:rPr>
            </w:pPr>
            <w:r w:rsidRPr="00727285">
              <w:rPr>
                <w:b/>
              </w:rPr>
              <w:t>Y a-t-il un leader ?</w:t>
            </w:r>
          </w:p>
        </w:tc>
        <w:tc>
          <w:tcPr>
            <w:tcW w:w="2212" w:type="dxa"/>
            <w:shd w:val="clear" w:color="auto" w:fill="A8D08D" w:themeFill="accent6" w:themeFillTint="99"/>
            <w:vAlign w:val="center"/>
          </w:tcPr>
          <w:p w14:paraId="2244D081" w14:textId="77777777" w:rsidR="00850977" w:rsidRPr="00727285" w:rsidRDefault="00850977" w:rsidP="003B09D6">
            <w:pPr>
              <w:spacing w:after="120"/>
              <w:jc w:val="center"/>
              <w:rPr>
                <w:b/>
              </w:rPr>
            </w:pPr>
            <w:r w:rsidRPr="00727285">
              <w:rPr>
                <w:b/>
              </w:rPr>
              <w:t>Les membres ont-ils des rôles ?</w:t>
            </w:r>
          </w:p>
        </w:tc>
      </w:tr>
      <w:tr w:rsidR="00850977" w14:paraId="15C9113F" w14:textId="77777777" w:rsidTr="003B09D6">
        <w:tc>
          <w:tcPr>
            <w:tcW w:w="542" w:type="dxa"/>
            <w:tcBorders>
              <w:top w:val="single" w:sz="4" w:space="0" w:color="auto"/>
            </w:tcBorders>
          </w:tcPr>
          <w:p w14:paraId="1F5592D2" w14:textId="77777777" w:rsidR="00850977" w:rsidRDefault="00850977" w:rsidP="003B09D6">
            <w:pPr>
              <w:spacing w:after="120"/>
              <w:jc w:val="center"/>
            </w:pPr>
            <w:r>
              <w:t>1</w:t>
            </w:r>
          </w:p>
        </w:tc>
        <w:tc>
          <w:tcPr>
            <w:tcW w:w="2214" w:type="dxa"/>
            <w:vAlign w:val="center"/>
          </w:tcPr>
          <w:p w14:paraId="30EE36BD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Formel  </w:t>
            </w:r>
            <w:r w:rsidRPr="00443032">
              <w:t xml:space="preserve">O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3DB6D032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295DD858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10417B11" w14:textId="77777777" w:rsidR="00850977" w:rsidRPr="00443032" w:rsidRDefault="00850977" w:rsidP="003B09D6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3B1AFF83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850977" w14:paraId="6E0CBBF6" w14:textId="77777777" w:rsidTr="003B09D6">
        <w:tc>
          <w:tcPr>
            <w:tcW w:w="542" w:type="dxa"/>
          </w:tcPr>
          <w:p w14:paraId="5DA74A65" w14:textId="77777777" w:rsidR="00850977" w:rsidRDefault="00850977" w:rsidP="003B09D6">
            <w:pPr>
              <w:spacing w:after="120"/>
              <w:jc w:val="center"/>
            </w:pPr>
            <w:r>
              <w:t>2</w:t>
            </w:r>
          </w:p>
        </w:tc>
        <w:tc>
          <w:tcPr>
            <w:tcW w:w="2214" w:type="dxa"/>
            <w:vAlign w:val="center"/>
          </w:tcPr>
          <w:p w14:paraId="75DDDA7B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Formel  </w:t>
            </w:r>
            <w:r w:rsidRPr="00443032">
              <w:t xml:space="preserve">O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5B13A00F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1AF05790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115BE94F" w14:textId="77777777" w:rsidR="00850977" w:rsidRPr="00443032" w:rsidRDefault="00850977" w:rsidP="003B09D6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0E1245CF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850977" w14:paraId="62186CB9" w14:textId="77777777" w:rsidTr="003B09D6">
        <w:tc>
          <w:tcPr>
            <w:tcW w:w="542" w:type="dxa"/>
          </w:tcPr>
          <w:p w14:paraId="7993BB2F" w14:textId="77777777" w:rsidR="00850977" w:rsidRDefault="00850977" w:rsidP="003B09D6">
            <w:pPr>
              <w:spacing w:after="120"/>
              <w:jc w:val="center"/>
            </w:pPr>
            <w:r>
              <w:t>3</w:t>
            </w:r>
          </w:p>
        </w:tc>
        <w:tc>
          <w:tcPr>
            <w:tcW w:w="2214" w:type="dxa"/>
            <w:vAlign w:val="center"/>
          </w:tcPr>
          <w:p w14:paraId="3380ECCA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Formel  </w:t>
            </w:r>
            <w:r w:rsidRPr="00443032">
              <w:t xml:space="preserve">O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7408DED1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1358E52D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545C9C87" w14:textId="77777777" w:rsidR="00850977" w:rsidRPr="00443032" w:rsidRDefault="00850977" w:rsidP="003B09D6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7FEDD52F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850977" w14:paraId="2F4DC5ED" w14:textId="77777777" w:rsidTr="003B09D6">
        <w:tc>
          <w:tcPr>
            <w:tcW w:w="542" w:type="dxa"/>
          </w:tcPr>
          <w:p w14:paraId="5E0FF0C3" w14:textId="77777777" w:rsidR="00850977" w:rsidRDefault="00850977" w:rsidP="003B09D6">
            <w:pPr>
              <w:spacing w:after="120"/>
              <w:jc w:val="center"/>
            </w:pPr>
            <w:r>
              <w:t>4</w:t>
            </w:r>
          </w:p>
        </w:tc>
        <w:tc>
          <w:tcPr>
            <w:tcW w:w="2214" w:type="dxa"/>
            <w:vAlign w:val="center"/>
          </w:tcPr>
          <w:p w14:paraId="249456D6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Formel  </w:t>
            </w:r>
            <w:r w:rsidRPr="00443032">
              <w:t xml:space="preserve">O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69D41C18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0946A215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75C4BF8A" w14:textId="77777777" w:rsidR="00850977" w:rsidRPr="00443032" w:rsidRDefault="00850977" w:rsidP="003B09D6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17F50F04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850977" w14:paraId="437167C7" w14:textId="77777777" w:rsidTr="003B09D6">
        <w:tc>
          <w:tcPr>
            <w:tcW w:w="542" w:type="dxa"/>
          </w:tcPr>
          <w:p w14:paraId="55AED4C9" w14:textId="77777777" w:rsidR="00850977" w:rsidRDefault="00850977" w:rsidP="003B09D6">
            <w:pPr>
              <w:spacing w:after="120"/>
              <w:jc w:val="center"/>
            </w:pPr>
            <w:r>
              <w:t>5</w:t>
            </w:r>
          </w:p>
        </w:tc>
        <w:tc>
          <w:tcPr>
            <w:tcW w:w="2214" w:type="dxa"/>
            <w:vAlign w:val="center"/>
          </w:tcPr>
          <w:p w14:paraId="2F260BFF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Formel  </w:t>
            </w:r>
            <w:r w:rsidRPr="00443032">
              <w:t xml:space="preserve">O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61A6FB78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5E0A0F85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430254DB" w14:textId="77777777" w:rsidR="00850977" w:rsidRPr="00443032" w:rsidRDefault="00850977" w:rsidP="003B09D6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4B7E32D8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850977" w14:paraId="22CD9D03" w14:textId="77777777" w:rsidTr="003B09D6">
        <w:tc>
          <w:tcPr>
            <w:tcW w:w="542" w:type="dxa"/>
          </w:tcPr>
          <w:p w14:paraId="70A718ED" w14:textId="77777777" w:rsidR="00850977" w:rsidRDefault="00850977" w:rsidP="003B09D6">
            <w:pPr>
              <w:spacing w:after="120"/>
              <w:jc w:val="center"/>
            </w:pPr>
            <w:r>
              <w:t>6</w:t>
            </w:r>
          </w:p>
        </w:tc>
        <w:tc>
          <w:tcPr>
            <w:tcW w:w="2214" w:type="dxa"/>
            <w:vAlign w:val="center"/>
          </w:tcPr>
          <w:p w14:paraId="557441EB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Formel  </w:t>
            </w:r>
            <w:r w:rsidRPr="00443032">
              <w:t xml:space="preserve">O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6811BE18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0BB683E0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73EDE417" w14:textId="77777777" w:rsidR="00850977" w:rsidRPr="00443032" w:rsidRDefault="00850977" w:rsidP="003B09D6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08543DA5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850977" w14:paraId="4C1BFA6A" w14:textId="77777777" w:rsidTr="003B09D6">
        <w:tc>
          <w:tcPr>
            <w:tcW w:w="542" w:type="dxa"/>
          </w:tcPr>
          <w:p w14:paraId="450D4D2A" w14:textId="77777777" w:rsidR="00850977" w:rsidRDefault="00850977" w:rsidP="003B09D6">
            <w:pPr>
              <w:spacing w:after="120"/>
              <w:jc w:val="center"/>
            </w:pPr>
            <w:r>
              <w:t>7</w:t>
            </w:r>
          </w:p>
        </w:tc>
        <w:tc>
          <w:tcPr>
            <w:tcW w:w="2214" w:type="dxa"/>
            <w:vAlign w:val="center"/>
          </w:tcPr>
          <w:p w14:paraId="2A560C44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Formel  </w:t>
            </w:r>
            <w:r w:rsidRPr="00443032">
              <w:t xml:space="preserve">O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42215589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13DB3187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5B07C9D4" w14:textId="77777777" w:rsidR="00850977" w:rsidRPr="00443032" w:rsidRDefault="00850977" w:rsidP="003B09D6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54D6B649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850977" w14:paraId="48B06B6C" w14:textId="77777777" w:rsidTr="003B09D6">
        <w:tc>
          <w:tcPr>
            <w:tcW w:w="542" w:type="dxa"/>
          </w:tcPr>
          <w:p w14:paraId="6862A3ED" w14:textId="77777777" w:rsidR="00850977" w:rsidRDefault="00850977" w:rsidP="003B09D6">
            <w:pPr>
              <w:spacing w:after="120"/>
              <w:jc w:val="center"/>
            </w:pPr>
            <w:r>
              <w:t>8</w:t>
            </w:r>
          </w:p>
        </w:tc>
        <w:tc>
          <w:tcPr>
            <w:tcW w:w="2214" w:type="dxa"/>
            <w:vAlign w:val="center"/>
          </w:tcPr>
          <w:p w14:paraId="2B3798C2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Formel  </w:t>
            </w:r>
            <w:r w:rsidRPr="00443032">
              <w:t xml:space="preserve">O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0EEC2644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1484C5BD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44A29EA1" w14:textId="77777777" w:rsidR="00850977" w:rsidRPr="00443032" w:rsidRDefault="00850977" w:rsidP="003B09D6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2DAC5E75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850977" w14:paraId="60DBC84E" w14:textId="77777777" w:rsidTr="003B09D6">
        <w:tc>
          <w:tcPr>
            <w:tcW w:w="542" w:type="dxa"/>
          </w:tcPr>
          <w:p w14:paraId="3315DB90" w14:textId="77777777" w:rsidR="00850977" w:rsidRDefault="00850977" w:rsidP="003B09D6">
            <w:pPr>
              <w:spacing w:after="120"/>
              <w:jc w:val="center"/>
            </w:pPr>
            <w:r>
              <w:t>9</w:t>
            </w:r>
          </w:p>
        </w:tc>
        <w:tc>
          <w:tcPr>
            <w:tcW w:w="2214" w:type="dxa"/>
            <w:vAlign w:val="center"/>
          </w:tcPr>
          <w:p w14:paraId="6894E82B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Formel  </w:t>
            </w:r>
            <w:r w:rsidRPr="00443032">
              <w:t xml:space="preserve">O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339BB70D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77CA4A1B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2689EC97" w14:textId="77777777" w:rsidR="00850977" w:rsidRPr="00443032" w:rsidRDefault="00850977" w:rsidP="003B09D6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14461D39" w14:textId="77777777" w:rsidR="00850977" w:rsidRPr="00443032" w:rsidRDefault="00850977" w:rsidP="003B09D6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850977" w:rsidRPr="00395D38" w14:paraId="7F66FB09" w14:textId="77777777" w:rsidTr="003B09D6">
        <w:tc>
          <w:tcPr>
            <w:tcW w:w="542" w:type="dxa"/>
          </w:tcPr>
          <w:p w14:paraId="6AA045CE" w14:textId="77777777" w:rsidR="00850977" w:rsidRPr="00395D38" w:rsidRDefault="00850977" w:rsidP="003B09D6">
            <w:pPr>
              <w:spacing w:after="120"/>
              <w:jc w:val="center"/>
            </w:pPr>
            <w:r w:rsidRPr="00395D38">
              <w:t>10</w:t>
            </w:r>
          </w:p>
        </w:tc>
        <w:tc>
          <w:tcPr>
            <w:tcW w:w="2214" w:type="dxa"/>
            <w:vAlign w:val="center"/>
          </w:tcPr>
          <w:p w14:paraId="21A2D823" w14:textId="77777777" w:rsidR="00850977" w:rsidRPr="00395D38" w:rsidRDefault="00850977" w:rsidP="003B09D6">
            <w:pPr>
              <w:spacing w:after="120"/>
              <w:jc w:val="center"/>
            </w:pPr>
            <w:r w:rsidRPr="00395D38">
              <w:t xml:space="preserve">O </w:t>
            </w:r>
            <w:r w:rsidRPr="00395D38">
              <w:rPr>
                <w:sz w:val="18"/>
              </w:rPr>
              <w:t xml:space="preserve">Formel  </w:t>
            </w:r>
            <w:r w:rsidRPr="00395D38">
              <w:t xml:space="preserve">O </w:t>
            </w:r>
            <w:r w:rsidRPr="00395D38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7F4A8A8E" w14:textId="77777777" w:rsidR="00850977" w:rsidRPr="00395D38" w:rsidRDefault="00850977" w:rsidP="003B09D6">
            <w:pPr>
              <w:spacing w:after="120"/>
              <w:jc w:val="center"/>
            </w:pPr>
            <w:r w:rsidRPr="00395D38">
              <w:t xml:space="preserve">O </w:t>
            </w:r>
            <w:r w:rsidRPr="00395D38">
              <w:rPr>
                <w:sz w:val="18"/>
              </w:rPr>
              <w:t xml:space="preserve">Oui   </w:t>
            </w:r>
            <w:r w:rsidRPr="00395D38">
              <w:t xml:space="preserve">O </w:t>
            </w:r>
            <w:r w:rsidRPr="00395D38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69B2739A" w14:textId="77777777" w:rsidR="00850977" w:rsidRPr="00395D38" w:rsidRDefault="00850977" w:rsidP="003B09D6">
            <w:pPr>
              <w:spacing w:after="120"/>
              <w:jc w:val="center"/>
            </w:pPr>
            <w:r w:rsidRPr="00395D38">
              <w:t xml:space="preserve">O </w:t>
            </w:r>
            <w:r w:rsidRPr="00395D38">
              <w:rPr>
                <w:sz w:val="18"/>
              </w:rPr>
              <w:t xml:space="preserve">Oui   </w:t>
            </w:r>
            <w:r w:rsidRPr="00395D38">
              <w:t xml:space="preserve">O </w:t>
            </w:r>
            <w:r w:rsidRPr="00395D38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7E09CB42" w14:textId="77777777" w:rsidR="00850977" w:rsidRPr="00395D38" w:rsidRDefault="00850977" w:rsidP="003B09D6">
            <w:pPr>
              <w:spacing w:after="120"/>
            </w:pPr>
            <w:r w:rsidRPr="00395D38">
              <w:t xml:space="preserve">O </w:t>
            </w:r>
            <w:r w:rsidRPr="00395D38">
              <w:rPr>
                <w:sz w:val="18"/>
              </w:rPr>
              <w:t xml:space="preserve">Oui   </w:t>
            </w:r>
            <w:r w:rsidRPr="00395D38">
              <w:t xml:space="preserve">O </w:t>
            </w:r>
            <w:r w:rsidRPr="00395D38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58C7ADE4" w14:textId="77777777" w:rsidR="00850977" w:rsidRPr="00395D38" w:rsidRDefault="00850977" w:rsidP="003B09D6">
            <w:pPr>
              <w:spacing w:after="120"/>
              <w:jc w:val="center"/>
            </w:pPr>
            <w:r w:rsidRPr="00395D38">
              <w:t xml:space="preserve">O </w:t>
            </w:r>
            <w:r w:rsidRPr="00395D38">
              <w:rPr>
                <w:sz w:val="18"/>
              </w:rPr>
              <w:t xml:space="preserve">Oui   </w:t>
            </w:r>
            <w:r w:rsidRPr="00395D38">
              <w:t xml:space="preserve">O </w:t>
            </w:r>
            <w:r w:rsidRPr="00395D38">
              <w:rPr>
                <w:sz w:val="18"/>
              </w:rPr>
              <w:t>Non</w:t>
            </w:r>
          </w:p>
        </w:tc>
      </w:tr>
    </w:tbl>
    <w:p w14:paraId="4D5A0E09" w14:textId="77777777" w:rsidR="00BF37FA" w:rsidRPr="00850977" w:rsidRDefault="00BF37FA" w:rsidP="00850977"/>
    <w:sectPr w:rsidR="00BF37FA" w:rsidRPr="00850977" w:rsidSect="00437D06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5374D"/>
    <w:multiLevelType w:val="hybridMultilevel"/>
    <w:tmpl w:val="6FEAC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64FCE"/>
    <w:multiLevelType w:val="hybridMultilevel"/>
    <w:tmpl w:val="9000B8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2A3C47"/>
    <w:multiLevelType w:val="multilevel"/>
    <w:tmpl w:val="74FA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2726EA"/>
    <w:multiLevelType w:val="hybridMultilevel"/>
    <w:tmpl w:val="3A66BA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5595814">
    <w:abstractNumId w:val="1"/>
  </w:num>
  <w:num w:numId="2" w16cid:durableId="905996082">
    <w:abstractNumId w:val="3"/>
  </w:num>
  <w:num w:numId="3" w16cid:durableId="2030134679">
    <w:abstractNumId w:val="2"/>
  </w:num>
  <w:num w:numId="4" w16cid:durableId="4607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4E"/>
    <w:rsid w:val="002D1B58"/>
    <w:rsid w:val="00437D06"/>
    <w:rsid w:val="004B5A39"/>
    <w:rsid w:val="004F7D10"/>
    <w:rsid w:val="007E544E"/>
    <w:rsid w:val="00850977"/>
    <w:rsid w:val="00944A38"/>
    <w:rsid w:val="00997741"/>
    <w:rsid w:val="00AD2E70"/>
    <w:rsid w:val="00BF37FA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EC65"/>
  <w15:chartTrackingRefBased/>
  <w15:docId w15:val="{0D3785F7-417C-4DAA-8C9C-36030C42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4E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7E544E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7D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544E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7E544E"/>
    <w:rPr>
      <w:rFonts w:eastAsia="Times New Roman"/>
      <w:sz w:val="20"/>
      <w:szCs w:val="24"/>
      <w:lang w:eastAsia="fr-FR"/>
    </w:rPr>
  </w:style>
  <w:style w:type="character" w:styleId="Lienhypertexte">
    <w:name w:val="Hyperlink"/>
    <w:uiPriority w:val="99"/>
    <w:unhideWhenUsed/>
    <w:rsid w:val="007E54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E54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7E544E"/>
    <w:pPr>
      <w:ind w:left="720"/>
      <w:contextualSpacing/>
    </w:pPr>
  </w:style>
  <w:style w:type="character" w:customStyle="1" w:styleId="sstitre1">
    <w:name w:val="sstitre1"/>
    <w:basedOn w:val="Policepardfaut"/>
    <w:rsid w:val="007E544E"/>
    <w:rPr>
      <w:rFonts w:ascii="Helvetica" w:hAnsi="Helvetica" w:hint="default"/>
      <w:b/>
      <w:bCs/>
      <w:caps w:val="0"/>
      <w:vanish w:val="0"/>
      <w:webHidden w:val="0"/>
      <w:color w:val="424C57"/>
      <w:sz w:val="27"/>
      <w:szCs w:val="27"/>
      <w:specVanish w:val="0"/>
    </w:rPr>
  </w:style>
  <w:style w:type="character" w:customStyle="1" w:styleId="signaturearticle">
    <w:name w:val="signature_article"/>
    <w:basedOn w:val="Policepardfaut"/>
    <w:rsid w:val="007E544E"/>
  </w:style>
  <w:style w:type="character" w:styleId="Accentuation">
    <w:name w:val="Emphasis"/>
    <w:basedOn w:val="Policepardfaut"/>
    <w:uiPriority w:val="20"/>
    <w:qFormat/>
    <w:rsid w:val="007E544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437D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416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2015-03-23T14:02:00Z</dcterms:created>
  <dcterms:modified xsi:type="dcterms:W3CDTF">2022-10-18T09:31:00Z</dcterms:modified>
</cp:coreProperties>
</file>