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61"/>
        <w:gridCol w:w="5943"/>
        <w:gridCol w:w="861"/>
        <w:gridCol w:w="8"/>
      </w:tblGrid>
      <w:tr w:rsidR="005C7B2C" w:rsidRPr="005C7B2C" w14:paraId="33183279" w14:textId="77777777" w:rsidTr="005C7B2C">
        <w:tc>
          <w:tcPr>
            <w:tcW w:w="10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8D785F" w14:textId="77777777" w:rsidR="005C7B2C" w:rsidRPr="005C7B2C" w:rsidRDefault="005C7B2C" w:rsidP="005C7B2C">
            <w:pPr>
              <w:pStyle w:val="Titre1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5C7B2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Chapitre 13 - Communiquer dans les groupes </w:t>
            </w:r>
          </w:p>
          <w:p w14:paraId="114F87C4" w14:textId="77777777" w:rsidR="005C7B2C" w:rsidRPr="005C7B2C" w:rsidRDefault="005C7B2C" w:rsidP="005C7B2C">
            <w:pPr>
              <w:pStyle w:val="Titre1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5C7B2C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QCM</w:t>
            </w:r>
          </w:p>
        </w:tc>
      </w:tr>
      <w:tr w:rsidR="005C7B2C" w:rsidRPr="00C705C8" w14:paraId="6CBBF292" w14:textId="77777777" w:rsidTr="005C7B2C">
        <w:trPr>
          <w:gridAfter w:val="1"/>
          <w:wAfter w:w="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5519FF" w14:textId="77777777" w:rsidR="005C7B2C" w:rsidRPr="00C705C8" w:rsidRDefault="005C7B2C" w:rsidP="003B09D6">
            <w:pPr>
              <w:spacing w:before="0"/>
              <w:jc w:val="center"/>
              <w:rPr>
                <w:b/>
                <w:sz w:val="18"/>
                <w:szCs w:val="20"/>
              </w:rPr>
            </w:pPr>
            <w:r w:rsidRPr="00C705C8">
              <w:rPr>
                <w:b/>
                <w:sz w:val="18"/>
                <w:szCs w:val="20"/>
              </w:rPr>
              <w:t>Questions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D31926" w14:textId="77777777" w:rsidR="005C7B2C" w:rsidRPr="00C705C8" w:rsidRDefault="005C7B2C" w:rsidP="003B09D6">
            <w:pPr>
              <w:spacing w:before="0"/>
              <w:jc w:val="center"/>
              <w:rPr>
                <w:rFonts w:cs="Calibri"/>
                <w:b/>
                <w:sz w:val="18"/>
                <w:szCs w:val="20"/>
              </w:rPr>
            </w:pPr>
            <w:r w:rsidRPr="00C705C8">
              <w:rPr>
                <w:rFonts w:cs="Calibri"/>
                <w:b/>
                <w:sz w:val="18"/>
                <w:szCs w:val="20"/>
              </w:rPr>
              <w:t>Avant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78B04E" w14:textId="77777777" w:rsidR="005C7B2C" w:rsidRPr="00C705C8" w:rsidRDefault="005C7B2C" w:rsidP="003B09D6">
            <w:pPr>
              <w:spacing w:before="0"/>
              <w:jc w:val="center"/>
              <w:rPr>
                <w:rFonts w:cs="Calibri"/>
                <w:b/>
                <w:sz w:val="18"/>
                <w:szCs w:val="20"/>
              </w:rPr>
            </w:pPr>
            <w:r w:rsidRPr="00C705C8">
              <w:rPr>
                <w:b/>
                <w:sz w:val="18"/>
                <w:szCs w:val="20"/>
              </w:rPr>
              <w:t>Réponses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107096" w14:textId="77777777" w:rsidR="005C7B2C" w:rsidRPr="00C705C8" w:rsidRDefault="005C7B2C" w:rsidP="003B09D6">
            <w:pPr>
              <w:spacing w:before="0"/>
              <w:jc w:val="center"/>
              <w:rPr>
                <w:rFonts w:cs="Calibri"/>
                <w:b/>
                <w:sz w:val="18"/>
                <w:szCs w:val="20"/>
              </w:rPr>
            </w:pPr>
            <w:r w:rsidRPr="00C705C8">
              <w:rPr>
                <w:rFonts w:cs="Calibri"/>
                <w:b/>
                <w:sz w:val="18"/>
                <w:szCs w:val="20"/>
              </w:rPr>
              <w:t>Après</w:t>
            </w:r>
          </w:p>
        </w:tc>
      </w:tr>
      <w:tr w:rsidR="005C7B2C" w14:paraId="065DC096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C135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</w:t>
            </w:r>
          </w:p>
          <w:p w14:paraId="51E1AC99" w14:textId="77777777" w:rsidR="005C7B2C" w:rsidRDefault="005C7B2C" w:rsidP="003B09D6">
            <w:pPr>
              <w:spacing w:before="0" w:line="256" w:lineRule="auto"/>
              <w:jc w:val="left"/>
            </w:pPr>
            <w:r>
              <w:t xml:space="preserve">Le groupe restreint  </w:t>
            </w:r>
          </w:p>
        </w:tc>
        <w:sdt>
          <w:sdtPr>
            <w:rPr>
              <w:rFonts w:cstheme="minorHAnsi"/>
              <w:sz w:val="24"/>
            </w:rPr>
            <w:id w:val="3132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A7591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1E00" w14:textId="77777777" w:rsidR="005C7B2C" w:rsidRPr="00D524ED" w:rsidRDefault="005C7B2C" w:rsidP="003B09D6">
            <w:pPr>
              <w:spacing w:before="0" w:line="256" w:lineRule="auto"/>
              <w:jc w:val="left"/>
              <w:rPr>
                <w:sz w:val="18"/>
                <w:szCs w:val="18"/>
              </w:rPr>
            </w:pPr>
            <w:r w:rsidRPr="00D524ED">
              <w:rPr>
                <w:sz w:val="18"/>
                <w:szCs w:val="18"/>
              </w:rPr>
              <w:t>C’est un groupe primaire</w:t>
            </w:r>
          </w:p>
        </w:tc>
        <w:sdt>
          <w:sdtPr>
            <w:rPr>
              <w:rFonts w:cstheme="minorHAnsi"/>
              <w:sz w:val="24"/>
            </w:rPr>
            <w:id w:val="-151884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B88F4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2E91027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E88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9091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B2EF69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471E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 xml:space="preserve">C’est un groupe durable </w:t>
            </w:r>
          </w:p>
        </w:tc>
        <w:sdt>
          <w:sdtPr>
            <w:rPr>
              <w:rFonts w:cstheme="minorHAnsi"/>
              <w:sz w:val="24"/>
            </w:rPr>
            <w:id w:val="-7768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9017AD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3C143CD6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8CDF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157601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B225A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1498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C’est un groupe de moins de trois personnes</w:t>
            </w:r>
          </w:p>
        </w:tc>
        <w:sdt>
          <w:sdtPr>
            <w:rPr>
              <w:rFonts w:cstheme="minorHAnsi"/>
              <w:sz w:val="24"/>
            </w:rPr>
            <w:id w:val="72419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1C30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159A45F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AE4A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177678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2130D7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6793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composé de personnes qui poursuivent un but commun</w:t>
            </w:r>
          </w:p>
        </w:tc>
        <w:sdt>
          <w:sdtPr>
            <w:rPr>
              <w:rFonts w:cstheme="minorHAnsi"/>
              <w:sz w:val="24"/>
            </w:rPr>
            <w:id w:val="100093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A1201C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34130899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8DF3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97282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69A16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0672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composé de personnes qui ont des liens intimes et spontanés</w:t>
            </w:r>
          </w:p>
        </w:tc>
        <w:sdt>
          <w:sdtPr>
            <w:rPr>
              <w:rFonts w:cstheme="minorHAnsi"/>
              <w:sz w:val="24"/>
            </w:rPr>
            <w:id w:val="-117973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40EEB8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622E6C78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3DA3E2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2</w:t>
            </w:r>
          </w:p>
          <w:p w14:paraId="2CC4E7D3" w14:textId="77777777" w:rsidR="005C7B2C" w:rsidRDefault="005C7B2C" w:rsidP="003B09D6">
            <w:pPr>
              <w:spacing w:before="0" w:line="256" w:lineRule="auto"/>
              <w:jc w:val="left"/>
            </w:pPr>
            <w:r>
              <w:t>Le groupe secondaire</w:t>
            </w:r>
          </w:p>
        </w:tc>
        <w:sdt>
          <w:sdtPr>
            <w:rPr>
              <w:rFonts w:cstheme="minorHAnsi"/>
              <w:sz w:val="24"/>
            </w:rPr>
            <w:id w:val="35839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8FE518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89C97B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Peut-être une entreprise</w:t>
            </w:r>
          </w:p>
        </w:tc>
        <w:sdt>
          <w:sdtPr>
            <w:rPr>
              <w:rFonts w:cstheme="minorHAnsi"/>
              <w:sz w:val="24"/>
            </w:rPr>
            <w:id w:val="121925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4036B0C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41C39D7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0431E1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119866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7DFA48FF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CF4AB0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composé obligatoirement de personnes de la même famille</w:t>
            </w:r>
          </w:p>
        </w:tc>
        <w:sdt>
          <w:sdtPr>
            <w:rPr>
              <w:rFonts w:cstheme="minorHAnsi"/>
              <w:sz w:val="24"/>
            </w:rPr>
            <w:id w:val="-71265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7C70F2B6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0A9C8C6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E39B30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80073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4BC54F1D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B78DABB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composé de membres qui n’ont pas forcément beaucoup de contacts</w:t>
            </w:r>
          </w:p>
        </w:tc>
        <w:sdt>
          <w:sdtPr>
            <w:rPr>
              <w:rFonts w:cstheme="minorHAnsi"/>
              <w:sz w:val="24"/>
            </w:rPr>
            <w:id w:val="-3202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66C37E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66F1B333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8839AF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124441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3119BBAD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41B22A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composé de personnes moins impliquées que dans le groupe restreint</w:t>
            </w:r>
          </w:p>
        </w:tc>
        <w:sdt>
          <w:sdtPr>
            <w:rPr>
              <w:rFonts w:cstheme="minorHAnsi"/>
              <w:sz w:val="24"/>
            </w:rPr>
            <w:id w:val="-7391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4A5CD8B0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2CCC579E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8E82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3</w:t>
            </w:r>
          </w:p>
          <w:p w14:paraId="4F8BE90B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t>Le groupe formel</w:t>
            </w:r>
          </w:p>
        </w:tc>
        <w:sdt>
          <w:sdtPr>
            <w:rPr>
              <w:rFonts w:cstheme="minorHAnsi"/>
              <w:sz w:val="24"/>
            </w:rPr>
            <w:id w:val="-18951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782057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7F2D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mis en place par le dirigeant</w:t>
            </w:r>
          </w:p>
        </w:tc>
        <w:sdt>
          <w:sdtPr>
            <w:rPr>
              <w:rFonts w:cstheme="minorHAnsi"/>
              <w:sz w:val="24"/>
            </w:rPr>
            <w:id w:val="11580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84A57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04EA325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145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99110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1F88BC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7E0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Les membres sont réunis pour une raison bien précise</w:t>
            </w:r>
          </w:p>
        </w:tc>
        <w:sdt>
          <w:sdtPr>
            <w:rPr>
              <w:rFonts w:cstheme="minorHAnsi"/>
              <w:sz w:val="24"/>
            </w:rPr>
            <w:id w:val="-181386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7CB59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30C3E4B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74A4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49099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E8AC3F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A7A2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organisé avec des normes bien précises</w:t>
            </w:r>
          </w:p>
        </w:tc>
        <w:sdt>
          <w:sdtPr>
            <w:rPr>
              <w:rFonts w:cstheme="minorHAnsi"/>
              <w:sz w:val="24"/>
            </w:rPr>
            <w:id w:val="34582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3FB4E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A8718B9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917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15447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D2406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2805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N’est accessible qu’aux personnes majeures</w:t>
            </w:r>
          </w:p>
        </w:tc>
        <w:sdt>
          <w:sdtPr>
            <w:rPr>
              <w:rFonts w:cstheme="minorHAnsi"/>
              <w:sz w:val="24"/>
            </w:rPr>
            <w:id w:val="4487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522CA1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210CD0D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CC2AFA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4</w:t>
            </w:r>
          </w:p>
          <w:p w14:paraId="72999461" w14:textId="77777777" w:rsidR="005C7B2C" w:rsidRDefault="005C7B2C" w:rsidP="003B09D6">
            <w:pPr>
              <w:spacing w:before="0" w:line="256" w:lineRule="auto"/>
              <w:jc w:val="left"/>
            </w:pPr>
            <w:r>
              <w:t>Le groupe organisé</w:t>
            </w:r>
          </w:p>
        </w:tc>
        <w:sdt>
          <w:sdtPr>
            <w:rPr>
              <w:rFonts w:cstheme="minorHAnsi"/>
              <w:sz w:val="24"/>
            </w:rPr>
            <w:id w:val="112520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08DE4C18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19FC20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Sont de courte durée</w:t>
            </w:r>
          </w:p>
        </w:tc>
        <w:sdt>
          <w:sdtPr>
            <w:rPr>
              <w:rFonts w:cstheme="minorHAnsi"/>
              <w:sz w:val="24"/>
            </w:rPr>
            <w:id w:val="-169823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26EA3570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172517E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972A83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118463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746C5AD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1A3F6A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basé sur le long terme</w:t>
            </w:r>
          </w:p>
        </w:tc>
        <w:sdt>
          <w:sdtPr>
            <w:rPr>
              <w:rFonts w:cstheme="minorHAnsi"/>
              <w:sz w:val="24"/>
            </w:rPr>
            <w:id w:val="-173084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36FF768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98A51FA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ACF058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188027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A8D21D6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57C0C2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Peut-être un club de sport</w:t>
            </w:r>
          </w:p>
        </w:tc>
        <w:sdt>
          <w:sdtPr>
            <w:rPr>
              <w:rFonts w:cstheme="minorHAnsi"/>
              <w:sz w:val="24"/>
            </w:rPr>
            <w:id w:val="116852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488AA28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24C8723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AAB5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5</w:t>
            </w:r>
          </w:p>
          <w:p w14:paraId="7BDC8EC8" w14:textId="77777777" w:rsidR="005C7B2C" w:rsidRDefault="005C7B2C" w:rsidP="003B09D6">
            <w:pPr>
              <w:spacing w:before="0" w:line="256" w:lineRule="auto"/>
              <w:jc w:val="left"/>
            </w:pPr>
            <w:r>
              <w:t>Le leader</w:t>
            </w:r>
          </w:p>
        </w:tc>
        <w:sdt>
          <w:sdtPr>
            <w:rPr>
              <w:rFonts w:cstheme="minorHAnsi"/>
              <w:sz w:val="24"/>
            </w:rPr>
            <w:id w:val="17598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5E953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B499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Mène le groupe</w:t>
            </w:r>
          </w:p>
        </w:tc>
        <w:sdt>
          <w:sdtPr>
            <w:rPr>
              <w:rFonts w:cstheme="minorHAnsi"/>
              <w:sz w:val="24"/>
            </w:rPr>
            <w:id w:val="-120155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104C51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E6089AD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F6AD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2074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4BFDB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88DB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celui qui sait s’imposer</w:t>
            </w:r>
          </w:p>
        </w:tc>
        <w:sdt>
          <w:sdtPr>
            <w:rPr>
              <w:rFonts w:cstheme="minorHAnsi"/>
              <w:sz w:val="24"/>
            </w:rPr>
            <w:id w:val="-1641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FC33E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69CB92E3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A61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25934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F9AE7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9D52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Doit s’adapter à la situation</w:t>
            </w:r>
          </w:p>
        </w:tc>
        <w:sdt>
          <w:sdtPr>
            <w:rPr>
              <w:rFonts w:cstheme="minorHAnsi"/>
              <w:sz w:val="24"/>
            </w:rPr>
            <w:id w:val="-150651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4B1759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44FCAF74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CEFB56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6</w:t>
            </w:r>
          </w:p>
          <w:p w14:paraId="3C8CE929" w14:textId="0049C9F1" w:rsidR="005C7B2C" w:rsidRDefault="005C7B2C" w:rsidP="003B09D6">
            <w:pPr>
              <w:spacing w:before="0" w:line="256" w:lineRule="auto"/>
              <w:jc w:val="left"/>
              <w:rPr>
                <w:rFonts w:ascii="Verdana" w:eastAsia="Times New Roman" w:hAnsi="Verdana"/>
                <w:color w:val="00000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Cs w:val="20"/>
              </w:rPr>
              <w:t>Lesquels sont des styles de leadership</w:t>
            </w:r>
            <w:r w:rsidR="005D284C">
              <w:rPr>
                <w:rFonts w:ascii="Verdana" w:eastAsia="Times New Roman" w:hAnsi="Verdana"/>
                <w:color w:val="000000"/>
                <w:szCs w:val="20"/>
              </w:rPr>
              <w:t> ?</w:t>
            </w:r>
          </w:p>
        </w:tc>
        <w:sdt>
          <w:sdtPr>
            <w:rPr>
              <w:rFonts w:cstheme="minorHAnsi"/>
              <w:sz w:val="24"/>
            </w:rPr>
            <w:id w:val="-2387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04D99859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B648A1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Directif</w:t>
            </w:r>
          </w:p>
        </w:tc>
        <w:sdt>
          <w:sdtPr>
            <w:rPr>
              <w:rFonts w:cstheme="minorHAnsi"/>
              <w:sz w:val="24"/>
            </w:rPr>
            <w:id w:val="22758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2E0D081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644EC63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E3BF19" w14:textId="77777777" w:rsidR="005C7B2C" w:rsidRDefault="005C7B2C" w:rsidP="003B09D6">
            <w:pPr>
              <w:spacing w:before="0" w:line="256" w:lineRule="auto"/>
              <w:jc w:val="left"/>
              <w:rPr>
                <w:rFonts w:ascii="Verdana" w:eastAsia="Times New Roman" w:hAnsi="Verdana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id w:val="201773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3826E046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76AE21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Punitif</w:t>
            </w:r>
          </w:p>
        </w:tc>
        <w:sdt>
          <w:sdtPr>
            <w:rPr>
              <w:rFonts w:cstheme="minorHAnsi"/>
              <w:sz w:val="24"/>
            </w:rPr>
            <w:id w:val="-13462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5202F38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2E431873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D2D7F36" w14:textId="77777777" w:rsidR="005C7B2C" w:rsidRDefault="005C7B2C" w:rsidP="003B09D6">
            <w:pPr>
              <w:spacing w:before="0" w:line="256" w:lineRule="auto"/>
              <w:jc w:val="left"/>
              <w:rPr>
                <w:rFonts w:ascii="Verdana" w:eastAsia="Times New Roman" w:hAnsi="Verdana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id w:val="-54067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45760E0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04694C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Participatif</w:t>
            </w:r>
          </w:p>
        </w:tc>
        <w:sdt>
          <w:sdtPr>
            <w:rPr>
              <w:rFonts w:cstheme="minorHAnsi"/>
              <w:sz w:val="24"/>
            </w:rPr>
            <w:id w:val="-166322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0D486B2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7082764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0DBB7B" w14:textId="77777777" w:rsidR="005C7B2C" w:rsidRDefault="005C7B2C" w:rsidP="003B09D6">
            <w:pPr>
              <w:spacing w:before="0" w:line="256" w:lineRule="auto"/>
              <w:jc w:val="left"/>
              <w:rPr>
                <w:rFonts w:ascii="Verdana" w:eastAsia="Times New Roman" w:hAnsi="Verdana"/>
                <w:color w:val="00000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id w:val="-4204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2CDE575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CA8A63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Délégatif</w:t>
            </w:r>
          </w:p>
        </w:tc>
        <w:sdt>
          <w:sdtPr>
            <w:rPr>
              <w:rFonts w:cstheme="minorHAnsi"/>
              <w:sz w:val="24"/>
            </w:rPr>
            <w:id w:val="-83291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3D2BDE9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700BC76E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18EB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7</w:t>
            </w:r>
          </w:p>
          <w:p w14:paraId="0CB4D74D" w14:textId="77777777" w:rsidR="005C7B2C" w:rsidRDefault="005C7B2C" w:rsidP="003B09D6">
            <w:pPr>
              <w:spacing w:before="0" w:line="25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La pression de conformité est destinée à</w:t>
            </w:r>
          </w:p>
        </w:tc>
        <w:sdt>
          <w:sdtPr>
            <w:rPr>
              <w:rFonts w:cstheme="minorHAnsi"/>
              <w:sz w:val="24"/>
            </w:rPr>
            <w:id w:val="-31795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B4560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996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 xml:space="preserve">Faire fonctionner le groupe </w:t>
            </w:r>
          </w:p>
        </w:tc>
        <w:sdt>
          <w:sdtPr>
            <w:rPr>
              <w:rFonts w:cstheme="minorHAnsi"/>
              <w:sz w:val="24"/>
            </w:rPr>
            <w:id w:val="85084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BAA9A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3E1B5DF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DA7" w14:textId="77777777" w:rsidR="005C7B2C" w:rsidRDefault="005C7B2C" w:rsidP="003B09D6">
            <w:pPr>
              <w:spacing w:before="0" w:line="256" w:lineRule="auto"/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id w:val="-89327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EE585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6BD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Unifier le groupe</w:t>
            </w:r>
          </w:p>
        </w:tc>
        <w:sdt>
          <w:sdtPr>
            <w:rPr>
              <w:rFonts w:cstheme="minorHAnsi"/>
              <w:sz w:val="24"/>
            </w:rPr>
            <w:id w:val="61125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3225D2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3363941E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18E" w14:textId="77777777" w:rsidR="005C7B2C" w:rsidRDefault="005C7B2C" w:rsidP="003B09D6">
            <w:pPr>
              <w:spacing w:before="0" w:line="256" w:lineRule="auto"/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id w:val="9752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15E82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5F5A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 xml:space="preserve">Rejeter les membres rebels </w:t>
            </w:r>
            <w:r>
              <w:rPr>
                <w:rFonts w:cs="Calibri"/>
                <w:sz w:val="18"/>
                <w:szCs w:val="18"/>
              </w:rPr>
              <w:t>a</w:t>
            </w:r>
            <w:r w:rsidRPr="00D524ED">
              <w:rPr>
                <w:rFonts w:cs="Calibri"/>
                <w:sz w:val="18"/>
                <w:szCs w:val="18"/>
              </w:rPr>
              <w:t>u groupe</w:t>
            </w:r>
          </w:p>
        </w:tc>
        <w:sdt>
          <w:sdtPr>
            <w:rPr>
              <w:rFonts w:cstheme="minorHAnsi"/>
              <w:sz w:val="24"/>
            </w:rPr>
            <w:id w:val="6021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91FB5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88C1C4A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0B22" w14:textId="77777777" w:rsidR="005C7B2C" w:rsidRDefault="005C7B2C" w:rsidP="003B09D6">
            <w:pPr>
              <w:spacing w:before="0" w:line="256" w:lineRule="auto"/>
              <w:jc w:val="left"/>
              <w:rPr>
                <w:rFonts w:cs="Arial"/>
              </w:rPr>
            </w:pPr>
          </w:p>
        </w:tc>
        <w:sdt>
          <w:sdtPr>
            <w:rPr>
              <w:rFonts w:cstheme="minorHAnsi"/>
              <w:sz w:val="24"/>
            </w:rPr>
            <w:id w:val="19889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55CEB9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71F6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une pression positive</w:t>
            </w:r>
          </w:p>
        </w:tc>
        <w:sdt>
          <w:sdtPr>
            <w:rPr>
              <w:rFonts w:cstheme="minorHAnsi"/>
              <w:sz w:val="24"/>
            </w:rPr>
            <w:id w:val="749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68D3A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3D31C6EA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225F0F7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8</w:t>
            </w:r>
          </w:p>
          <w:p w14:paraId="149A0268" w14:textId="77777777" w:rsidR="005C7B2C" w:rsidRDefault="005C7B2C" w:rsidP="003B09D6">
            <w:pPr>
              <w:spacing w:before="0" w:line="256" w:lineRule="auto"/>
              <w:jc w:val="left"/>
            </w:pPr>
            <w:r>
              <w:t xml:space="preserve">La pression de la minorité active </w:t>
            </w:r>
          </w:p>
        </w:tc>
        <w:sdt>
          <w:sdtPr>
            <w:rPr>
              <w:rFonts w:cstheme="minorHAnsi"/>
              <w:sz w:val="24"/>
            </w:rPr>
            <w:id w:val="-99611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735B1EFA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C05CCD" w14:textId="77777777" w:rsidR="005C7B2C" w:rsidRPr="00D524ED" w:rsidRDefault="005C7B2C" w:rsidP="003B09D6">
            <w:pPr>
              <w:spacing w:before="0" w:line="256" w:lineRule="auto"/>
              <w:jc w:val="left"/>
              <w:rPr>
                <w:sz w:val="18"/>
                <w:szCs w:val="18"/>
              </w:rPr>
            </w:pPr>
            <w:r w:rsidRPr="00D524ED">
              <w:rPr>
                <w:sz w:val="18"/>
                <w:szCs w:val="18"/>
              </w:rPr>
              <w:t>C’est lorsque la minorité arrive à influencer la majorité des membres du groupe</w:t>
            </w:r>
          </w:p>
        </w:tc>
        <w:sdt>
          <w:sdtPr>
            <w:rPr>
              <w:rFonts w:cstheme="minorHAnsi"/>
              <w:sz w:val="24"/>
            </w:rPr>
            <w:id w:val="5567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33B4E13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B3DA222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A8CC1C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10215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BAB247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A3B2D8" w14:textId="77777777" w:rsidR="005C7B2C" w:rsidRPr="00D524ED" w:rsidRDefault="005C7B2C" w:rsidP="003B09D6">
            <w:pPr>
              <w:spacing w:before="0" w:line="256" w:lineRule="auto"/>
              <w:jc w:val="left"/>
              <w:rPr>
                <w:sz w:val="18"/>
                <w:szCs w:val="18"/>
              </w:rPr>
            </w:pPr>
            <w:r w:rsidRPr="00D524ED">
              <w:rPr>
                <w:sz w:val="18"/>
                <w:szCs w:val="18"/>
              </w:rPr>
              <w:t>Se fait par la persévérance et la motivation</w:t>
            </w:r>
          </w:p>
        </w:tc>
        <w:sdt>
          <w:sdtPr>
            <w:rPr>
              <w:rFonts w:cstheme="minorHAnsi"/>
              <w:sz w:val="24"/>
            </w:rPr>
            <w:id w:val="-81487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1610BD5F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0B6E45D1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81A3CE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3210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5675EB2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4CC1948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Se fait par la force</w:t>
            </w:r>
          </w:p>
        </w:tc>
        <w:sdt>
          <w:sdtPr>
            <w:rPr>
              <w:rFonts w:cstheme="minorHAnsi"/>
              <w:sz w:val="24"/>
            </w:rPr>
            <w:id w:val="137072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24F2A34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7AE27A0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1BCC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9</w:t>
            </w:r>
          </w:p>
          <w:p w14:paraId="612C35C7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t>La réunion d’information</w:t>
            </w:r>
          </w:p>
        </w:tc>
        <w:sdt>
          <w:sdtPr>
            <w:rPr>
              <w:rFonts w:cstheme="minorHAnsi"/>
              <w:sz w:val="24"/>
            </w:rPr>
            <w:id w:val="4021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17F6DF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236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obligatoirement faite par le directeur</w:t>
            </w:r>
          </w:p>
        </w:tc>
        <w:sdt>
          <w:sdtPr>
            <w:rPr>
              <w:rFonts w:cstheme="minorHAnsi"/>
              <w:sz w:val="24"/>
            </w:rPr>
            <w:id w:val="-104683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CF9C5B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32A4887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F36E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20849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B16F52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64A6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Peut-être ascendante</w:t>
            </w:r>
          </w:p>
        </w:tc>
        <w:sdt>
          <w:sdtPr>
            <w:rPr>
              <w:rFonts w:cstheme="minorHAnsi"/>
              <w:sz w:val="24"/>
            </w:rPr>
            <w:id w:val="-41471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09EF3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7C0B7A11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2414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-21713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E069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4A83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Peut-être descendante</w:t>
            </w:r>
          </w:p>
        </w:tc>
        <w:sdt>
          <w:sdtPr>
            <w:rPr>
              <w:rFonts w:cstheme="minorHAnsi"/>
              <w:sz w:val="24"/>
            </w:rPr>
            <w:id w:val="198288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3A48E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7AC2DDE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C833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id w:val="43603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4B274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445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Est obligatoirement mensuelle</w:t>
            </w:r>
          </w:p>
        </w:tc>
        <w:sdt>
          <w:sdtPr>
            <w:rPr>
              <w:rFonts w:cstheme="minorHAnsi"/>
              <w:sz w:val="24"/>
            </w:rPr>
            <w:id w:val="-165082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98095F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1D6F7648" w14:textId="77777777" w:rsidTr="005C7B2C">
        <w:trPr>
          <w:gridAfter w:val="1"/>
          <w:wAfter w:w="8" w:type="dxa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688BDF" w14:textId="77777777" w:rsidR="005C7B2C" w:rsidRDefault="005C7B2C" w:rsidP="003B09D6">
            <w:pPr>
              <w:spacing w:before="0" w:line="256" w:lineRule="auto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Question 10</w:t>
            </w:r>
          </w:p>
          <w:p w14:paraId="5CCAA4E7" w14:textId="77777777" w:rsidR="005C7B2C" w:rsidRDefault="005C7B2C" w:rsidP="003B09D6">
            <w:pPr>
              <w:spacing w:before="0" w:line="256" w:lineRule="auto"/>
              <w:jc w:val="left"/>
            </w:pPr>
            <w:r>
              <w:t>Sélectionnez les techniques d’animation</w:t>
            </w:r>
          </w:p>
        </w:tc>
        <w:sdt>
          <w:sdtPr>
            <w:rPr>
              <w:rFonts w:cstheme="minorHAnsi"/>
              <w:sz w:val="24"/>
            </w:rPr>
            <w:id w:val="129555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65252947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AD7031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Le bavardage</w:t>
            </w:r>
          </w:p>
        </w:tc>
        <w:sdt>
          <w:sdtPr>
            <w:rPr>
              <w:rFonts w:cstheme="minorHAnsi"/>
              <w:sz w:val="24"/>
            </w:rPr>
            <w:id w:val="20500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61B5FB1D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FAE85C6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8196D77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132181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628948BE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B88B0C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L’exposé</w:t>
            </w:r>
          </w:p>
        </w:tc>
        <w:sdt>
          <w:sdtPr>
            <w:rPr>
              <w:rFonts w:cstheme="minorHAnsi"/>
              <w:sz w:val="24"/>
            </w:rPr>
            <w:id w:val="-131802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0DBB2607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52B6678A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4EF5B7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163706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01353FD5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DE7364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Le fractionnement</w:t>
            </w:r>
          </w:p>
        </w:tc>
        <w:sdt>
          <w:sdtPr>
            <w:rPr>
              <w:rFonts w:cstheme="minorHAnsi"/>
              <w:sz w:val="24"/>
            </w:rPr>
            <w:id w:val="5391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5AFDB931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5C7B2C" w14:paraId="2FDC8DB6" w14:textId="77777777" w:rsidTr="005C7B2C">
        <w:trPr>
          <w:gridAfter w:val="1"/>
          <w:wAfter w:w="8" w:type="dxa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AEF1B3" w14:textId="77777777" w:rsidR="005C7B2C" w:rsidRDefault="005C7B2C" w:rsidP="003B09D6">
            <w:pPr>
              <w:spacing w:before="0" w:line="256" w:lineRule="auto"/>
              <w:jc w:val="left"/>
            </w:pPr>
          </w:p>
        </w:tc>
        <w:sdt>
          <w:sdtPr>
            <w:rPr>
              <w:rFonts w:cstheme="minorHAnsi"/>
              <w:sz w:val="24"/>
            </w:rPr>
            <w:id w:val="-11382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647B2E53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4AD1F3C" w14:textId="77777777" w:rsidR="005C7B2C" w:rsidRPr="00D524ED" w:rsidRDefault="005C7B2C" w:rsidP="003B09D6">
            <w:pPr>
              <w:spacing w:before="0" w:line="256" w:lineRule="auto"/>
              <w:jc w:val="left"/>
              <w:rPr>
                <w:rFonts w:cs="Calibri"/>
                <w:sz w:val="18"/>
                <w:szCs w:val="18"/>
              </w:rPr>
            </w:pPr>
            <w:r w:rsidRPr="00D524ED">
              <w:rPr>
                <w:rFonts w:cs="Calibri"/>
                <w:sz w:val="18"/>
                <w:szCs w:val="18"/>
              </w:rPr>
              <w:t>Le remue-méninge</w:t>
            </w:r>
          </w:p>
        </w:tc>
        <w:sdt>
          <w:sdtPr>
            <w:rPr>
              <w:rFonts w:cstheme="minorHAnsi"/>
              <w:sz w:val="24"/>
            </w:rPr>
            <w:id w:val="122217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5" w:themeFillTint="33"/>
                <w:hideMark/>
              </w:tcPr>
              <w:p w14:paraId="60942F04" w14:textId="77777777" w:rsidR="005C7B2C" w:rsidRDefault="005C7B2C" w:rsidP="003B09D6">
                <w:pPr>
                  <w:spacing w:before="0" w:line="25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</w:tbl>
    <w:p w14:paraId="54CA5896" w14:textId="77777777" w:rsidR="00BF37FA" w:rsidRPr="005C7B2C" w:rsidRDefault="00BF37FA" w:rsidP="005C7B2C"/>
    <w:sectPr w:rsidR="00BF37FA" w:rsidRPr="005C7B2C" w:rsidSect="00E4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45"/>
    <w:rsid w:val="00326B21"/>
    <w:rsid w:val="004B12A9"/>
    <w:rsid w:val="005C7B2C"/>
    <w:rsid w:val="005D284C"/>
    <w:rsid w:val="00823C80"/>
    <w:rsid w:val="00944A38"/>
    <w:rsid w:val="00BF37FA"/>
    <w:rsid w:val="00E209A9"/>
    <w:rsid w:val="00E42045"/>
    <w:rsid w:val="00F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700A"/>
  <w15:chartTrackingRefBased/>
  <w15:docId w15:val="{111FCF6D-9928-4523-BA83-1A7B20A2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045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C7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4204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4204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E42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C7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2014-11-22T07:58:00Z</dcterms:created>
  <dcterms:modified xsi:type="dcterms:W3CDTF">2022-10-18T08:32:00Z</dcterms:modified>
</cp:coreProperties>
</file>