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18" w:type="dxa"/>
        <w:shd w:val="clear" w:color="auto" w:fill="FFFF00"/>
        <w:tblLook w:val="04A0" w:firstRow="1" w:lastRow="0" w:firstColumn="1" w:lastColumn="0" w:noHBand="0" w:noVBand="1"/>
      </w:tblPr>
      <w:tblGrid>
        <w:gridCol w:w="1271"/>
        <w:gridCol w:w="6662"/>
        <w:gridCol w:w="851"/>
        <w:gridCol w:w="1134"/>
      </w:tblGrid>
      <w:tr w:rsidR="003D34BC" w:rsidRPr="001C6BCA" w14:paraId="7C62563C" w14:textId="77777777" w:rsidTr="00925C06">
        <w:trPr>
          <w:trHeight w:val="386"/>
        </w:trPr>
        <w:tc>
          <w:tcPr>
            <w:tcW w:w="9918" w:type="dxa"/>
            <w:gridSpan w:val="4"/>
            <w:shd w:val="clear" w:color="auto" w:fill="FFFF00"/>
          </w:tcPr>
          <w:p w14:paraId="17824A1F" w14:textId="77777777" w:rsidR="003D34BC" w:rsidRPr="001C6BCA" w:rsidRDefault="003D34BC" w:rsidP="00925C06">
            <w:pPr>
              <w:pStyle w:val="Titre2"/>
              <w:numPr>
                <w:ilvl w:val="0"/>
                <w:numId w:val="0"/>
              </w:numPr>
              <w:jc w:val="center"/>
              <w:rPr>
                <w:rFonts w:ascii="Arial" w:hAnsi="Arial"/>
                <w:sz w:val="28"/>
                <w:szCs w:val="22"/>
              </w:rPr>
            </w:pPr>
            <w:r w:rsidRPr="001C6BCA">
              <w:rPr>
                <w:rFonts w:ascii="Arial" w:hAnsi="Arial"/>
                <w:sz w:val="28"/>
                <w:szCs w:val="22"/>
              </w:rPr>
              <w:t xml:space="preserve">Réflexion 1 – </w:t>
            </w:r>
            <w:r>
              <w:rPr>
                <w:rFonts w:ascii="Arial" w:hAnsi="Arial"/>
                <w:sz w:val="28"/>
                <w:szCs w:val="22"/>
              </w:rPr>
              <w:t>Comprendre l’utilité des formulaires</w:t>
            </w:r>
          </w:p>
        </w:tc>
      </w:tr>
      <w:tr w:rsidR="003D34BC" w:rsidRPr="00FE2FB8" w14:paraId="5ECB5CD8" w14:textId="77777777" w:rsidTr="00925C06">
        <w:trPr>
          <w:trHeight w:val="504"/>
        </w:trPr>
        <w:tc>
          <w:tcPr>
            <w:tcW w:w="1271" w:type="dxa"/>
            <w:shd w:val="clear" w:color="auto" w:fill="FFFF00"/>
            <w:vAlign w:val="center"/>
          </w:tcPr>
          <w:p w14:paraId="639326DE" w14:textId="77777777" w:rsidR="003D34BC" w:rsidRPr="00FE2FB8" w:rsidRDefault="003D34BC" w:rsidP="00925C06">
            <w:pPr>
              <w:jc w:val="center"/>
            </w:pPr>
            <w:r w:rsidRPr="00FE2FB8">
              <w:t xml:space="preserve">Durée : </w:t>
            </w:r>
            <w:r>
              <w:t>30’</w:t>
            </w:r>
          </w:p>
        </w:tc>
        <w:tc>
          <w:tcPr>
            <w:tcW w:w="6662" w:type="dxa"/>
            <w:shd w:val="clear" w:color="auto" w:fill="FFFF00"/>
            <w:vAlign w:val="center"/>
          </w:tcPr>
          <w:p w14:paraId="1F470238" w14:textId="77777777" w:rsidR="003D34BC" w:rsidRPr="00FE2FB8" w:rsidRDefault="003D34BC" w:rsidP="00925C06">
            <w:pPr>
              <w:jc w:val="center"/>
            </w:pPr>
            <w:r>
              <w:rPr>
                <w:noProof/>
              </w:rPr>
              <w:drawing>
                <wp:inline distT="0" distB="0" distL="0" distR="0" wp14:anchorId="284F18E7" wp14:editId="7D7B2D5B">
                  <wp:extent cx="288000" cy="288000"/>
                  <wp:effectExtent l="0" t="0" r="0" b="0"/>
                  <wp:docPr id="200931684" name="Graphique 200931684"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que 51"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8000" cy="288000"/>
                          </a:xfrm>
                          <a:prstGeom prst="rect">
                            <a:avLst/>
                          </a:prstGeom>
                        </pic:spPr>
                      </pic:pic>
                    </a:graphicData>
                  </a:graphic>
                </wp:inline>
              </w:drawing>
            </w:r>
            <w:proofErr w:type="gramStart"/>
            <w:r>
              <w:t>ou</w:t>
            </w:r>
            <w:proofErr w:type="gramEnd"/>
            <w:r>
              <w:rPr>
                <w:noProof/>
              </w:rPr>
              <w:drawing>
                <wp:inline distT="0" distB="0" distL="0" distR="0" wp14:anchorId="7987FB49" wp14:editId="70C009D7">
                  <wp:extent cx="324000" cy="324000"/>
                  <wp:effectExtent l="0" t="0" r="0" b="0"/>
                  <wp:docPr id="805969719" name="Graphique 805969719"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que 68"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24000" cy="324000"/>
                          </a:xfrm>
                          <a:prstGeom prst="rect">
                            <a:avLst/>
                          </a:prstGeom>
                        </pic:spPr>
                      </pic:pic>
                    </a:graphicData>
                  </a:graphic>
                </wp:inline>
              </w:drawing>
            </w:r>
          </w:p>
        </w:tc>
        <w:tc>
          <w:tcPr>
            <w:tcW w:w="851" w:type="dxa"/>
            <w:shd w:val="clear" w:color="auto" w:fill="FFFF00"/>
            <w:vAlign w:val="center"/>
          </w:tcPr>
          <w:p w14:paraId="022CE395" w14:textId="77777777" w:rsidR="003D34BC" w:rsidRPr="00FE2FB8" w:rsidRDefault="003D34BC" w:rsidP="00925C06">
            <w:pPr>
              <w:jc w:val="center"/>
            </w:pPr>
            <w:r>
              <w:rPr>
                <w:noProof/>
              </w:rPr>
              <w:drawing>
                <wp:inline distT="0" distB="0" distL="0" distR="0" wp14:anchorId="124673B8" wp14:editId="33D22200">
                  <wp:extent cx="369417" cy="360000"/>
                  <wp:effectExtent l="0" t="0" r="0" b="2540"/>
                  <wp:docPr id="852978950"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1134" w:type="dxa"/>
            <w:shd w:val="clear" w:color="auto" w:fill="FFFF00"/>
            <w:vAlign w:val="center"/>
          </w:tcPr>
          <w:p w14:paraId="0F237850" w14:textId="77777777" w:rsidR="003D34BC" w:rsidRPr="00FE2FB8" w:rsidRDefault="003D34BC" w:rsidP="00925C06">
            <w:pPr>
              <w:jc w:val="center"/>
            </w:pPr>
            <w:r>
              <w:t>Source</w:t>
            </w:r>
          </w:p>
        </w:tc>
      </w:tr>
    </w:tbl>
    <w:p w14:paraId="3AB5BBC3" w14:textId="77777777" w:rsidR="003D34BC" w:rsidRDefault="003D34BC" w:rsidP="003D34BC"/>
    <w:p w14:paraId="68F0F3E4" w14:textId="77777777" w:rsidR="003D34BC" w:rsidRPr="006F4F79" w:rsidRDefault="003D34BC" w:rsidP="003D34BC">
      <w:pPr>
        <w:rPr>
          <w:b/>
          <w:bCs/>
          <w:sz w:val="24"/>
          <w:szCs w:val="28"/>
        </w:rPr>
      </w:pPr>
      <w:r w:rsidRPr="006F4F79">
        <w:rPr>
          <w:b/>
          <w:bCs/>
          <w:sz w:val="24"/>
          <w:szCs w:val="28"/>
        </w:rPr>
        <w:t>Travail à faire</w:t>
      </w:r>
    </w:p>
    <w:p w14:paraId="7EC959AD" w14:textId="77777777" w:rsidR="003D34BC" w:rsidRDefault="003D34BC" w:rsidP="003D34BC">
      <w:pPr>
        <w:spacing w:before="120" w:after="120"/>
      </w:pPr>
      <w:r>
        <w:t>Après avoir lu le document répondez aux questions suivantes :</w:t>
      </w:r>
    </w:p>
    <w:p w14:paraId="0D82389D" w14:textId="77777777" w:rsidR="003D34BC" w:rsidRPr="000C6D1D" w:rsidRDefault="003D34BC" w:rsidP="003D34BC">
      <w:pPr>
        <w:pStyle w:val="Paragraphedeliste"/>
        <w:numPr>
          <w:ilvl w:val="0"/>
          <w:numId w:val="5"/>
        </w:numPr>
      </w:pPr>
      <w:r w:rsidRPr="000C6D1D">
        <w:t>À quoi sert un formulaire et quels sont ses principaux avantages lorsqu’il est numérique ?</w:t>
      </w:r>
    </w:p>
    <w:p w14:paraId="57C28EC3" w14:textId="77777777" w:rsidR="003D34BC" w:rsidRPr="000C6D1D" w:rsidRDefault="003D34BC" w:rsidP="003D34BC">
      <w:pPr>
        <w:pStyle w:val="Paragraphedeliste"/>
        <w:numPr>
          <w:ilvl w:val="0"/>
          <w:numId w:val="5"/>
        </w:numPr>
      </w:pPr>
      <w:r w:rsidRPr="000C6D1D">
        <w:t>Citez trois exemples de types de formulaires mentionnés dans le texte et précisez leur utilité.</w:t>
      </w:r>
    </w:p>
    <w:p w14:paraId="5DEBC3BA" w14:textId="77777777" w:rsidR="003D34BC" w:rsidRPr="000C6D1D" w:rsidRDefault="003D34BC" w:rsidP="003D34BC">
      <w:pPr>
        <w:pStyle w:val="Paragraphedeliste"/>
        <w:numPr>
          <w:ilvl w:val="0"/>
          <w:numId w:val="5"/>
        </w:numPr>
      </w:pPr>
      <w:r w:rsidRPr="000C6D1D">
        <w:t>Pourquoi la mise en page d’un formulaire est-elle importante ? Donnez deux éléments à respecter.</w:t>
      </w:r>
    </w:p>
    <w:p w14:paraId="38C09E32" w14:textId="77777777" w:rsidR="003D34BC" w:rsidRPr="000C6D1D" w:rsidRDefault="003D34BC" w:rsidP="003D34BC">
      <w:pPr>
        <w:pStyle w:val="Paragraphedeliste"/>
        <w:numPr>
          <w:ilvl w:val="0"/>
          <w:numId w:val="5"/>
        </w:numPr>
      </w:pPr>
      <w:r w:rsidRPr="000C6D1D">
        <w:t>Quelles précautions doit-on prendre lorsqu’un formulaire collecte des données personnelles ?</w:t>
      </w:r>
      <w:r w:rsidRPr="000C6D1D">
        <w:br/>
      </w:r>
    </w:p>
    <w:p w14:paraId="5081C605" w14:textId="77777777" w:rsidR="003D34BC" w:rsidRPr="002A6340" w:rsidRDefault="003D34BC" w:rsidP="003D34BC">
      <w:pPr>
        <w:rPr>
          <w:b/>
          <w:bCs/>
          <w:sz w:val="24"/>
          <w:szCs w:val="28"/>
        </w:rPr>
      </w:pPr>
      <w:r w:rsidRPr="002A6340">
        <w:rPr>
          <w:b/>
          <w:bCs/>
          <w:color w:val="FFFFFF" w:themeColor="background1"/>
          <w:sz w:val="24"/>
          <w:szCs w:val="28"/>
          <w:highlight w:val="red"/>
        </w:rPr>
        <w:t>Doc.</w:t>
      </w:r>
      <w:r w:rsidRPr="002A6340">
        <w:rPr>
          <w:b/>
          <w:bCs/>
          <w:color w:val="FFFFFF" w:themeColor="background1"/>
          <w:sz w:val="24"/>
          <w:szCs w:val="28"/>
        </w:rPr>
        <w:t xml:space="preserve"> </w:t>
      </w:r>
      <w:r w:rsidRPr="002A6340">
        <w:rPr>
          <w:b/>
          <w:bCs/>
          <w:sz w:val="24"/>
          <w:szCs w:val="28"/>
        </w:rPr>
        <w:t>Types de formulaires et leurs cas d’utilisation</w:t>
      </w:r>
    </w:p>
    <w:p w14:paraId="1D969033" w14:textId="77777777" w:rsidR="003D34BC" w:rsidRPr="002A6340" w:rsidRDefault="003D34BC" w:rsidP="003D34BC">
      <w:pPr>
        <w:spacing w:before="120" w:after="120"/>
        <w:rPr>
          <w:i/>
          <w:iCs/>
          <w:sz w:val="18"/>
          <w:szCs w:val="20"/>
        </w:rPr>
      </w:pPr>
      <w:r w:rsidRPr="002A6340">
        <w:rPr>
          <w:i/>
          <w:iCs/>
          <w:sz w:val="18"/>
          <w:szCs w:val="20"/>
        </w:rPr>
        <w:t>Source : https://www.formsonfire.com/</w:t>
      </w:r>
    </w:p>
    <w:p w14:paraId="3426BAF6" w14:textId="77777777" w:rsidR="003D34BC" w:rsidRPr="002A6340" w:rsidRDefault="003D34BC" w:rsidP="003D34BC">
      <w:pPr>
        <w:spacing w:after="60"/>
        <w:jc w:val="both"/>
      </w:pPr>
      <w:r>
        <w:t>L</w:t>
      </w:r>
      <w:r w:rsidRPr="002A6340">
        <w:t>es formulaires numériques jouent un rôle central dans la rationalisation de la collecte de données, l’amélioration de l’efficacité du flux de travail et l’amélioration des processus de prise de décision dans divers secteurs. Qu’il s’agisse de capturer des informations critiques ou de faciliter des opérations commerciales complexes, vous pouvez aujourd’hui trouver un formulaire pour pratiquement tous les cas d’utilisation.</w:t>
      </w:r>
    </w:p>
    <w:p w14:paraId="4CDF3F51" w14:textId="77777777" w:rsidR="003D34BC" w:rsidRPr="002A6340" w:rsidRDefault="003D34BC" w:rsidP="003D34BC">
      <w:pPr>
        <w:numPr>
          <w:ilvl w:val="0"/>
          <w:numId w:val="1"/>
        </w:numPr>
        <w:spacing w:before="120" w:after="60"/>
        <w:rPr>
          <w:b/>
          <w:bCs/>
          <w:sz w:val="22"/>
          <w:szCs w:val="24"/>
        </w:rPr>
      </w:pPr>
      <w:r w:rsidRPr="002A6340">
        <w:rPr>
          <w:b/>
          <w:bCs/>
          <w:sz w:val="22"/>
          <w:szCs w:val="24"/>
        </w:rPr>
        <w:t>Qu’est-ce qu’un formulaire ?</w:t>
      </w:r>
    </w:p>
    <w:p w14:paraId="2B8CD900" w14:textId="77777777" w:rsidR="003D34BC" w:rsidRPr="002A6340" w:rsidRDefault="003D34BC" w:rsidP="003D34BC">
      <w:pPr>
        <w:spacing w:before="60" w:after="60"/>
        <w:jc w:val="both"/>
      </w:pPr>
      <w:r w:rsidRPr="002A6340">
        <w:t>À la base, un formulaire est un outil de collecte et d’organisation de l’information. Il s’agit d’un document structuré avec des espaces alloués à la saisie de données, que ce soit à des fins administratives, de collecte de données ou de tenue de registres.</w:t>
      </w:r>
    </w:p>
    <w:p w14:paraId="556D8EEB" w14:textId="77777777" w:rsidR="003D34BC" w:rsidRPr="002A6340" w:rsidRDefault="003D34BC" w:rsidP="003D34BC">
      <w:pPr>
        <w:spacing w:before="60" w:after="60"/>
        <w:jc w:val="both"/>
      </w:pPr>
      <w:r w:rsidRPr="002A6340">
        <w:t>Les formulaires ont une capacité impressionnante à normaliser et à rationaliser la collecte de données. En présentant les questions ou les champs dans un format cohérent, ils s’assurent que les informations sont collectées systématiquement, </w:t>
      </w:r>
      <w:r w:rsidRPr="002A6340">
        <w:rPr>
          <w:b/>
          <w:bCs/>
        </w:rPr>
        <w:t>ce qui facilite le traitement, l’analyse et le stockage</w:t>
      </w:r>
      <w:r w:rsidRPr="002A6340">
        <w:t>. Cela n’améliore pas seulement l’efficacité, mais réduit </w:t>
      </w:r>
      <w:r w:rsidRPr="002A6340">
        <w:rPr>
          <w:b/>
          <w:bCs/>
        </w:rPr>
        <w:t>également la probabilité d’erreurs</w:t>
      </w:r>
      <w:r w:rsidRPr="002A6340">
        <w:t> qui peuvent se produire lors de la collecte de données non structurées.</w:t>
      </w:r>
    </w:p>
    <w:p w14:paraId="6710B6DE" w14:textId="77777777" w:rsidR="003D34BC" w:rsidRPr="002A6340" w:rsidRDefault="003D34BC" w:rsidP="003D34BC">
      <w:pPr>
        <w:spacing w:before="60" w:after="60"/>
        <w:jc w:val="both"/>
      </w:pPr>
      <w:r w:rsidRPr="002A6340">
        <w:t>Les formulaires numériques offrent des avantages significatifs par rapport aux formulaires papier traditionnels, améliorant l’efficacité et l’accessibilité en permettant une collecte de données simple et rapide de n’importe où, à tout moment. Ils garantissent l’intégrité et la précision des données tout en restant évolutifs, adaptables et respectueux de l’environnement.</w:t>
      </w:r>
    </w:p>
    <w:p w14:paraId="07445944" w14:textId="77777777" w:rsidR="003D34BC" w:rsidRPr="002A6340" w:rsidRDefault="003D34BC" w:rsidP="003D34BC">
      <w:pPr>
        <w:numPr>
          <w:ilvl w:val="0"/>
          <w:numId w:val="1"/>
        </w:numPr>
        <w:spacing w:before="120" w:after="60"/>
        <w:rPr>
          <w:b/>
          <w:bCs/>
          <w:sz w:val="22"/>
          <w:szCs w:val="24"/>
        </w:rPr>
      </w:pPr>
      <w:r w:rsidRPr="002A6340">
        <w:rPr>
          <w:b/>
          <w:bCs/>
          <w:sz w:val="22"/>
          <w:szCs w:val="24"/>
        </w:rPr>
        <w:t>Il existe de nombreux types de formulaires</w:t>
      </w:r>
    </w:p>
    <w:p w14:paraId="6421276B" w14:textId="77777777" w:rsidR="003D34BC" w:rsidRPr="002A6340" w:rsidRDefault="003D34BC" w:rsidP="003D34BC">
      <w:pPr>
        <w:spacing w:before="60" w:after="60"/>
      </w:pPr>
      <w:r w:rsidRPr="002A6340">
        <w:t>Les formulaires sont l’épine dorsale de la collecte de données et de la gestion des processus dans d’innombrables secteurs. Cette diversité défie une classification unique.</w:t>
      </w:r>
    </w:p>
    <w:p w14:paraId="66F22A08" w14:textId="77777777" w:rsidR="003D34BC" w:rsidRPr="002A6340" w:rsidRDefault="003D34BC" w:rsidP="003D34BC">
      <w:pPr>
        <w:spacing w:before="60"/>
      </w:pPr>
      <w:r w:rsidRPr="002A6340">
        <w:t xml:space="preserve">Voici </w:t>
      </w:r>
      <w:r>
        <w:t>quelques</w:t>
      </w:r>
      <w:r w:rsidRPr="002A6340">
        <w:t xml:space="preserve"> types de formulaires couramment utilisés dans de nombreux secteurs :</w:t>
      </w:r>
    </w:p>
    <w:p w14:paraId="73435FE7" w14:textId="77777777" w:rsidR="003D34BC" w:rsidRPr="002A6340" w:rsidRDefault="003D34BC" w:rsidP="003D34BC">
      <w:pPr>
        <w:numPr>
          <w:ilvl w:val="0"/>
          <w:numId w:val="4"/>
        </w:numPr>
        <w:tabs>
          <w:tab w:val="clear" w:pos="360"/>
          <w:tab w:val="num" w:pos="720"/>
        </w:tabs>
        <w:ind w:left="284" w:hanging="284"/>
        <w:jc w:val="both"/>
      </w:pPr>
      <w:r w:rsidRPr="002A6340">
        <w:rPr>
          <w:b/>
          <w:bCs/>
        </w:rPr>
        <w:t>Formulaires</w:t>
      </w:r>
      <w:r w:rsidRPr="002A6340">
        <w:t> </w:t>
      </w:r>
      <w:r w:rsidRPr="002A6340">
        <w:rPr>
          <w:b/>
          <w:bCs/>
        </w:rPr>
        <w:t>d’enquête</w:t>
      </w:r>
      <w:r w:rsidRPr="002A6340">
        <w:t xml:space="preserve"> pour recueillir les commentaires des clients ou mener des enquêtes de satisfaction auprès des employés. </w:t>
      </w:r>
    </w:p>
    <w:p w14:paraId="7AC30971" w14:textId="77777777" w:rsidR="003D34BC" w:rsidRPr="002A6340" w:rsidRDefault="003D34BC" w:rsidP="003D34BC">
      <w:pPr>
        <w:numPr>
          <w:ilvl w:val="0"/>
          <w:numId w:val="4"/>
        </w:numPr>
        <w:tabs>
          <w:tab w:val="clear" w:pos="360"/>
          <w:tab w:val="num" w:pos="720"/>
        </w:tabs>
        <w:ind w:left="284" w:hanging="284"/>
        <w:jc w:val="both"/>
      </w:pPr>
      <w:r w:rsidRPr="002A6340">
        <w:rPr>
          <w:b/>
          <w:bCs/>
        </w:rPr>
        <w:t>Formulaires de commande et factures</w:t>
      </w:r>
      <w:r>
        <w:rPr>
          <w:b/>
          <w:bCs/>
        </w:rPr>
        <w:t xml:space="preserve"> </w:t>
      </w:r>
      <w:r w:rsidRPr="00E75A12">
        <w:t>pour</w:t>
      </w:r>
      <w:r>
        <w:rPr>
          <w:b/>
          <w:bCs/>
        </w:rPr>
        <w:t xml:space="preserve"> </w:t>
      </w:r>
      <w:r w:rsidRPr="002A6340">
        <w:t>automatis</w:t>
      </w:r>
      <w:r>
        <w:t>er</w:t>
      </w:r>
      <w:r w:rsidRPr="002A6340">
        <w:t xml:space="preserve"> les commandes client, les demandes de service et les processus de facturation</w:t>
      </w:r>
      <w:r>
        <w:t> ;</w:t>
      </w:r>
    </w:p>
    <w:p w14:paraId="274E1CE1" w14:textId="77777777" w:rsidR="003D34BC" w:rsidRPr="002A6340" w:rsidRDefault="003D34BC" w:rsidP="003D34BC">
      <w:pPr>
        <w:numPr>
          <w:ilvl w:val="0"/>
          <w:numId w:val="4"/>
        </w:numPr>
        <w:tabs>
          <w:tab w:val="clear" w:pos="360"/>
          <w:tab w:val="num" w:pos="720"/>
        </w:tabs>
        <w:ind w:left="284" w:hanging="284"/>
        <w:jc w:val="both"/>
      </w:pPr>
      <w:r w:rsidRPr="002A6340">
        <w:rPr>
          <w:b/>
          <w:bCs/>
        </w:rPr>
        <w:t xml:space="preserve">Formulaires d’évaluation des risques </w:t>
      </w:r>
      <w:r w:rsidRPr="002A6340">
        <w:t xml:space="preserve">pour identifier et évaluer les </w:t>
      </w:r>
      <w:proofErr w:type="gramStart"/>
      <w:r w:rsidRPr="002A6340">
        <w:t>risques potentiels</w:t>
      </w:r>
      <w:proofErr w:type="gramEnd"/>
      <w:r w:rsidRPr="002A6340">
        <w:t xml:space="preserve"> dans divers contextes. </w:t>
      </w:r>
    </w:p>
    <w:p w14:paraId="7AB69BB5" w14:textId="77777777" w:rsidR="003D34BC" w:rsidRPr="002A6340" w:rsidRDefault="003D34BC" w:rsidP="003D34BC">
      <w:pPr>
        <w:numPr>
          <w:ilvl w:val="0"/>
          <w:numId w:val="4"/>
        </w:numPr>
        <w:tabs>
          <w:tab w:val="clear" w:pos="360"/>
          <w:tab w:val="num" w:pos="720"/>
        </w:tabs>
        <w:ind w:left="284" w:hanging="284"/>
        <w:jc w:val="both"/>
      </w:pPr>
      <w:r w:rsidRPr="002A6340">
        <w:rPr>
          <w:b/>
          <w:bCs/>
        </w:rPr>
        <w:t xml:space="preserve">Formulaires d’inscription </w:t>
      </w:r>
      <w:r w:rsidRPr="002A6340">
        <w:t xml:space="preserve">pour les inscriptions à des événements, la création d’un nouveau compte, </w:t>
      </w:r>
      <w:proofErr w:type="gramStart"/>
      <w:r w:rsidRPr="002A6340">
        <w:t>etc..</w:t>
      </w:r>
      <w:proofErr w:type="gramEnd"/>
    </w:p>
    <w:p w14:paraId="4A8062E4" w14:textId="77777777" w:rsidR="003D34BC" w:rsidRPr="002A6340" w:rsidRDefault="003D34BC" w:rsidP="003D34BC">
      <w:pPr>
        <w:numPr>
          <w:ilvl w:val="0"/>
          <w:numId w:val="4"/>
        </w:numPr>
        <w:tabs>
          <w:tab w:val="clear" w:pos="360"/>
          <w:tab w:val="num" w:pos="720"/>
        </w:tabs>
        <w:ind w:left="284" w:hanging="284"/>
        <w:jc w:val="both"/>
      </w:pPr>
      <w:r w:rsidRPr="002A6340">
        <w:rPr>
          <w:b/>
          <w:bCs/>
        </w:rPr>
        <w:t xml:space="preserve">Formulaires de demande </w:t>
      </w:r>
      <w:r w:rsidRPr="002A6340">
        <w:t xml:space="preserve">pour les demandes d’emploi, les demandes de prêt, les permis, etc. </w:t>
      </w:r>
    </w:p>
    <w:p w14:paraId="3A5EB3A6" w14:textId="77777777" w:rsidR="003D34BC" w:rsidRPr="002A6340" w:rsidRDefault="003D34BC" w:rsidP="003D34BC">
      <w:pPr>
        <w:numPr>
          <w:ilvl w:val="0"/>
          <w:numId w:val="4"/>
        </w:numPr>
        <w:tabs>
          <w:tab w:val="clear" w:pos="360"/>
          <w:tab w:val="num" w:pos="720"/>
        </w:tabs>
        <w:ind w:left="284" w:hanging="284"/>
        <w:jc w:val="both"/>
      </w:pPr>
      <w:r w:rsidRPr="002A6340">
        <w:rPr>
          <w:b/>
          <w:bCs/>
        </w:rPr>
        <w:t xml:space="preserve">Listes de contrôle </w:t>
      </w:r>
      <w:r w:rsidRPr="002A6340">
        <w:t xml:space="preserve">pour la gestion des tâches, les vérifications de procédures ou les tâches de préparation. </w:t>
      </w:r>
    </w:p>
    <w:p w14:paraId="5E1EB395" w14:textId="77777777" w:rsidR="003D34BC" w:rsidRPr="002A6340" w:rsidRDefault="003D34BC" w:rsidP="003D34BC">
      <w:pPr>
        <w:numPr>
          <w:ilvl w:val="0"/>
          <w:numId w:val="4"/>
        </w:numPr>
        <w:tabs>
          <w:tab w:val="clear" w:pos="360"/>
          <w:tab w:val="num" w:pos="720"/>
        </w:tabs>
        <w:ind w:left="284" w:hanging="284"/>
        <w:jc w:val="both"/>
      </w:pPr>
      <w:r w:rsidRPr="002A6340">
        <w:rPr>
          <w:b/>
          <w:bCs/>
        </w:rPr>
        <w:t xml:space="preserve">Formulaires de consentement </w:t>
      </w:r>
      <w:r w:rsidRPr="002A6340">
        <w:t>pour obtenir un consentement légalement reconnu pour les procédures médicales, la collecte de données ou les activités nécessitant une autorisation.</w:t>
      </w:r>
    </w:p>
    <w:p w14:paraId="5ADC3185" w14:textId="77777777" w:rsidR="003D34BC" w:rsidRPr="002A6340" w:rsidRDefault="003D34BC" w:rsidP="003D34BC">
      <w:pPr>
        <w:numPr>
          <w:ilvl w:val="0"/>
          <w:numId w:val="4"/>
        </w:numPr>
        <w:tabs>
          <w:tab w:val="clear" w:pos="360"/>
          <w:tab w:val="num" w:pos="720"/>
        </w:tabs>
        <w:ind w:left="284" w:hanging="284"/>
        <w:jc w:val="both"/>
      </w:pPr>
      <w:r w:rsidRPr="002A6340">
        <w:rPr>
          <w:b/>
          <w:bCs/>
        </w:rPr>
        <w:t>Formulaires de dépenses et de remboursement</w:t>
      </w:r>
      <w:r w:rsidRPr="002A6340">
        <w:t> </w:t>
      </w:r>
      <w:r>
        <w:t>pour s</w:t>
      </w:r>
      <w:r w:rsidRPr="002A6340">
        <w:t>implifie</w:t>
      </w:r>
      <w:r>
        <w:t>r</w:t>
      </w:r>
      <w:r w:rsidRPr="002A6340">
        <w:t xml:space="preserve"> la soumission et le suivi des dépenses des </w:t>
      </w:r>
      <w:proofErr w:type="gramStart"/>
      <w:r w:rsidRPr="002A6340">
        <w:t>employés</w:t>
      </w:r>
      <w:r>
        <w:t xml:space="preserve">  et</w:t>
      </w:r>
      <w:proofErr w:type="gramEnd"/>
      <w:r>
        <w:t xml:space="preserve"> a</w:t>
      </w:r>
      <w:r w:rsidRPr="002A6340">
        <w:t>ccélérez les processus d’approbation et de remboursement.</w:t>
      </w:r>
    </w:p>
    <w:p w14:paraId="4C64A5B7" w14:textId="77777777" w:rsidR="003D34BC" w:rsidRPr="002A6340" w:rsidRDefault="003D34BC" w:rsidP="003D34BC">
      <w:pPr>
        <w:numPr>
          <w:ilvl w:val="0"/>
          <w:numId w:val="4"/>
        </w:numPr>
        <w:tabs>
          <w:tab w:val="clear" w:pos="360"/>
          <w:tab w:val="num" w:pos="720"/>
        </w:tabs>
        <w:ind w:left="284" w:hanging="284"/>
        <w:jc w:val="both"/>
      </w:pPr>
      <w:r w:rsidRPr="002A6340">
        <w:rPr>
          <w:b/>
          <w:bCs/>
        </w:rPr>
        <w:t xml:space="preserve">Formulaires de demande de maintenance et de service </w:t>
      </w:r>
      <w:r w:rsidRPr="00E75A12">
        <w:t>pour suivre</w:t>
      </w:r>
      <w:r>
        <w:rPr>
          <w:b/>
          <w:bCs/>
        </w:rPr>
        <w:t xml:space="preserve"> </w:t>
      </w:r>
      <w:r w:rsidRPr="002A6340">
        <w:t>et gére</w:t>
      </w:r>
      <w:r>
        <w:t>r</w:t>
      </w:r>
      <w:r w:rsidRPr="002A6340">
        <w:t xml:space="preserve"> les demandes de maintenance et les ordres de service. Coordonner les horaires et assurer la prestation des services en temps opportun.</w:t>
      </w:r>
    </w:p>
    <w:p w14:paraId="4C36349F" w14:textId="77777777" w:rsidR="003D34BC" w:rsidRPr="006F4F79" w:rsidRDefault="003D34BC" w:rsidP="003D34BC">
      <w:pPr>
        <w:spacing w:before="60" w:after="60"/>
        <w:jc w:val="both"/>
      </w:pPr>
      <w:r>
        <w:t>C</w:t>
      </w:r>
      <w:r w:rsidRPr="002A6340">
        <w:t xml:space="preserve">haque formulaire a un objectif unique. C’est pourquoi, </w:t>
      </w:r>
      <w:r>
        <w:t>sa structure doit être</w:t>
      </w:r>
      <w:r w:rsidRPr="002A6340">
        <w:t xml:space="preserve"> ajust</w:t>
      </w:r>
      <w:r>
        <w:t>ée</w:t>
      </w:r>
      <w:r w:rsidRPr="002A6340">
        <w:t xml:space="preserve"> pour répondre à </w:t>
      </w:r>
      <w:r>
        <w:t>des</w:t>
      </w:r>
      <w:r w:rsidRPr="002A6340">
        <w:t xml:space="preserve"> besoins opérationnels exacts.</w:t>
      </w:r>
      <w:r>
        <w:t xml:space="preserve"> Mais b</w:t>
      </w:r>
      <w:r w:rsidRPr="006F4F79">
        <w:t xml:space="preserve">ien que la structure et le contenu soient essentiels, il y a aussi </w:t>
      </w:r>
      <w:r>
        <w:t>des</w:t>
      </w:r>
      <w:r w:rsidRPr="006F4F79">
        <w:t> </w:t>
      </w:r>
      <w:r w:rsidRPr="006F4F79">
        <w:rPr>
          <w:b/>
          <w:bCs/>
        </w:rPr>
        <w:t>considérations</w:t>
      </w:r>
      <w:r w:rsidRPr="006F4F79">
        <w:t> de conception à garder à l’esprit lors de la création de votre propre formulaire.</w:t>
      </w:r>
    </w:p>
    <w:p w14:paraId="568D9B1E" w14:textId="77777777" w:rsidR="003D34BC" w:rsidRPr="006F4F79" w:rsidRDefault="003D34BC" w:rsidP="003D34BC">
      <w:pPr>
        <w:spacing w:before="60" w:after="60"/>
        <w:jc w:val="both"/>
      </w:pPr>
      <w:r w:rsidRPr="006F4F79">
        <w:t>Portez une attention particulière à la mise en page du formulaire : elle doit être intuitive et facile à naviguer, avec une progression logique et un regroupement des champs associés. Pour garantir la lisibilité sur tous les appareils, utilisez des couleurs avec un contraste élevé entre le texte et l’arrière-plan et utilisez des polices simples avec une taille et un espacement de texte appropriés.</w:t>
      </w:r>
    </w:p>
    <w:p w14:paraId="1184A232" w14:textId="77777777" w:rsidR="003D34BC" w:rsidRPr="006F4F79" w:rsidRDefault="003D34BC" w:rsidP="003D34BC">
      <w:pPr>
        <w:spacing w:before="60" w:after="60"/>
        <w:jc w:val="both"/>
      </w:pPr>
      <w:r w:rsidRPr="006F4F79">
        <w:t>Enfin, si vous collectez des informations personnelles, vous devez vous assurer de la conformité aux normes et réglementations en vigueur (comme le RGPD pour la protection des données afin d’éviter tout problème juridique.</w:t>
      </w:r>
    </w:p>
    <w:p w14:paraId="29715285" w14:textId="41ECE7CF" w:rsidR="003D34BC" w:rsidRPr="006F4F79" w:rsidRDefault="003D34BC" w:rsidP="003D34BC">
      <w:pPr>
        <w:rPr>
          <w:b/>
          <w:bCs/>
          <w:sz w:val="24"/>
          <w:szCs w:val="28"/>
        </w:rPr>
      </w:pPr>
      <w:r>
        <w:rPr>
          <w:b/>
          <w:bCs/>
          <w:sz w:val="24"/>
          <w:szCs w:val="28"/>
        </w:rPr>
        <w:lastRenderedPageBreak/>
        <w:t>Réponses</w:t>
      </w:r>
    </w:p>
    <w:p w14:paraId="7D2C4FC1" w14:textId="77777777" w:rsidR="003D34BC" w:rsidRDefault="003D34BC" w:rsidP="003D34BC">
      <w:pPr>
        <w:pStyle w:val="Paragraphedeliste"/>
        <w:ind w:left="360"/>
      </w:pPr>
    </w:p>
    <w:p w14:paraId="335A4F49" w14:textId="3885B98E" w:rsidR="003D34BC" w:rsidRDefault="003D34BC" w:rsidP="003D34BC">
      <w:pPr>
        <w:pStyle w:val="Paragraphedeliste"/>
        <w:numPr>
          <w:ilvl w:val="0"/>
          <w:numId w:val="6"/>
        </w:numPr>
      </w:pPr>
      <w:r w:rsidRPr="000C6D1D">
        <w:t>À quoi sert un formulaire et quels sont ses principaux avantages lorsqu’il est numérique ?</w:t>
      </w:r>
    </w:p>
    <w:p w14:paraId="0198A566" w14:textId="77777777" w:rsidR="003D34BC" w:rsidRDefault="003D34BC" w:rsidP="003D34BC"/>
    <w:p w14:paraId="1CC89B2C" w14:textId="77777777" w:rsidR="003D34BC" w:rsidRDefault="003D34BC" w:rsidP="003D34BC"/>
    <w:p w14:paraId="280DE8B6" w14:textId="77777777" w:rsidR="003D34BC" w:rsidRDefault="003D34BC" w:rsidP="003D34BC"/>
    <w:p w14:paraId="5FFEC380" w14:textId="77777777" w:rsidR="003D34BC" w:rsidRDefault="003D34BC" w:rsidP="003D34BC"/>
    <w:p w14:paraId="3B8F3F51" w14:textId="77777777" w:rsidR="003D34BC" w:rsidRPr="000C6D1D" w:rsidRDefault="003D34BC" w:rsidP="003D34BC"/>
    <w:p w14:paraId="2AA06A2E" w14:textId="77777777" w:rsidR="003D34BC" w:rsidRDefault="003D34BC" w:rsidP="003D34BC">
      <w:pPr>
        <w:pStyle w:val="Paragraphedeliste"/>
        <w:numPr>
          <w:ilvl w:val="0"/>
          <w:numId w:val="6"/>
        </w:numPr>
      </w:pPr>
      <w:r w:rsidRPr="000C6D1D">
        <w:t>Citez trois exemples de types de formulaires mentionnés dans le texte et précisez leur utilité.</w:t>
      </w:r>
    </w:p>
    <w:p w14:paraId="2CBA7923" w14:textId="77777777" w:rsidR="003D34BC" w:rsidRDefault="003D34BC" w:rsidP="003D34BC"/>
    <w:p w14:paraId="526A78C0" w14:textId="77777777" w:rsidR="003D34BC" w:rsidRDefault="003D34BC" w:rsidP="003D34BC"/>
    <w:p w14:paraId="01C12E5D" w14:textId="77777777" w:rsidR="003D34BC" w:rsidRDefault="003D34BC" w:rsidP="003D34BC"/>
    <w:p w14:paraId="3AB8887A" w14:textId="77777777" w:rsidR="003D34BC" w:rsidRDefault="003D34BC" w:rsidP="003D34BC"/>
    <w:p w14:paraId="3A2BCA6B" w14:textId="77777777" w:rsidR="003D34BC" w:rsidRPr="000C6D1D" w:rsidRDefault="003D34BC" w:rsidP="003D34BC"/>
    <w:p w14:paraId="67162533" w14:textId="77777777" w:rsidR="003D34BC" w:rsidRDefault="003D34BC" w:rsidP="003D34BC">
      <w:pPr>
        <w:pStyle w:val="Paragraphedeliste"/>
        <w:numPr>
          <w:ilvl w:val="0"/>
          <w:numId w:val="6"/>
        </w:numPr>
      </w:pPr>
      <w:r w:rsidRPr="000C6D1D">
        <w:t>Pourquoi la mise en page d’un formulaire est-elle importante ? Donnez deux éléments à respecter.</w:t>
      </w:r>
    </w:p>
    <w:p w14:paraId="7556C48B" w14:textId="77777777" w:rsidR="003D34BC" w:rsidRDefault="003D34BC" w:rsidP="003D34BC"/>
    <w:p w14:paraId="6A914019" w14:textId="77777777" w:rsidR="003D34BC" w:rsidRDefault="003D34BC" w:rsidP="003D34BC"/>
    <w:p w14:paraId="151A41F6" w14:textId="77777777" w:rsidR="003D34BC" w:rsidRDefault="003D34BC" w:rsidP="003D34BC"/>
    <w:p w14:paraId="4BE61518" w14:textId="77777777" w:rsidR="003D34BC" w:rsidRDefault="003D34BC" w:rsidP="003D34BC"/>
    <w:p w14:paraId="03207040" w14:textId="77777777" w:rsidR="003D34BC" w:rsidRPr="000C6D1D" w:rsidRDefault="003D34BC" w:rsidP="003D34BC"/>
    <w:p w14:paraId="25B3F73D" w14:textId="579E0219" w:rsidR="00522DFE" w:rsidRPr="003D34BC" w:rsidRDefault="003D34BC" w:rsidP="003D34BC">
      <w:pPr>
        <w:pStyle w:val="Paragraphedeliste"/>
        <w:numPr>
          <w:ilvl w:val="0"/>
          <w:numId w:val="6"/>
        </w:numPr>
      </w:pPr>
      <w:r w:rsidRPr="000C6D1D">
        <w:t>Quelles précautions doit-on prendre lorsqu’un formulaire collecte des données personnelles ?</w:t>
      </w:r>
      <w:r w:rsidRPr="000C6D1D">
        <w:br/>
      </w:r>
    </w:p>
    <w:sectPr w:rsidR="00522DFE" w:rsidRPr="003D34BC" w:rsidSect="00522DFE">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245F"/>
    <w:multiLevelType w:val="hybridMultilevel"/>
    <w:tmpl w:val="1A5C968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DE36236"/>
    <w:multiLevelType w:val="hybridMultilevel"/>
    <w:tmpl w:val="1EE0CF1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4FA7F62"/>
    <w:multiLevelType w:val="hybridMultilevel"/>
    <w:tmpl w:val="6D3E49A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518B0AF5"/>
    <w:multiLevelType w:val="hybridMultilevel"/>
    <w:tmpl w:val="39888492"/>
    <w:lvl w:ilvl="0" w:tplc="3CD04C8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3D3E8D"/>
    <w:multiLevelType w:val="multilevel"/>
    <w:tmpl w:val="B40EE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5B5C34F4"/>
    <w:multiLevelType w:val="hybridMultilevel"/>
    <w:tmpl w:val="01C08614"/>
    <w:lvl w:ilvl="0" w:tplc="0FE65FE2">
      <w:start w:val="1"/>
      <w:numFmt w:val="decimal"/>
      <w:pStyle w:val="Titre2"/>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809516407">
    <w:abstractNumId w:val="5"/>
  </w:num>
  <w:num w:numId="2" w16cid:durableId="510140405">
    <w:abstractNumId w:val="3"/>
  </w:num>
  <w:num w:numId="3" w16cid:durableId="1107700965">
    <w:abstractNumId w:val="2"/>
  </w:num>
  <w:num w:numId="4" w16cid:durableId="15347921">
    <w:abstractNumId w:val="4"/>
  </w:num>
  <w:num w:numId="5" w16cid:durableId="1557886240">
    <w:abstractNumId w:val="1"/>
  </w:num>
  <w:num w:numId="6" w16cid:durableId="1881740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FE"/>
    <w:rsid w:val="001B014B"/>
    <w:rsid w:val="00245139"/>
    <w:rsid w:val="003B2FD1"/>
    <w:rsid w:val="003D34BC"/>
    <w:rsid w:val="00522DFE"/>
    <w:rsid w:val="00744B11"/>
    <w:rsid w:val="008E564D"/>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D80C"/>
  <w15:chartTrackingRefBased/>
  <w15:docId w15:val="{5C6AAE06-A75B-4930-903B-17E7DDC9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DFE"/>
    <w:pPr>
      <w:spacing w:after="0" w:line="240" w:lineRule="auto"/>
    </w:pPr>
    <w:rPr>
      <w:rFonts w:ascii="Arial" w:hAnsi="Arial"/>
      <w:sz w:val="20"/>
    </w:rPr>
  </w:style>
  <w:style w:type="paragraph" w:styleId="Titre2">
    <w:name w:val="heading 2"/>
    <w:basedOn w:val="Normal"/>
    <w:link w:val="Titre2Car"/>
    <w:uiPriority w:val="9"/>
    <w:qFormat/>
    <w:rsid w:val="00522DFE"/>
    <w:pPr>
      <w:numPr>
        <w:numId w:val="1"/>
      </w:numPr>
      <w:spacing w:before="120" w:after="120"/>
      <w:outlineLvl w:val="1"/>
    </w:pPr>
    <w:rPr>
      <w:rFonts w:ascii="Arial Black" w:eastAsia="Times New Roman" w:hAnsi="Arial Black" w:cs="Arial"/>
      <w:b/>
      <w:noProof/>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22DFE"/>
    <w:rPr>
      <w:rFonts w:ascii="Arial Black" w:eastAsia="Times New Roman" w:hAnsi="Arial Black" w:cs="Arial"/>
      <w:b/>
      <w:noProof/>
      <w:color w:val="000000"/>
      <w:sz w:val="24"/>
      <w:szCs w:val="20"/>
      <w:lang w:eastAsia="fr-FR"/>
    </w:rPr>
  </w:style>
  <w:style w:type="paragraph" w:styleId="Paragraphedeliste">
    <w:name w:val="List Paragraph"/>
    <w:basedOn w:val="Normal"/>
    <w:uiPriority w:val="34"/>
    <w:qFormat/>
    <w:rsid w:val="00522DFE"/>
    <w:pPr>
      <w:ind w:left="720"/>
      <w:contextualSpacing/>
    </w:pPr>
  </w:style>
  <w:style w:type="table" w:styleId="Grilledutableau">
    <w:name w:val="Table Grid"/>
    <w:basedOn w:val="TableauNormal"/>
    <w:uiPriority w:val="59"/>
    <w:rsid w:val="00522D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aliases w:val="a texte"/>
    <w:basedOn w:val="Policepardfaut"/>
    <w:rsid w:val="00522DFE"/>
    <w:rPr>
      <w:b/>
      <w:bCs/>
    </w:rPr>
  </w:style>
  <w:style w:type="paragraph" w:styleId="Sansinterligne">
    <w:name w:val="No Spacing"/>
    <w:aliases w:val="Remarques,No Spacing,Titre 0,Remarque"/>
    <w:link w:val="SansinterligneCar"/>
    <w:uiPriority w:val="1"/>
    <w:rsid w:val="00522DFE"/>
    <w:pPr>
      <w:spacing w:after="0" w:line="240" w:lineRule="auto"/>
      <w:jc w:val="both"/>
    </w:pPr>
    <w:rPr>
      <w:rFonts w:ascii="Arial" w:eastAsia="Calibri" w:hAnsi="Arial" w:cs="Times New Roman"/>
      <w:i/>
      <w:sz w:val="18"/>
      <w:lang w:eastAsia="fr-FR"/>
    </w:rPr>
  </w:style>
  <w:style w:type="character" w:customStyle="1" w:styleId="SansinterligneCar">
    <w:name w:val="Sans interligne Car"/>
    <w:aliases w:val="Remarques Car,No Spacing Car,Titre 0 Car,Remarque Car"/>
    <w:basedOn w:val="Policepardfaut"/>
    <w:link w:val="Sansinterligne"/>
    <w:uiPriority w:val="1"/>
    <w:rsid w:val="00522DFE"/>
    <w:rPr>
      <w:rFonts w:ascii="Arial" w:eastAsia="Calibri" w:hAnsi="Arial" w:cs="Times New Roman"/>
      <w:i/>
      <w:sz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776</Words>
  <Characters>4274</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2019-09-19T07:46:00Z</dcterms:created>
  <dcterms:modified xsi:type="dcterms:W3CDTF">2025-04-13T20:42:00Z</dcterms:modified>
</cp:coreProperties>
</file>