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ayout w:type="fixed"/>
        <w:tblLook w:val="04A0" w:firstRow="1" w:lastRow="0" w:firstColumn="1" w:lastColumn="0" w:noHBand="0" w:noVBand="1"/>
      </w:tblPr>
      <w:tblGrid>
        <w:gridCol w:w="1276"/>
        <w:gridCol w:w="6804"/>
        <w:gridCol w:w="850"/>
        <w:gridCol w:w="993"/>
      </w:tblGrid>
      <w:tr w:rsidR="00D30DAE" w:rsidRPr="002F63D1" w14:paraId="26E368C4" w14:textId="77777777" w:rsidTr="000C2941">
        <w:trPr>
          <w:trHeight w:val="390"/>
        </w:trPr>
        <w:tc>
          <w:tcPr>
            <w:tcW w:w="8080" w:type="dxa"/>
            <w:gridSpan w:val="2"/>
            <w:shd w:val="clear" w:color="auto" w:fill="DEEAF6" w:themeFill="accent5" w:themeFillTint="33"/>
            <w:vAlign w:val="center"/>
          </w:tcPr>
          <w:p w14:paraId="57D58FF4" w14:textId="77777777" w:rsidR="00D30DAE" w:rsidRDefault="00D30DAE" w:rsidP="00BE2F83">
            <w:pPr>
              <w:pStyle w:val="Titre3"/>
              <w:jc w:val="center"/>
              <w:rPr>
                <w:sz w:val="28"/>
                <w:szCs w:val="22"/>
              </w:rPr>
            </w:pPr>
            <w:bookmarkStart w:id="0" w:name="_Hlk194307596"/>
            <w:r w:rsidRPr="002F63D1">
              <w:rPr>
                <w:sz w:val="28"/>
                <w:szCs w:val="22"/>
              </w:rPr>
              <w:t xml:space="preserve">Mission </w:t>
            </w:r>
            <w:r>
              <w:rPr>
                <w:sz w:val="28"/>
                <w:szCs w:val="22"/>
              </w:rPr>
              <w:t>10</w:t>
            </w:r>
            <w:r w:rsidRPr="002F63D1">
              <w:rPr>
                <w:sz w:val="28"/>
                <w:szCs w:val="22"/>
              </w:rPr>
              <w:t xml:space="preserve"> – </w:t>
            </w:r>
            <w:r>
              <w:rPr>
                <w:sz w:val="28"/>
                <w:szCs w:val="22"/>
              </w:rPr>
              <w:t xml:space="preserve">Choisir une plateforme collaborative </w:t>
            </w:r>
            <w:r>
              <w:rPr>
                <w:b w:val="0"/>
                <w:bCs/>
              </w:rPr>
              <w:t>(</w:t>
            </w:r>
            <w:r w:rsidRPr="006A148D">
              <w:rPr>
                <w:b w:val="0"/>
                <w:bCs/>
              </w:rPr>
              <w:t>Entraînement à l’épreuve</w:t>
            </w:r>
            <w:r>
              <w:rPr>
                <w:b w:val="0"/>
                <w:bCs/>
              </w:rPr>
              <w:t xml:space="preserve"> e52 ou</w:t>
            </w:r>
            <w:r w:rsidRPr="006A148D">
              <w:rPr>
                <w:b w:val="0"/>
                <w:bCs/>
              </w:rPr>
              <w:t xml:space="preserve"> e6</w:t>
            </w:r>
            <w:r>
              <w:rPr>
                <w:b w:val="0"/>
                <w:bCs/>
              </w:rPr>
              <w:t>)</w:t>
            </w:r>
          </w:p>
        </w:tc>
        <w:tc>
          <w:tcPr>
            <w:tcW w:w="1843" w:type="dxa"/>
            <w:gridSpan w:val="2"/>
            <w:shd w:val="clear" w:color="auto" w:fill="DEEAF6" w:themeFill="accent5" w:themeFillTint="33"/>
            <w:vAlign w:val="center"/>
          </w:tcPr>
          <w:p w14:paraId="3700705D" w14:textId="0A8E08E8" w:rsidR="00D30DAE" w:rsidRPr="006A148D" w:rsidRDefault="000C2941" w:rsidP="000C2941">
            <w:pPr>
              <w:pStyle w:val="Titre3"/>
              <w:spacing w:before="0" w:after="0"/>
              <w:jc w:val="center"/>
              <w:rPr>
                <w:b w:val="0"/>
                <w:bCs/>
                <w:sz w:val="28"/>
                <w:szCs w:val="22"/>
              </w:rPr>
            </w:pPr>
            <w:r>
              <w:rPr>
                <w:b w:val="0"/>
                <w:bCs/>
                <w:noProof/>
                <w:sz w:val="28"/>
                <w:szCs w:val="22"/>
              </w:rPr>
              <w:drawing>
                <wp:inline distT="0" distB="0" distL="0" distR="0" wp14:anchorId="05F852A6" wp14:editId="022CAAB6">
                  <wp:extent cx="1033145" cy="513080"/>
                  <wp:effectExtent l="0" t="0" r="0" b="1270"/>
                  <wp:docPr id="1117678847" name="Image 1" descr="Une image contenant Police, Graphique, symbol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78847" name="Image 1" descr="Une image contenant Police, Graphique, symbole, logo&#10;&#10;Le contenu généré par l’IA peut êtr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3145" cy="513080"/>
                          </a:xfrm>
                          <a:prstGeom prst="rect">
                            <a:avLst/>
                          </a:prstGeom>
                        </pic:spPr>
                      </pic:pic>
                    </a:graphicData>
                  </a:graphic>
                </wp:inline>
              </w:drawing>
            </w:r>
          </w:p>
        </w:tc>
      </w:tr>
      <w:tr w:rsidR="00D30DAE" w:rsidRPr="00075EA3" w14:paraId="1424402F" w14:textId="77777777" w:rsidTr="000C2941">
        <w:trPr>
          <w:trHeight w:val="401"/>
        </w:trPr>
        <w:tc>
          <w:tcPr>
            <w:tcW w:w="1276" w:type="dxa"/>
            <w:shd w:val="clear" w:color="auto" w:fill="DEEAF6" w:themeFill="accent5" w:themeFillTint="33"/>
            <w:vAlign w:val="center"/>
          </w:tcPr>
          <w:p w14:paraId="7D36FDE4" w14:textId="77777777" w:rsidR="00D30DAE" w:rsidRDefault="00D30DAE" w:rsidP="00BE2F83">
            <w:pPr>
              <w:jc w:val="center"/>
            </w:pPr>
            <w:r>
              <w:t>Durée : 1 h</w:t>
            </w:r>
          </w:p>
        </w:tc>
        <w:tc>
          <w:tcPr>
            <w:tcW w:w="6804" w:type="dxa"/>
            <w:shd w:val="clear" w:color="auto" w:fill="DEEAF6" w:themeFill="accent5" w:themeFillTint="33"/>
            <w:vAlign w:val="center"/>
          </w:tcPr>
          <w:p w14:paraId="41B71A1A" w14:textId="77777777" w:rsidR="00D30DAE" w:rsidRDefault="00D30DAE" w:rsidP="00BE2F83">
            <w:pPr>
              <w:jc w:val="center"/>
            </w:pPr>
            <w:r w:rsidRPr="00B768E6">
              <w:rPr>
                <w:bCs/>
                <w:noProof/>
              </w:rPr>
              <w:drawing>
                <wp:inline distT="0" distB="0" distL="0" distR="0" wp14:anchorId="39A58482" wp14:editId="1DD93703">
                  <wp:extent cx="324000" cy="324000"/>
                  <wp:effectExtent l="0" t="0" r="0" b="0"/>
                  <wp:docPr id="610762279" name="Graphique 610762279"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 name="Graphique 913"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p>
        </w:tc>
        <w:tc>
          <w:tcPr>
            <w:tcW w:w="850" w:type="dxa"/>
            <w:shd w:val="clear" w:color="auto" w:fill="DEEAF6" w:themeFill="accent5" w:themeFillTint="33"/>
            <w:vAlign w:val="center"/>
          </w:tcPr>
          <w:p w14:paraId="28711E1B" w14:textId="77777777" w:rsidR="00D30DAE" w:rsidRDefault="00D30DAE" w:rsidP="00BE2F83">
            <w:pPr>
              <w:jc w:val="center"/>
            </w:pPr>
            <w:r>
              <w:rPr>
                <w:noProof/>
              </w:rPr>
              <w:drawing>
                <wp:inline distT="0" distB="0" distL="0" distR="0" wp14:anchorId="31202204" wp14:editId="38C5C893">
                  <wp:extent cx="369416" cy="360000"/>
                  <wp:effectExtent l="0" t="0" r="0" b="2540"/>
                  <wp:docPr id="1331879937"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02306" name="Image 26" descr="Une image contenant symbole, Bleu électrique, Police, Graphique&#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416" cy="360000"/>
                          </a:xfrm>
                          <a:prstGeom prst="rect">
                            <a:avLst/>
                          </a:prstGeom>
                        </pic:spPr>
                      </pic:pic>
                    </a:graphicData>
                  </a:graphic>
                </wp:inline>
              </w:drawing>
            </w:r>
          </w:p>
        </w:tc>
        <w:tc>
          <w:tcPr>
            <w:tcW w:w="993" w:type="dxa"/>
            <w:shd w:val="clear" w:color="auto" w:fill="DEEAF6" w:themeFill="accent5" w:themeFillTint="33"/>
            <w:vAlign w:val="center"/>
          </w:tcPr>
          <w:p w14:paraId="169CB04D" w14:textId="77777777" w:rsidR="00D30DAE" w:rsidRDefault="00D30DAE" w:rsidP="00BE2F83">
            <w:pPr>
              <w:jc w:val="center"/>
            </w:pPr>
            <w:r>
              <w:t>Source</w:t>
            </w:r>
          </w:p>
        </w:tc>
      </w:tr>
    </w:tbl>
    <w:p w14:paraId="4DBF061E" w14:textId="77777777" w:rsidR="00D30DAE" w:rsidRPr="00C432F5" w:rsidRDefault="00D30DAE" w:rsidP="00D30DAE">
      <w:pPr>
        <w:pStyle w:val="xmsolistparagraph"/>
        <w:spacing w:before="240" w:beforeAutospacing="0" w:after="120" w:afterAutospacing="0"/>
        <w:rPr>
          <w:rFonts w:ascii="Arial" w:eastAsia="Calibri" w:hAnsi="Arial" w:cs="Arial"/>
          <w:b/>
          <w:color w:val="000000" w:themeColor="text1"/>
          <w:szCs w:val="18"/>
        </w:rPr>
      </w:pPr>
      <w:r>
        <w:rPr>
          <w:rFonts w:ascii="Arial" w:eastAsia="Calibri" w:hAnsi="Arial" w:cs="Arial"/>
          <w:b/>
          <w:color w:val="000000" w:themeColor="text1"/>
          <w:szCs w:val="18"/>
        </w:rPr>
        <w:t>Contexte professionnel</w:t>
      </w:r>
    </w:p>
    <w:p w14:paraId="345A8BD5" w14:textId="67D7D8B4" w:rsidR="00D30DAE" w:rsidRPr="006A148D" w:rsidRDefault="000C2941" w:rsidP="00D30DAE">
      <w:pPr>
        <w:spacing w:before="120"/>
      </w:pPr>
      <w:r>
        <w:rPr>
          <w:noProof/>
        </w:rPr>
        <w:drawing>
          <wp:anchor distT="0" distB="0" distL="114300" distR="114300" simplePos="0" relativeHeight="251658240" behindDoc="0" locked="0" layoutInCell="1" allowOverlap="1" wp14:anchorId="005AE1EA" wp14:editId="1A77231B">
            <wp:simplePos x="0" y="0"/>
            <wp:positionH relativeFrom="column">
              <wp:posOffset>4670503</wp:posOffset>
            </wp:positionH>
            <wp:positionV relativeFrom="paragraph">
              <wp:posOffset>1456</wp:posOffset>
            </wp:positionV>
            <wp:extent cx="1651000" cy="1090295"/>
            <wp:effectExtent l="0" t="0" r="6350" b="0"/>
            <wp:wrapSquare wrapText="bothSides"/>
            <wp:docPr id="1561476287" name="Image 2" descr="Une image contenant habits, personne, texte, ordinateur portab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476287" name="Image 2" descr="Une image contenant habits, personne, texte, ordinateur portabl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1000" cy="1090295"/>
                    </a:xfrm>
                    <a:prstGeom prst="rect">
                      <a:avLst/>
                    </a:prstGeom>
                  </pic:spPr>
                </pic:pic>
              </a:graphicData>
            </a:graphic>
            <wp14:sizeRelH relativeFrom="margin">
              <wp14:pctWidth>0</wp14:pctWidth>
            </wp14:sizeRelH>
            <wp14:sizeRelV relativeFrom="margin">
              <wp14:pctHeight>0</wp14:pctHeight>
            </wp14:sizeRelV>
          </wp:anchor>
        </w:drawing>
      </w:r>
      <w:r w:rsidR="00D30DAE" w:rsidRPr="006A148D">
        <w:t xml:space="preserve">L’entreprise </w:t>
      </w:r>
      <w:r w:rsidR="00D30DAE" w:rsidRPr="006A148D">
        <w:rPr>
          <w:b/>
          <w:bCs/>
        </w:rPr>
        <w:t>Altitech</w:t>
      </w:r>
      <w:r w:rsidR="00D30DAE" w:rsidRPr="006A148D">
        <w:t xml:space="preserve"> est un cabinet d’ingénierie </w:t>
      </w:r>
      <w:r>
        <w:t xml:space="preserve">industrielle </w:t>
      </w:r>
      <w:r w:rsidR="00D30DAE" w:rsidRPr="006A148D">
        <w:t>qui emploie 45 collaborateurs répartis entre deux sites, avec une part croissante d’activités menées en télétravail ou en déplacement. Face à ces évolutions, la direction souhaite mettre en place une plateforme collaborative permettant de moderniser l’organisation du travail et de renforcer la cohésion des équipes, tout en assurant la sécurité des données et la productivité.</w:t>
      </w:r>
    </w:p>
    <w:p w14:paraId="10B3498B" w14:textId="3948FC8F" w:rsidR="00D30DAE" w:rsidRDefault="00D30DAE" w:rsidP="00D30DAE">
      <w:pPr>
        <w:spacing w:before="120"/>
      </w:pPr>
      <w:r w:rsidRPr="006A148D">
        <w:t xml:space="preserve">L’entreprise souhaite déployer une </w:t>
      </w:r>
      <w:r w:rsidRPr="00E65D43">
        <w:t>plateforme collaborative</w:t>
      </w:r>
      <w:r w:rsidRPr="006A148D">
        <w:t xml:space="preserve"> pour faciliter le travail en équipe, le partage de documents, les réunions à distance et la gestion de projets.</w:t>
      </w:r>
    </w:p>
    <w:p w14:paraId="491900D5" w14:textId="5EBBDB45" w:rsidR="00D30DAE" w:rsidRDefault="00D30DAE" w:rsidP="00D30DAE">
      <w:pPr>
        <w:spacing w:before="120"/>
      </w:pPr>
      <w:r>
        <w:t>La direction de l’entreprise souhaite adopter une plateforme connue et reconnue. Elle</w:t>
      </w:r>
      <w:r w:rsidRPr="006A148D">
        <w:t xml:space="preserve"> vous confie une </w:t>
      </w:r>
      <w:r w:rsidRPr="00E65D43">
        <w:t>étude comparative</w:t>
      </w:r>
      <w:r w:rsidRPr="006A148D">
        <w:t xml:space="preserve"> de trois solutions : </w:t>
      </w:r>
      <w:r w:rsidRPr="00E65D43">
        <w:t>Microsoft Teams</w:t>
      </w:r>
      <w:r w:rsidRPr="006A148D">
        <w:t xml:space="preserve">, la suite </w:t>
      </w:r>
      <w:r w:rsidRPr="00E65D43">
        <w:t>Google Workspace</w:t>
      </w:r>
      <w:r w:rsidRPr="006A148D">
        <w:t xml:space="preserve"> et </w:t>
      </w:r>
      <w:r w:rsidRPr="00E65D43">
        <w:t>Dropbox</w:t>
      </w:r>
      <w:r w:rsidRPr="006A148D">
        <w:t xml:space="preserve">. Vous devez analyser les principales fonctionnalités, les avantages et les inconvénients de chaque plateforme, puis formuler une </w:t>
      </w:r>
      <w:r w:rsidRPr="001B67B1">
        <w:t>recommandation argumentée</w:t>
      </w:r>
      <w:r w:rsidRPr="006A148D">
        <w:t xml:space="preserve"> dans une note à destination des responsables de l’entreprise.</w:t>
      </w:r>
    </w:p>
    <w:p w14:paraId="5F41D314" w14:textId="77777777" w:rsidR="00D30DAE" w:rsidRPr="00C432F5" w:rsidRDefault="00D30DAE" w:rsidP="00D30DAE">
      <w:pPr>
        <w:pStyle w:val="xmsolistparagraph"/>
        <w:spacing w:before="240" w:beforeAutospacing="0" w:after="120" w:afterAutospacing="0"/>
        <w:rPr>
          <w:rFonts w:ascii="Arial" w:eastAsia="Calibri" w:hAnsi="Arial" w:cs="Arial"/>
          <w:b/>
          <w:color w:val="000000" w:themeColor="text1"/>
          <w:szCs w:val="18"/>
        </w:rPr>
      </w:pPr>
      <w:r w:rsidRPr="00C432F5">
        <w:rPr>
          <w:rFonts w:ascii="Arial" w:eastAsia="Calibri" w:hAnsi="Arial" w:cs="Arial"/>
          <w:b/>
          <w:color w:val="000000" w:themeColor="text1"/>
          <w:szCs w:val="18"/>
        </w:rPr>
        <w:t xml:space="preserve">Travail à </w:t>
      </w:r>
      <w:r>
        <w:rPr>
          <w:rFonts w:ascii="Arial" w:eastAsia="Calibri" w:hAnsi="Arial" w:cs="Arial"/>
          <w:b/>
          <w:color w:val="000000" w:themeColor="text1"/>
          <w:szCs w:val="18"/>
        </w:rPr>
        <w:t>faire</w:t>
      </w:r>
    </w:p>
    <w:p w14:paraId="7B4B8F16" w14:textId="77777777" w:rsidR="00D30DAE" w:rsidRDefault="00D30DAE" w:rsidP="00D30DAE">
      <w:r>
        <w:t>Comparer l</w:t>
      </w:r>
      <w:r w:rsidRPr="006A148D">
        <w:t>es solutions proposées</w:t>
      </w:r>
      <w:r>
        <w:t xml:space="preserve"> et r</w:t>
      </w:r>
      <w:r w:rsidRPr="006A148D">
        <w:t>édige</w:t>
      </w:r>
      <w:r>
        <w:t>z</w:t>
      </w:r>
      <w:r w:rsidRPr="006A148D">
        <w:t xml:space="preserve"> une note synthétique</w:t>
      </w:r>
      <w:r>
        <w:t xml:space="preserve"> et argumentée</w:t>
      </w:r>
      <w:r w:rsidRPr="006A148D">
        <w:t xml:space="preserve"> permettant d’orienter le choix de la direction.</w:t>
      </w:r>
    </w:p>
    <w:p w14:paraId="1CBD439E" w14:textId="77777777" w:rsidR="00D30DAE" w:rsidRPr="006A148D" w:rsidRDefault="00D30DAE" w:rsidP="00D30DAE">
      <w:pPr>
        <w:spacing w:before="240"/>
        <w:ind w:left="284" w:hanging="284"/>
        <w:rPr>
          <w:rFonts w:cs="Arial"/>
          <w:b/>
          <w:bCs/>
          <w:sz w:val="24"/>
          <w:szCs w:val="28"/>
        </w:rPr>
      </w:pPr>
      <w:r w:rsidRPr="006A148D">
        <w:rPr>
          <w:rFonts w:cs="Arial"/>
          <w:b/>
          <w:bCs/>
          <w:color w:val="FFFFFF" w:themeColor="background1"/>
          <w:sz w:val="24"/>
          <w:szCs w:val="28"/>
          <w:highlight w:val="red"/>
        </w:rPr>
        <w:t>Doc</w:t>
      </w:r>
      <w:r>
        <w:rPr>
          <w:rFonts w:cs="Arial"/>
          <w:b/>
          <w:bCs/>
          <w:color w:val="FFFFFF" w:themeColor="background1"/>
          <w:sz w:val="24"/>
          <w:szCs w:val="28"/>
          <w:highlight w:val="red"/>
        </w:rPr>
        <w:t>.</w:t>
      </w:r>
      <w:r w:rsidRPr="006A148D">
        <w:rPr>
          <w:rFonts w:cs="Arial"/>
          <w:b/>
          <w:bCs/>
          <w:color w:val="FFFFFF" w:themeColor="background1"/>
          <w:sz w:val="24"/>
          <w:szCs w:val="28"/>
          <w:highlight w:val="red"/>
        </w:rPr>
        <w:t xml:space="preserve"> 1</w:t>
      </w:r>
      <w:r w:rsidRPr="006A148D">
        <w:rPr>
          <w:rFonts w:cs="Arial"/>
          <w:b/>
          <w:bCs/>
          <w:sz w:val="24"/>
          <w:szCs w:val="28"/>
        </w:rPr>
        <w:t xml:space="preserve"> – Cahier des charges de l’entreprise Altitech</w:t>
      </w:r>
    </w:p>
    <w:p w14:paraId="23D7CB5C" w14:textId="77777777" w:rsidR="00D30DAE" w:rsidRPr="006A148D" w:rsidRDefault="00D30DAE" w:rsidP="00D30DAE">
      <w:pPr>
        <w:spacing w:before="120"/>
      </w:pPr>
      <w:r w:rsidRPr="006A148D">
        <w:t>L’objectif principal est de faciliter le travail en équipe, notamment à distance. La plateforme recherchée devra offrir des outils de communication efficaces, comme une messagerie instantanée ou un service de visioconférence, afin de permettre des échanges fluides entre collaborateurs. Le partage de fichiers et le travail collaboratif sur des documents communs sont également au cœur des attentes. La solution choisie devra ainsi permettre un stockage centralisé et sécurisé, ainsi qu’un accès aux fichiers sur tous types de supports, y compris les appareils mobiles.</w:t>
      </w:r>
    </w:p>
    <w:p w14:paraId="28A13C6D" w14:textId="27704E43" w:rsidR="00D30DAE" w:rsidRDefault="00D30DAE" w:rsidP="00D30DAE">
      <w:pPr>
        <w:spacing w:before="120"/>
      </w:pPr>
      <w:r>
        <w:t xml:space="preserve">En tant que cabinet d’ingénierie l’entreprise travaille pour le secteur privé et le secteur public. Elle compte parmi ses clients de grands groupes industriel français ainsi que le ministère des armées français. Certains de </w:t>
      </w:r>
      <w:r w:rsidR="00562C70">
        <w:t>s</w:t>
      </w:r>
      <w:r>
        <w:t>es projets sont sensibles et confidentiel</w:t>
      </w:r>
      <w:r w:rsidR="00562C70">
        <w:t>s</w:t>
      </w:r>
      <w:r>
        <w:t>.</w:t>
      </w:r>
    </w:p>
    <w:p w14:paraId="4C97D752" w14:textId="77777777" w:rsidR="00D30DAE" w:rsidRPr="006A148D" w:rsidRDefault="00D30DAE" w:rsidP="00D30DAE">
      <w:pPr>
        <w:spacing w:before="120"/>
      </w:pPr>
      <w:r>
        <w:t xml:space="preserve">Nous accordons </w:t>
      </w:r>
      <w:r w:rsidRPr="006A148D">
        <w:t>également une grande importance à la compatibilité avec les outils bureautiques déjà utilisés par ses équipes. L’intégration fluide avec un traitement de texte, un tableur et un outil de présentation est indispensable. Enfin, la plateforme devra être facile à prendre en main, même pour les utilisateurs peu familiers avec ce type de solution, et présenter un coût raisonnable afin de respecter les contraintes budgétaires de l’entreprise.</w:t>
      </w:r>
    </w:p>
    <w:p w14:paraId="782C47B1" w14:textId="77777777" w:rsidR="00D30DAE" w:rsidRDefault="00D30DAE" w:rsidP="00D30DAE">
      <w:pPr>
        <w:spacing w:before="120"/>
      </w:pPr>
      <w:r>
        <w:t xml:space="preserve">Nous attendons </w:t>
      </w:r>
      <w:r w:rsidRPr="006A148D">
        <w:t>une étude comparative synthétique portant sur trois plateformes présélectionnées : Microsoft Teams, Google Workspace et Dropbox Business. Cette étude devra aboutir à une recommandation claire, justifiée et adaptée aux besoins exprimés.</w:t>
      </w:r>
    </w:p>
    <w:p w14:paraId="55C74883" w14:textId="77777777" w:rsidR="00D30DAE" w:rsidRDefault="00D30DAE" w:rsidP="00D30DAE">
      <w:pPr>
        <w:spacing w:before="120"/>
      </w:pPr>
      <w:r>
        <w:t>Actuellement l’entreprise la souscrit un forfait auprès de Microsoft concernant l’offre Microsoft 365 business standard. Cette offre concerne 30 salariés dans le cadre d’une plateforme collaborative elle devrait être étendue à 45 utilisateurs.</w:t>
      </w:r>
    </w:p>
    <w:p w14:paraId="5935A321" w14:textId="77777777" w:rsidR="00D30DAE" w:rsidRPr="006A148D" w:rsidRDefault="00D30DAE" w:rsidP="00D30DAE">
      <w:pPr>
        <w:spacing w:before="240"/>
        <w:ind w:left="284" w:hanging="284"/>
        <w:rPr>
          <w:rFonts w:cs="Arial"/>
          <w:b/>
          <w:bCs/>
          <w:sz w:val="24"/>
          <w:szCs w:val="28"/>
        </w:rPr>
      </w:pPr>
      <w:r w:rsidRPr="006A148D">
        <w:rPr>
          <w:rFonts w:cs="Arial"/>
          <w:b/>
          <w:bCs/>
          <w:color w:val="FFFFFF" w:themeColor="background1"/>
          <w:sz w:val="24"/>
          <w:szCs w:val="28"/>
          <w:highlight w:val="red"/>
        </w:rPr>
        <w:t>Doc</w:t>
      </w:r>
      <w:r>
        <w:rPr>
          <w:rFonts w:cs="Arial"/>
          <w:b/>
          <w:bCs/>
          <w:color w:val="FFFFFF" w:themeColor="background1"/>
          <w:sz w:val="24"/>
          <w:szCs w:val="28"/>
          <w:highlight w:val="red"/>
        </w:rPr>
        <w:t>.</w:t>
      </w:r>
      <w:r w:rsidRPr="006A148D">
        <w:rPr>
          <w:rFonts w:cs="Arial"/>
          <w:b/>
          <w:bCs/>
          <w:color w:val="FFFFFF" w:themeColor="background1"/>
          <w:sz w:val="24"/>
          <w:szCs w:val="28"/>
          <w:highlight w:val="red"/>
        </w:rPr>
        <w:t xml:space="preserve"> 2</w:t>
      </w:r>
      <w:r w:rsidRPr="006A148D">
        <w:rPr>
          <w:rFonts w:cs="Arial"/>
          <w:b/>
          <w:bCs/>
          <w:sz w:val="24"/>
          <w:szCs w:val="28"/>
        </w:rPr>
        <w:t xml:space="preserve"> – Présentation de Microsoft Teams</w:t>
      </w:r>
    </w:p>
    <w:p w14:paraId="79C00526" w14:textId="77777777" w:rsidR="00D30DAE" w:rsidRPr="006A148D" w:rsidRDefault="00D30DAE" w:rsidP="00D30DAE">
      <w:pPr>
        <w:spacing w:before="120"/>
      </w:pPr>
      <w:r w:rsidRPr="006A148D">
        <w:t>Microsoft Teams est une plateforme collaborative développée par Microsoft, conçue pour centraliser les communications et les outils de travail au sein d’un environnement unifié. Elle est intégrée à la suite Microsoft 365, ce qui en fait une solution particulièrement complète pour les entreprises déjà équipées de logiciels Microsoft tels que Word, Excel ou Outlook.</w:t>
      </w:r>
    </w:p>
    <w:p w14:paraId="56926CAD" w14:textId="77777777" w:rsidR="00D30DAE" w:rsidRPr="006A148D" w:rsidRDefault="00D30DAE" w:rsidP="00D30DAE">
      <w:pPr>
        <w:spacing w:before="120"/>
      </w:pPr>
      <w:r w:rsidRPr="006A148D">
        <w:t>Teams permet aux utilisateurs d’échanger par messagerie instantanée, d’organiser des visioconférences et de créer des équipes de travail avec des canaux dédiés aux projets ou aux services. Les documents peuvent être partagés et modifiés directement dans l’interface, en temps réel, grâce à l’intégration avec OneDrive et les applications Office. Cette complémentarité entre communication et production de contenu est un atout fort de la plateforme.</w:t>
      </w:r>
    </w:p>
    <w:p w14:paraId="4A601C03" w14:textId="77777777" w:rsidR="00D30DAE" w:rsidRDefault="00D30DAE" w:rsidP="00D30DAE">
      <w:pPr>
        <w:spacing w:before="120"/>
      </w:pPr>
      <w:r w:rsidRPr="006A148D">
        <w:t xml:space="preserve">Cependant, la richesse fonctionnelle de Microsoft Teams peut aussi représenter un obstacle initial : la prise en main peut sembler complexe pour les utilisateurs novices. De plus, le coût d’abonnement à Microsoft 365 peut constituer un frein pour certaines petites structures, bien qu’il inclue de nombreux outils professionnels. Malgré </w:t>
      </w:r>
      <w:r w:rsidRPr="006A148D">
        <w:lastRenderedPageBreak/>
        <w:t>cela, Teams demeure une solution robuste et sécurisée, très adaptée aux entreprises qui souhaitent structurer leurs échanges et intégrer pleinement leurs outils collaboratifs.</w:t>
      </w:r>
    </w:p>
    <w:p w14:paraId="641F7FE5" w14:textId="77777777" w:rsidR="00D30DAE" w:rsidRPr="001B67B1" w:rsidRDefault="00D30DAE" w:rsidP="00D30DAE">
      <w:pPr>
        <w:spacing w:before="120"/>
      </w:pPr>
      <w:r w:rsidRPr="001B67B1">
        <w:t>Microsoft Teams propose un haut niveau de sécurité avec chiffrement des données, authentification renforcée et hébergement possible en Europe. Les sauvegardes sont automatiques, avec redondance sur plusieurs sites. Toutefois, Microsoft reste soumis au Cloud Act, ce qui peut entraîner une demande d’accès par les autorités américaines. L’éditeur garantit sa conformité au RGPD et s'engage à protéger les données européennes. C’est une solution sûre mais juridiquement exposée.</w:t>
      </w:r>
    </w:p>
    <w:p w14:paraId="277A681B" w14:textId="77777777" w:rsidR="00D30DAE" w:rsidRDefault="00D30DAE" w:rsidP="00D30DAE">
      <w:pPr>
        <w:spacing w:before="120"/>
      </w:pPr>
      <w:r>
        <w:t>Tarif : 12,50 € par utilisateur et par mois. Microsoft Teams et déjà inclus dans l’abonnement à Microsoft 365 business standard auquel l’entreprise est déjà abonnée pour 30 salariés.</w:t>
      </w:r>
    </w:p>
    <w:p w14:paraId="1DF8AD93" w14:textId="77777777" w:rsidR="00D30DAE" w:rsidRDefault="00D30DAE" w:rsidP="00D30DAE">
      <w:pPr>
        <w:spacing w:before="120"/>
        <w:ind w:left="284" w:hanging="284"/>
        <w:rPr>
          <w:rFonts w:cs="Arial"/>
        </w:rPr>
      </w:pPr>
    </w:p>
    <w:p w14:paraId="6827AB1B" w14:textId="77777777" w:rsidR="00D30DAE" w:rsidRPr="006A148D" w:rsidRDefault="00D30DAE" w:rsidP="00D30DAE">
      <w:pPr>
        <w:spacing w:before="120"/>
        <w:ind w:left="284" w:hanging="284"/>
        <w:rPr>
          <w:rFonts w:cs="Arial"/>
          <w:b/>
          <w:bCs/>
          <w:sz w:val="24"/>
          <w:szCs w:val="28"/>
        </w:rPr>
      </w:pPr>
      <w:r w:rsidRPr="006A148D">
        <w:rPr>
          <w:rFonts w:cs="Arial"/>
          <w:b/>
          <w:bCs/>
          <w:color w:val="FFFFFF" w:themeColor="background1"/>
          <w:sz w:val="24"/>
          <w:szCs w:val="28"/>
          <w:highlight w:val="red"/>
        </w:rPr>
        <w:t>Doc</w:t>
      </w:r>
      <w:r>
        <w:rPr>
          <w:rFonts w:cs="Arial"/>
          <w:b/>
          <w:bCs/>
          <w:color w:val="FFFFFF" w:themeColor="background1"/>
          <w:sz w:val="24"/>
          <w:szCs w:val="28"/>
          <w:highlight w:val="red"/>
        </w:rPr>
        <w:t>.</w:t>
      </w:r>
      <w:r w:rsidRPr="006A148D">
        <w:rPr>
          <w:rFonts w:cs="Arial"/>
          <w:b/>
          <w:bCs/>
          <w:color w:val="FFFFFF" w:themeColor="background1"/>
          <w:sz w:val="24"/>
          <w:szCs w:val="28"/>
          <w:highlight w:val="red"/>
        </w:rPr>
        <w:t xml:space="preserve"> 3</w:t>
      </w:r>
      <w:r w:rsidRPr="006A148D">
        <w:rPr>
          <w:rFonts w:cs="Arial"/>
          <w:b/>
          <w:bCs/>
          <w:sz w:val="24"/>
          <w:szCs w:val="28"/>
        </w:rPr>
        <w:t xml:space="preserve"> – Présentation de Google Workspace</w:t>
      </w:r>
    </w:p>
    <w:p w14:paraId="54DC0851" w14:textId="77777777" w:rsidR="00D30DAE" w:rsidRPr="006A148D" w:rsidRDefault="00D30DAE" w:rsidP="00D30DAE">
      <w:pPr>
        <w:spacing w:before="120"/>
      </w:pPr>
      <w:r w:rsidRPr="006A148D">
        <w:t>Google Workspace, anciennement connu sous le nom de G Suite, est l’environnement de collaboration développé par Google. Entièrement accessible via Internet, il repose sur une logique de travail en ligne et en temps réel, avec une interface simple et intuitive. Il intègre des outils bureautiques comme Google Docs, Sheets et Slides, qui permettent de créer et de modifier des documents directement depuis un navigateur, sans logiciel installé.</w:t>
      </w:r>
    </w:p>
    <w:p w14:paraId="1837FFA4" w14:textId="77777777" w:rsidR="00D30DAE" w:rsidRPr="006A148D" w:rsidRDefault="00D30DAE" w:rsidP="00D30DAE">
      <w:pPr>
        <w:spacing w:before="120"/>
      </w:pPr>
      <w:r w:rsidRPr="006A148D">
        <w:t>Les fonctionnalités collaboratives sont au cœur de l’outil. Plusieurs utilisateurs peuvent éditer un même document simultanément, avec une visibilité immédiate des modifications. Google Meet permet d’organiser des visioconférences, tandis que Google Chat assure une messagerie interne fluide. L’ensemble est centralisé via Google Drive, qui offre un espace de stockage et de partage des fichiers.</w:t>
      </w:r>
    </w:p>
    <w:p w14:paraId="375705DA" w14:textId="77777777" w:rsidR="00D30DAE" w:rsidRDefault="00D30DAE" w:rsidP="00D30DAE">
      <w:pPr>
        <w:spacing w:before="120"/>
      </w:pPr>
      <w:r w:rsidRPr="006A148D">
        <w:t>L’un des grands atouts de Google Workspace est sa facilité d’utilisation. Les outils sont légers, rapides, et accessibles depuis n’importe quel appareil connecté. Néanmoins, cette approche tout en ligne peut présenter des limites, notamment pour les entreprises habituées aux logiciels Microsoft, avec lesquels la compatibilité n’est pas toujours parfaite. Par ailleurs, certains utilisateurs peuvent émettre des réserves concernant la confidentialité des données hébergées par Google. Malgré ces points de vigilance, Google Workspace est une solution efficace, particulièrement appréciée dans les environnements mobiles et dynamiques.</w:t>
      </w:r>
    </w:p>
    <w:p w14:paraId="20885CC8" w14:textId="77777777" w:rsidR="00D30DAE" w:rsidRPr="001B67B1" w:rsidRDefault="00D30DAE" w:rsidP="00D30DAE">
      <w:pPr>
        <w:spacing w:before="120"/>
      </w:pPr>
      <w:r w:rsidRPr="001B67B1">
        <w:t>Google Workspace offre une sécurité avancée avec chiffrement natif, redondance des données et hébergement possible dans l’EEE. L’ensemble de la plateforme est conforme au RGPD, avec des engagements clairs en matière de confidentialité. Néanmoins, Google étant une entreprise américaine, les données restent potentiellement accessibles via le Cloud Act. Google propose des clauses contractuelles types pour encadrer les transferts. La solution est techniquement fiable mais juridiquement dépendante.</w:t>
      </w:r>
    </w:p>
    <w:p w14:paraId="2A5C1D4E" w14:textId="77777777" w:rsidR="00D30DAE" w:rsidRDefault="00D30DAE" w:rsidP="00D30DAE">
      <w:pPr>
        <w:spacing w:before="120"/>
      </w:pPr>
      <w:r>
        <w:t>Tarif : L’entreprise doit souscrire un forfait business standard de 10,40 euros par mois et par utilisateur.</w:t>
      </w:r>
    </w:p>
    <w:p w14:paraId="2ADCF91A" w14:textId="77777777" w:rsidR="00D30DAE" w:rsidRDefault="00D30DAE" w:rsidP="00D30DAE">
      <w:pPr>
        <w:spacing w:before="120"/>
        <w:ind w:left="284" w:hanging="284"/>
        <w:rPr>
          <w:rFonts w:cs="Arial"/>
        </w:rPr>
      </w:pPr>
    </w:p>
    <w:p w14:paraId="7A4D2406" w14:textId="77777777" w:rsidR="00D30DAE" w:rsidRPr="006A148D" w:rsidRDefault="00D30DAE" w:rsidP="00D30DAE">
      <w:pPr>
        <w:spacing w:before="120"/>
        <w:ind w:left="284" w:hanging="284"/>
        <w:rPr>
          <w:rFonts w:cs="Arial"/>
          <w:b/>
          <w:bCs/>
          <w:sz w:val="24"/>
          <w:szCs w:val="28"/>
        </w:rPr>
      </w:pPr>
      <w:r w:rsidRPr="006A148D">
        <w:rPr>
          <w:rFonts w:cs="Arial"/>
          <w:b/>
          <w:bCs/>
          <w:color w:val="FFFFFF" w:themeColor="background1"/>
          <w:sz w:val="24"/>
          <w:szCs w:val="28"/>
          <w:highlight w:val="red"/>
        </w:rPr>
        <w:t>Doc</w:t>
      </w:r>
      <w:r>
        <w:rPr>
          <w:rFonts w:cs="Arial"/>
          <w:b/>
          <w:bCs/>
          <w:color w:val="FFFFFF" w:themeColor="background1"/>
          <w:sz w:val="24"/>
          <w:szCs w:val="28"/>
          <w:highlight w:val="red"/>
        </w:rPr>
        <w:t>.</w:t>
      </w:r>
      <w:r w:rsidRPr="006A148D">
        <w:rPr>
          <w:rFonts w:cs="Arial"/>
          <w:b/>
          <w:bCs/>
          <w:color w:val="FFFFFF" w:themeColor="background1"/>
          <w:sz w:val="24"/>
          <w:szCs w:val="28"/>
          <w:highlight w:val="red"/>
        </w:rPr>
        <w:t xml:space="preserve"> 4</w:t>
      </w:r>
      <w:r w:rsidRPr="006A148D">
        <w:rPr>
          <w:rFonts w:cs="Arial"/>
          <w:b/>
          <w:bCs/>
          <w:sz w:val="24"/>
          <w:szCs w:val="28"/>
        </w:rPr>
        <w:t xml:space="preserve"> – Présentation de Dropbox Business</w:t>
      </w:r>
    </w:p>
    <w:p w14:paraId="7C6BE240" w14:textId="77777777" w:rsidR="00D30DAE" w:rsidRPr="006A148D" w:rsidRDefault="00D30DAE" w:rsidP="00D30DAE">
      <w:pPr>
        <w:spacing w:before="120"/>
      </w:pPr>
      <w:r w:rsidRPr="006A148D">
        <w:t>Dropbox Business est une solution de stockage et de partage de fichiers en ligne qui vise à simplifier l’accès et la synchronisation des documents au sein d’une équipe. Contrairement à Microsoft Teams ou Google Workspace, Dropbox ne propose pas une suite complète d’outils collaboratifs natifs, mais se concentre avant tout sur la gestion des fichiers et leur disponibilité en temps réel.</w:t>
      </w:r>
    </w:p>
    <w:p w14:paraId="51D3BCFE" w14:textId="77777777" w:rsidR="00D30DAE" w:rsidRPr="006A148D" w:rsidRDefault="00D30DAE" w:rsidP="00D30DAE">
      <w:pPr>
        <w:spacing w:before="120"/>
      </w:pPr>
      <w:r w:rsidRPr="006A148D">
        <w:t>Les utilisateurs peuvent stocker leurs fichiers dans un espace sécurisé, accessible depuis tout type d’appareil. Les documents sont automatiquement synchronisés, ce qui permet un accès rapide et une mise à jour continue. Dropbox propose également un outil nommé Dropbox Paper, qui permet de créer des documents simples et d’y collaborer, bien que cette fonctionnalité reste limitée par rapport aux suites bureautiques concurrentes.</w:t>
      </w:r>
    </w:p>
    <w:p w14:paraId="43062CF9" w14:textId="77777777" w:rsidR="00D30DAE" w:rsidRPr="006A148D" w:rsidRDefault="00D30DAE" w:rsidP="00D30DAE">
      <w:pPr>
        <w:spacing w:before="120"/>
      </w:pPr>
      <w:r w:rsidRPr="006A148D">
        <w:t>L’un des principaux avantages de Dropbox réside dans sa simplicité d’utilisation. L’interface est épurée, intuitive, et ne nécessite que peu de formation. Les fonctions de partage sont très efficaces, et l’historique des versions permet de récupérer d’anciens fichiers en cas d’erreur. Toutefois, Dropbox présente aussi des limites notables. Il n’offre pas de messagerie ni de visioconférence intégrées, et ne permet pas un véritable travail collaboratif en temps réel sur des documents complexes. Pour bénéficier de ces fonctions, il est nécessaire de connecter Dropbox à d’autres outils comme Zoom ou Microsoft Office, ce qui peut alourdir l’usage.</w:t>
      </w:r>
    </w:p>
    <w:p w14:paraId="5EF817FC" w14:textId="77777777" w:rsidR="00D30DAE" w:rsidRPr="006A148D" w:rsidRDefault="00D30DAE" w:rsidP="00D30DAE">
      <w:pPr>
        <w:spacing w:before="120"/>
      </w:pPr>
      <w:r w:rsidRPr="006A148D">
        <w:t>Dropbox Business est donc particulièrement adapté aux entreprises qui cherchent une solution de stockage fiable et sécurisée, mais moins aux structures qui souhaitent un environnement tout-en-un centré sur la collaboration en temps réel.</w:t>
      </w:r>
    </w:p>
    <w:p w14:paraId="6EBCFBFB" w14:textId="77777777" w:rsidR="00D30DAE" w:rsidRPr="001B67B1" w:rsidRDefault="00D30DAE" w:rsidP="00D30DAE">
      <w:pPr>
        <w:spacing w:before="120"/>
      </w:pPr>
      <w:r w:rsidRPr="001B67B1">
        <w:t>Dropbox Business garantit la fiabilité du stockage avec sauvegardes automatiques et récupération possible jusqu’à 180 jours. Par défaut, les données sont hébergées aux États-Unis, avec une option payante pour l’Europe. L’entreprise est soumise au Cloud Act, ce qui fragilise la souveraineté des données. Le niveau de sécurité technique est bon, mais la conformité RGPD reste moins affirmée. Cette solution est simple, mais moins adaptée à des exigences réglementaires strictes.</w:t>
      </w:r>
    </w:p>
    <w:p w14:paraId="373EC0A0" w14:textId="2C099FF9" w:rsidR="001B014B" w:rsidRPr="00FC7DEB" w:rsidRDefault="00D30DAE" w:rsidP="00D30DAE">
      <w:pPr>
        <w:spacing w:before="120"/>
        <w:ind w:left="284" w:hanging="284"/>
      </w:pPr>
      <w:r>
        <w:rPr>
          <w:rFonts w:cs="Arial"/>
        </w:rPr>
        <w:t>Tarif : l’abonnement mensuel par utilisateur et de 12 € pour la formule Dropbox business standard (équipe).</w:t>
      </w:r>
      <w:bookmarkEnd w:id="0"/>
    </w:p>
    <w:sectPr w:rsidR="001B014B" w:rsidRPr="00FC7DEB" w:rsidSect="000C2941">
      <w:pgSz w:w="11906" w:h="16838"/>
      <w:pgMar w:top="851"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47227"/>
    <w:multiLevelType w:val="hybridMultilevel"/>
    <w:tmpl w:val="0B02A09C"/>
    <w:lvl w:ilvl="0" w:tplc="8646BE88">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F9F4D26"/>
    <w:multiLevelType w:val="hybridMultilevel"/>
    <w:tmpl w:val="DF80B1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1185EE3"/>
    <w:multiLevelType w:val="hybridMultilevel"/>
    <w:tmpl w:val="E990DF52"/>
    <w:lvl w:ilvl="0" w:tplc="4F225538">
      <w:start w:val="2"/>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96349749">
    <w:abstractNumId w:val="1"/>
  </w:num>
  <w:num w:numId="2" w16cid:durableId="44567828">
    <w:abstractNumId w:val="0"/>
  </w:num>
  <w:num w:numId="3" w16cid:durableId="1850564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3FC"/>
    <w:rsid w:val="000C2941"/>
    <w:rsid w:val="001B014B"/>
    <w:rsid w:val="003C73FC"/>
    <w:rsid w:val="00562C70"/>
    <w:rsid w:val="00744B11"/>
    <w:rsid w:val="00921AD0"/>
    <w:rsid w:val="009D5FED"/>
    <w:rsid w:val="00D30DAE"/>
    <w:rsid w:val="00E015A4"/>
    <w:rsid w:val="00FC7DEB"/>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1045D"/>
  <w15:chartTrackingRefBased/>
  <w15:docId w15:val="{28194F12-37F8-4E10-BE88-2A3F1E8D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3FC"/>
    <w:pPr>
      <w:spacing w:after="0" w:line="240" w:lineRule="auto"/>
      <w:jc w:val="both"/>
    </w:pPr>
    <w:rPr>
      <w:rFonts w:ascii="Arial" w:eastAsia="Calibri" w:hAnsi="Arial" w:cs="Times New Roman"/>
      <w:sz w:val="20"/>
    </w:rPr>
  </w:style>
  <w:style w:type="paragraph" w:styleId="Titre2">
    <w:name w:val="heading 2"/>
    <w:basedOn w:val="Normal"/>
    <w:link w:val="Titre2Car"/>
    <w:qFormat/>
    <w:rsid w:val="003C73FC"/>
    <w:pPr>
      <w:spacing w:after="120"/>
      <w:outlineLvl w:val="1"/>
    </w:pPr>
    <w:rPr>
      <w:rFonts w:ascii="Arial Black" w:eastAsia="Times New Roman" w:hAnsi="Arial Black" w:cs="Arial"/>
      <w:b/>
      <w:color w:val="000000"/>
      <w:sz w:val="24"/>
      <w:szCs w:val="20"/>
      <w:lang w:eastAsia="fr-FR"/>
    </w:rPr>
  </w:style>
  <w:style w:type="paragraph" w:styleId="Titre3">
    <w:name w:val="heading 3"/>
    <w:basedOn w:val="Normal"/>
    <w:next w:val="Normal"/>
    <w:link w:val="Titre3Car"/>
    <w:qFormat/>
    <w:rsid w:val="003C73FC"/>
    <w:pPr>
      <w:spacing w:before="120" w:after="120"/>
      <w:outlineLvl w:val="2"/>
    </w:pPr>
    <w:rPr>
      <w:rFonts w:eastAsia="Times New Roman"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3C73FC"/>
    <w:rPr>
      <w:rFonts w:ascii="Arial Black" w:eastAsia="Times New Roman" w:hAnsi="Arial Black" w:cs="Arial"/>
      <w:b/>
      <w:color w:val="000000"/>
      <w:sz w:val="24"/>
      <w:szCs w:val="20"/>
      <w:lang w:eastAsia="fr-FR"/>
    </w:rPr>
  </w:style>
  <w:style w:type="character" w:customStyle="1" w:styleId="Titre3Car">
    <w:name w:val="Titre 3 Car"/>
    <w:basedOn w:val="Policepardfaut"/>
    <w:link w:val="Titre3"/>
    <w:rsid w:val="003C73FC"/>
    <w:rPr>
      <w:rFonts w:ascii="Arial" w:eastAsia="Times New Roman" w:hAnsi="Arial" w:cs="Arial"/>
      <w:b/>
      <w:color w:val="000000"/>
      <w:sz w:val="24"/>
      <w:szCs w:val="20"/>
      <w:lang w:eastAsia="fr-FR"/>
    </w:rPr>
  </w:style>
  <w:style w:type="paragraph" w:styleId="NormalWeb">
    <w:name w:val="Normal (Web)"/>
    <w:basedOn w:val="Normal"/>
    <w:uiPriority w:val="99"/>
    <w:rsid w:val="003C73FC"/>
    <w:pPr>
      <w:spacing w:before="100" w:beforeAutospacing="1" w:after="100" w:afterAutospacing="1"/>
    </w:pPr>
    <w:rPr>
      <w:rFonts w:ascii="Times New Roman" w:eastAsia="Times New Roman" w:hAnsi="Times New Roman"/>
      <w:sz w:val="24"/>
      <w:szCs w:val="24"/>
      <w:lang w:eastAsia="fr-FR"/>
    </w:rPr>
  </w:style>
  <w:style w:type="table" w:styleId="Grilledutableau">
    <w:name w:val="Table Grid"/>
    <w:basedOn w:val="TableauNormal"/>
    <w:uiPriority w:val="59"/>
    <w:rsid w:val="003C73F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aliases w:val="a texte"/>
    <w:rsid w:val="003C73FC"/>
    <w:rPr>
      <w:b/>
      <w:bCs/>
    </w:rPr>
  </w:style>
  <w:style w:type="paragraph" w:styleId="Paragraphedeliste">
    <w:name w:val="List Paragraph"/>
    <w:basedOn w:val="Normal"/>
    <w:uiPriority w:val="34"/>
    <w:qFormat/>
    <w:rsid w:val="003C73FC"/>
    <w:pPr>
      <w:ind w:left="720"/>
      <w:contextualSpacing/>
    </w:pPr>
  </w:style>
  <w:style w:type="paragraph" w:customStyle="1" w:styleId="xmsolistparagraph">
    <w:name w:val="x_msolistparagraph"/>
    <w:basedOn w:val="Normal"/>
    <w:rsid w:val="003C73FC"/>
    <w:pPr>
      <w:spacing w:before="100" w:beforeAutospacing="1" w:after="100" w:afterAutospacing="1"/>
      <w:jc w:val="left"/>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1483</Words>
  <Characters>8162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2019-09-18T16:57:00Z</dcterms:created>
  <dcterms:modified xsi:type="dcterms:W3CDTF">2025-03-31T08:35:00Z</dcterms:modified>
</cp:coreProperties>
</file>