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Look w:val="04A0" w:firstRow="1" w:lastRow="0" w:firstColumn="1" w:lastColumn="0" w:noHBand="0" w:noVBand="1"/>
      </w:tblPr>
      <w:tblGrid>
        <w:gridCol w:w="1413"/>
        <w:gridCol w:w="5670"/>
        <w:gridCol w:w="850"/>
        <w:gridCol w:w="2160"/>
      </w:tblGrid>
      <w:tr w:rsidR="0064288C" w:rsidRPr="00C427C1" w14:paraId="0050D1B6" w14:textId="77777777" w:rsidTr="005846E9">
        <w:trPr>
          <w:trHeight w:val="386"/>
          <w:jc w:val="center"/>
        </w:trPr>
        <w:tc>
          <w:tcPr>
            <w:tcW w:w="7933" w:type="dxa"/>
            <w:gridSpan w:val="3"/>
            <w:shd w:val="clear" w:color="auto" w:fill="D9E2F3" w:themeFill="accent5" w:themeFillTint="33"/>
            <w:vAlign w:val="center"/>
          </w:tcPr>
          <w:p w14:paraId="59AFDBBF" w14:textId="77777777" w:rsidR="0064288C" w:rsidRDefault="0064288C" w:rsidP="005846E9">
            <w:pPr>
              <w:pStyle w:val="Titre2"/>
              <w:spacing w:after="0"/>
              <w:jc w:val="center"/>
              <w:rPr>
                <w:color w:val="000000" w:themeColor="text1"/>
                <w:szCs w:val="24"/>
              </w:rPr>
            </w:pPr>
            <w:r w:rsidRPr="00C427C1">
              <w:rPr>
                <w:color w:val="000000" w:themeColor="text1"/>
                <w:szCs w:val="24"/>
              </w:rPr>
              <w:t xml:space="preserve">Mission 11 – Réaliser un bilan de communication </w:t>
            </w:r>
          </w:p>
          <w:p w14:paraId="4A8E04B4" w14:textId="4E05AF54" w:rsidR="0064288C" w:rsidRPr="00C427C1" w:rsidRDefault="0064288C" w:rsidP="005846E9">
            <w:pPr>
              <w:pStyle w:val="Titre2"/>
              <w:spacing w:before="0"/>
              <w:jc w:val="center"/>
              <w:rPr>
                <w:szCs w:val="24"/>
              </w:rPr>
            </w:pPr>
            <w:r w:rsidRPr="00C427C1">
              <w:rPr>
                <w:color w:val="000000" w:themeColor="text1"/>
                <w:szCs w:val="24"/>
              </w:rPr>
              <w:t>I</w:t>
            </w:r>
            <w:r w:rsidRPr="00C427C1">
              <w:rPr>
                <w:color w:val="000000" w:themeColor="text1"/>
                <w:szCs w:val="24"/>
              </w:rPr>
              <w:t>nstitutionnelle</w:t>
            </w:r>
          </w:p>
        </w:tc>
        <w:tc>
          <w:tcPr>
            <w:tcW w:w="2160" w:type="dxa"/>
            <w:vMerge w:val="restart"/>
            <w:shd w:val="clear" w:color="auto" w:fill="D9E2F3" w:themeFill="accent5" w:themeFillTint="33"/>
            <w:vAlign w:val="center"/>
          </w:tcPr>
          <w:p w14:paraId="455750D2" w14:textId="77777777" w:rsidR="0064288C" w:rsidRPr="00C427C1" w:rsidRDefault="0064288C" w:rsidP="005846E9">
            <w:pPr>
              <w:pStyle w:val="Titre2"/>
              <w:spacing w:before="0" w:after="0"/>
              <w:jc w:val="center"/>
              <w:rPr>
                <w:color w:val="000000" w:themeColor="text1"/>
                <w:szCs w:val="24"/>
              </w:rPr>
            </w:pPr>
            <w:r w:rsidRPr="00C427C1">
              <w:rPr>
                <w:color w:val="000000" w:themeColor="text1"/>
                <w:szCs w:val="24"/>
              </w:rPr>
              <w:t>Sujet BTS</w:t>
            </w:r>
          </w:p>
          <w:p w14:paraId="41C4638D" w14:textId="77777777" w:rsidR="0064288C" w:rsidRDefault="0064288C" w:rsidP="005846E9">
            <w:pPr>
              <w:pStyle w:val="Titre2"/>
              <w:spacing w:before="0" w:after="0"/>
              <w:jc w:val="center"/>
              <w:rPr>
                <w:color w:val="000000" w:themeColor="text1"/>
                <w:szCs w:val="24"/>
              </w:rPr>
            </w:pPr>
            <w:r w:rsidRPr="00C427C1">
              <w:rPr>
                <w:color w:val="000000" w:themeColor="text1"/>
                <w:szCs w:val="24"/>
              </w:rPr>
              <w:t xml:space="preserve">Anis de </w:t>
            </w:r>
          </w:p>
          <w:p w14:paraId="262BFB34" w14:textId="77777777" w:rsidR="0064288C" w:rsidRPr="00C427C1" w:rsidRDefault="0064288C" w:rsidP="005846E9">
            <w:pPr>
              <w:pStyle w:val="Titre2"/>
              <w:spacing w:before="0" w:after="0"/>
              <w:jc w:val="center"/>
              <w:rPr>
                <w:szCs w:val="24"/>
              </w:rPr>
            </w:pPr>
            <w:r w:rsidRPr="00C427C1">
              <w:rPr>
                <w:color w:val="000000" w:themeColor="text1"/>
                <w:szCs w:val="24"/>
              </w:rPr>
              <w:t>Flavigny</w:t>
            </w:r>
          </w:p>
        </w:tc>
      </w:tr>
      <w:tr w:rsidR="0064288C" w:rsidRPr="006350C6" w14:paraId="79CDA9A8" w14:textId="77777777" w:rsidTr="005846E9">
        <w:trPr>
          <w:trHeight w:val="386"/>
          <w:jc w:val="center"/>
        </w:trPr>
        <w:tc>
          <w:tcPr>
            <w:tcW w:w="1413" w:type="dxa"/>
            <w:shd w:val="clear" w:color="auto" w:fill="D9E2F3" w:themeFill="accent5" w:themeFillTint="33"/>
            <w:vAlign w:val="center"/>
          </w:tcPr>
          <w:p w14:paraId="3789E219" w14:textId="77777777" w:rsidR="0064288C" w:rsidRDefault="0064288C" w:rsidP="005846E9">
            <w:pPr>
              <w:jc w:val="center"/>
            </w:pPr>
            <w:r w:rsidRPr="00295D09">
              <w:rPr>
                <w:b/>
              </w:rPr>
              <w:t>Durée</w:t>
            </w:r>
            <w:r w:rsidRPr="00FB7201">
              <w:t xml:space="preserve"> </w:t>
            </w:r>
            <w:r>
              <w:t>: 40’</w:t>
            </w:r>
          </w:p>
        </w:tc>
        <w:tc>
          <w:tcPr>
            <w:tcW w:w="5670" w:type="dxa"/>
            <w:shd w:val="clear" w:color="auto" w:fill="D9E2F3" w:themeFill="accent5" w:themeFillTint="33"/>
            <w:vAlign w:val="center"/>
          </w:tcPr>
          <w:p w14:paraId="3FB3AEA7" w14:textId="77777777" w:rsidR="0064288C" w:rsidRDefault="0064288C" w:rsidP="005846E9">
            <w:pPr>
              <w:jc w:val="center"/>
            </w:pPr>
            <w:r>
              <w:rPr>
                <w:rFonts w:cs="Arial"/>
                <w:noProof/>
              </w:rPr>
              <w:drawing>
                <wp:inline distT="0" distB="0" distL="0" distR="0" wp14:anchorId="759793BA" wp14:editId="530B3C6F">
                  <wp:extent cx="288000" cy="288000"/>
                  <wp:effectExtent l="0" t="0" r="0" b="0"/>
                  <wp:docPr id="200307327" name="Graphique 200307327"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Graphique 93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p>
        </w:tc>
        <w:tc>
          <w:tcPr>
            <w:tcW w:w="850" w:type="dxa"/>
            <w:shd w:val="clear" w:color="auto" w:fill="D9E2F3" w:themeFill="accent5" w:themeFillTint="33"/>
            <w:vAlign w:val="center"/>
          </w:tcPr>
          <w:p w14:paraId="6B400F29" w14:textId="77777777" w:rsidR="0064288C" w:rsidRDefault="0064288C" w:rsidP="005846E9">
            <w:pPr>
              <w:jc w:val="center"/>
            </w:pPr>
            <w:r>
              <w:rPr>
                <w:noProof/>
              </w:rPr>
              <w:drawing>
                <wp:inline distT="0" distB="0" distL="0" distR="0" wp14:anchorId="711A3D85" wp14:editId="16B7174C">
                  <wp:extent cx="369416" cy="360000"/>
                  <wp:effectExtent l="0" t="0" r="0" b="2540"/>
                  <wp:docPr id="1906405254"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05254" name="Image 26" descr="Une image contenant symbole, Bleu électrique, Police, Graphiqu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416" cy="360000"/>
                          </a:xfrm>
                          <a:prstGeom prst="rect">
                            <a:avLst/>
                          </a:prstGeom>
                        </pic:spPr>
                      </pic:pic>
                    </a:graphicData>
                  </a:graphic>
                </wp:inline>
              </w:drawing>
            </w:r>
          </w:p>
        </w:tc>
        <w:tc>
          <w:tcPr>
            <w:tcW w:w="2160" w:type="dxa"/>
            <w:vMerge/>
            <w:shd w:val="clear" w:color="auto" w:fill="D9E2F3" w:themeFill="accent5" w:themeFillTint="33"/>
            <w:vAlign w:val="center"/>
          </w:tcPr>
          <w:p w14:paraId="13929793" w14:textId="77777777" w:rsidR="0064288C" w:rsidRDefault="0064288C" w:rsidP="005846E9">
            <w:pPr>
              <w:jc w:val="center"/>
            </w:pPr>
          </w:p>
        </w:tc>
      </w:tr>
    </w:tbl>
    <w:p w14:paraId="61F28844" w14:textId="77777777" w:rsidR="0064288C" w:rsidRDefault="0064288C" w:rsidP="0064288C">
      <w:pPr>
        <w:overflowPunct w:val="0"/>
        <w:autoSpaceDE w:val="0"/>
        <w:autoSpaceDN w:val="0"/>
        <w:adjustRightInd w:val="0"/>
        <w:textAlignment w:val="baseline"/>
        <w:rPr>
          <w:rFonts w:cs="Arial"/>
          <w:b/>
          <w:bCs/>
          <w:caps/>
        </w:rPr>
      </w:pPr>
    </w:p>
    <w:p w14:paraId="30628AD2" w14:textId="77777777" w:rsidR="0064288C" w:rsidRPr="00FD73FE" w:rsidRDefault="0064288C" w:rsidP="0064288C">
      <w:pPr>
        <w:overflowPunct w:val="0"/>
        <w:autoSpaceDE w:val="0"/>
        <w:autoSpaceDN w:val="0"/>
        <w:adjustRightInd w:val="0"/>
        <w:textAlignment w:val="baseline"/>
        <w:rPr>
          <w:rFonts w:cs="Arial"/>
          <w:b/>
          <w:bCs/>
          <w:caps/>
        </w:rPr>
      </w:pPr>
      <w:r w:rsidRPr="00FD73FE">
        <w:rPr>
          <w:rFonts w:cs="Arial"/>
          <w:b/>
          <w:bCs/>
          <w:caps/>
        </w:rPr>
        <w:t>L’ENTREPRISE anis de l’abbaye de flavigny</w:t>
      </w:r>
    </w:p>
    <w:p w14:paraId="4F746644" w14:textId="77777777" w:rsidR="0064288C" w:rsidRPr="00FD73FE" w:rsidRDefault="0064288C" w:rsidP="0064288C">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7291"/>
      </w:tblGrid>
      <w:tr w:rsidR="0064288C" w:rsidRPr="007B2C55" w14:paraId="3F3A52BC" w14:textId="77777777" w:rsidTr="005846E9">
        <w:tc>
          <w:tcPr>
            <w:tcW w:w="2268" w:type="dxa"/>
          </w:tcPr>
          <w:p w14:paraId="3F841F96" w14:textId="77777777" w:rsidR="0064288C" w:rsidRPr="0018698C" w:rsidRDefault="0064288C" w:rsidP="0064288C">
            <w:pPr>
              <w:rPr>
                <w:rFonts w:cs="Arial"/>
                <w:color w:val="0070C0"/>
                <w:szCs w:val="18"/>
              </w:rPr>
            </w:pPr>
            <w:r w:rsidRPr="0018698C">
              <w:rPr>
                <w:rFonts w:cs="Arial"/>
                <w:color w:val="0070C0"/>
                <w:szCs w:val="18"/>
              </w:rPr>
              <w:t>Raison sociale</w:t>
            </w:r>
          </w:p>
        </w:tc>
        <w:tc>
          <w:tcPr>
            <w:tcW w:w="7792" w:type="dxa"/>
          </w:tcPr>
          <w:p w14:paraId="4ABC9203" w14:textId="77777777" w:rsidR="0064288C" w:rsidRPr="0018698C" w:rsidRDefault="0064288C" w:rsidP="0064288C">
            <w:pPr>
              <w:rPr>
                <w:rFonts w:cs="Arial"/>
                <w:szCs w:val="18"/>
              </w:rPr>
            </w:pPr>
            <w:r w:rsidRPr="0018698C">
              <w:rPr>
                <w:rFonts w:cs="Arial"/>
                <w:szCs w:val="18"/>
              </w:rPr>
              <w:t>Sarl Anis de l'Abbaye de Flavigny</w:t>
            </w:r>
          </w:p>
        </w:tc>
      </w:tr>
      <w:tr w:rsidR="0064288C" w:rsidRPr="007B2C55" w14:paraId="341EED50" w14:textId="77777777" w:rsidTr="005846E9">
        <w:tc>
          <w:tcPr>
            <w:tcW w:w="2268" w:type="dxa"/>
          </w:tcPr>
          <w:p w14:paraId="3B84C160" w14:textId="77777777" w:rsidR="0064288C" w:rsidRPr="0018698C" w:rsidRDefault="0064288C" w:rsidP="0064288C">
            <w:pPr>
              <w:rPr>
                <w:rFonts w:cs="Arial"/>
                <w:color w:val="0070C0"/>
                <w:szCs w:val="18"/>
              </w:rPr>
            </w:pPr>
            <w:r w:rsidRPr="0018698C">
              <w:rPr>
                <w:rFonts w:cs="Arial"/>
                <w:bCs/>
                <w:color w:val="0070C0"/>
                <w:szCs w:val="18"/>
              </w:rPr>
              <w:t>Coordonnées</w:t>
            </w:r>
          </w:p>
        </w:tc>
        <w:tc>
          <w:tcPr>
            <w:tcW w:w="7792" w:type="dxa"/>
          </w:tcPr>
          <w:p w14:paraId="6EFB59DD" w14:textId="77777777" w:rsidR="0064288C" w:rsidRPr="0018698C" w:rsidRDefault="0064288C" w:rsidP="0064288C">
            <w:pPr>
              <w:rPr>
                <w:rFonts w:cs="Arial"/>
                <w:szCs w:val="18"/>
              </w:rPr>
            </w:pPr>
            <w:r w:rsidRPr="0018698C">
              <w:rPr>
                <w:rFonts w:cs="Arial"/>
                <w:szCs w:val="18"/>
              </w:rPr>
              <w:t xml:space="preserve">Abbaye 21150 FLAVIGNY-SUR-OZERAIN </w:t>
            </w:r>
          </w:p>
          <w:p w14:paraId="3BB352E5" w14:textId="77777777" w:rsidR="0064288C" w:rsidRPr="0018698C" w:rsidRDefault="0064288C" w:rsidP="0064288C">
            <w:pPr>
              <w:rPr>
                <w:rFonts w:cs="Arial"/>
                <w:szCs w:val="18"/>
              </w:rPr>
            </w:pPr>
            <w:r w:rsidRPr="0018698C">
              <w:rPr>
                <w:rFonts w:cs="Arial"/>
                <w:szCs w:val="18"/>
              </w:rPr>
              <w:t>Téléphone : 03 80 96 20 88</w:t>
            </w:r>
          </w:p>
          <w:p w14:paraId="697FEC56" w14:textId="77777777" w:rsidR="0064288C" w:rsidRPr="0018698C" w:rsidRDefault="0064288C" w:rsidP="0064288C">
            <w:pPr>
              <w:rPr>
                <w:rFonts w:cs="Arial"/>
                <w:szCs w:val="18"/>
              </w:rPr>
            </w:pPr>
            <w:r w:rsidRPr="0018698C">
              <w:rPr>
                <w:rFonts w:cs="Arial"/>
                <w:szCs w:val="18"/>
              </w:rPr>
              <w:t>Télécopie : 03 80 96 21 43</w:t>
            </w:r>
          </w:p>
          <w:p w14:paraId="6B9A9494" w14:textId="77777777" w:rsidR="0064288C" w:rsidRPr="0018698C" w:rsidRDefault="0064288C" w:rsidP="0064288C">
            <w:pPr>
              <w:rPr>
                <w:rFonts w:cs="Arial"/>
                <w:color w:val="0070C0"/>
                <w:szCs w:val="18"/>
              </w:rPr>
            </w:pPr>
            <w:hyperlink r:id="rId8" w:history="1">
              <w:r w:rsidRPr="0018698C">
                <w:rPr>
                  <w:rStyle w:val="Lienhypertexte"/>
                  <w:rFonts w:cs="Arial"/>
                  <w:szCs w:val="18"/>
                </w:rPr>
                <w:t>anis-flavigny@orange.fr</w:t>
              </w:r>
            </w:hyperlink>
          </w:p>
          <w:p w14:paraId="2442DCD7" w14:textId="77777777" w:rsidR="0064288C" w:rsidRPr="0018698C" w:rsidRDefault="0064288C" w:rsidP="0064288C">
            <w:pPr>
              <w:rPr>
                <w:rFonts w:cs="Arial"/>
                <w:color w:val="365F91"/>
                <w:szCs w:val="18"/>
              </w:rPr>
            </w:pPr>
            <w:hyperlink r:id="rId9" w:history="1">
              <w:r w:rsidRPr="0018698C">
                <w:rPr>
                  <w:rStyle w:val="Lienhypertexte"/>
                  <w:rFonts w:cs="Arial"/>
                  <w:szCs w:val="18"/>
                </w:rPr>
                <w:t>www.anisdeflavigny.com</w:t>
              </w:r>
            </w:hyperlink>
          </w:p>
        </w:tc>
      </w:tr>
      <w:tr w:rsidR="0064288C" w:rsidRPr="007B2C55" w14:paraId="5B75B450" w14:textId="77777777" w:rsidTr="005846E9">
        <w:tc>
          <w:tcPr>
            <w:tcW w:w="2268" w:type="dxa"/>
          </w:tcPr>
          <w:p w14:paraId="2182DB4C" w14:textId="77777777" w:rsidR="0064288C" w:rsidRPr="0018698C" w:rsidRDefault="0064288C" w:rsidP="0064288C">
            <w:pPr>
              <w:rPr>
                <w:rFonts w:cs="Arial"/>
                <w:color w:val="0070C0"/>
                <w:szCs w:val="18"/>
              </w:rPr>
            </w:pPr>
            <w:r w:rsidRPr="0018698C">
              <w:rPr>
                <w:rFonts w:cs="Arial"/>
                <w:bCs/>
                <w:color w:val="0070C0"/>
                <w:szCs w:val="18"/>
              </w:rPr>
              <w:t>Date de création </w:t>
            </w:r>
          </w:p>
        </w:tc>
        <w:tc>
          <w:tcPr>
            <w:tcW w:w="7792" w:type="dxa"/>
          </w:tcPr>
          <w:p w14:paraId="3423C628" w14:textId="77777777" w:rsidR="0064288C" w:rsidRPr="0018698C" w:rsidRDefault="0064288C" w:rsidP="0064288C">
            <w:pPr>
              <w:rPr>
                <w:rFonts w:cs="Arial"/>
                <w:color w:val="365F91"/>
                <w:szCs w:val="18"/>
              </w:rPr>
            </w:pPr>
            <w:r w:rsidRPr="0018698C">
              <w:rPr>
                <w:rFonts w:cs="Arial"/>
                <w:szCs w:val="18"/>
              </w:rPr>
              <w:t>Bonbons d’anis fabriqués par la famille TROUBAT depuis 1923</w:t>
            </w:r>
          </w:p>
        </w:tc>
      </w:tr>
      <w:tr w:rsidR="0064288C" w:rsidRPr="007B2C55" w14:paraId="7BE9D296" w14:textId="77777777" w:rsidTr="005846E9">
        <w:tc>
          <w:tcPr>
            <w:tcW w:w="2268" w:type="dxa"/>
          </w:tcPr>
          <w:p w14:paraId="4D933B5A" w14:textId="77777777" w:rsidR="0064288C" w:rsidRPr="0018698C" w:rsidRDefault="0064288C" w:rsidP="0064288C">
            <w:pPr>
              <w:rPr>
                <w:rFonts w:cs="Arial"/>
                <w:color w:val="0070C0"/>
                <w:szCs w:val="18"/>
              </w:rPr>
            </w:pPr>
            <w:r w:rsidRPr="0018698C">
              <w:rPr>
                <w:rFonts w:cs="Arial"/>
                <w:bCs/>
                <w:color w:val="0070C0"/>
                <w:szCs w:val="18"/>
              </w:rPr>
              <w:t xml:space="preserve">Effectif </w:t>
            </w:r>
          </w:p>
        </w:tc>
        <w:tc>
          <w:tcPr>
            <w:tcW w:w="7792" w:type="dxa"/>
          </w:tcPr>
          <w:p w14:paraId="2458C0D1" w14:textId="77777777" w:rsidR="0064288C" w:rsidRPr="0018698C" w:rsidRDefault="0064288C" w:rsidP="0064288C">
            <w:pPr>
              <w:rPr>
                <w:rFonts w:cs="Arial"/>
                <w:color w:val="365F91"/>
                <w:szCs w:val="18"/>
              </w:rPr>
            </w:pPr>
            <w:r w:rsidRPr="0018698C">
              <w:rPr>
                <w:rFonts w:cs="Arial"/>
                <w:szCs w:val="18"/>
              </w:rPr>
              <w:t>24</w:t>
            </w:r>
          </w:p>
        </w:tc>
      </w:tr>
      <w:tr w:rsidR="0064288C" w:rsidRPr="007B2C55" w14:paraId="3058720B" w14:textId="77777777" w:rsidTr="005846E9">
        <w:tc>
          <w:tcPr>
            <w:tcW w:w="2268" w:type="dxa"/>
          </w:tcPr>
          <w:p w14:paraId="5440BB54" w14:textId="77777777" w:rsidR="0064288C" w:rsidRPr="0018698C" w:rsidRDefault="0064288C" w:rsidP="0064288C">
            <w:pPr>
              <w:rPr>
                <w:rFonts w:cs="Arial"/>
                <w:color w:val="0070C0"/>
                <w:szCs w:val="18"/>
              </w:rPr>
            </w:pPr>
            <w:r w:rsidRPr="0018698C">
              <w:rPr>
                <w:rFonts w:cs="Arial"/>
                <w:bCs/>
                <w:color w:val="0070C0"/>
                <w:szCs w:val="18"/>
              </w:rPr>
              <w:t>Forme juridique </w:t>
            </w:r>
          </w:p>
        </w:tc>
        <w:tc>
          <w:tcPr>
            <w:tcW w:w="7792" w:type="dxa"/>
          </w:tcPr>
          <w:p w14:paraId="525F62A7" w14:textId="77777777" w:rsidR="0064288C" w:rsidRPr="0018698C" w:rsidRDefault="0064288C" w:rsidP="0064288C">
            <w:pPr>
              <w:rPr>
                <w:rFonts w:cs="Arial"/>
                <w:color w:val="365F91"/>
                <w:szCs w:val="18"/>
              </w:rPr>
            </w:pPr>
            <w:r w:rsidRPr="0018698C">
              <w:rPr>
                <w:rFonts w:cs="Arial"/>
                <w:szCs w:val="18"/>
              </w:rPr>
              <w:t>S.A.R.L.</w:t>
            </w:r>
          </w:p>
        </w:tc>
      </w:tr>
      <w:tr w:rsidR="0064288C" w:rsidRPr="007B2C55" w14:paraId="0413C93B" w14:textId="77777777" w:rsidTr="005846E9">
        <w:tc>
          <w:tcPr>
            <w:tcW w:w="2268" w:type="dxa"/>
          </w:tcPr>
          <w:p w14:paraId="4C1BCD83" w14:textId="77777777" w:rsidR="0064288C" w:rsidRPr="0018698C" w:rsidRDefault="0064288C" w:rsidP="0064288C">
            <w:pPr>
              <w:rPr>
                <w:rFonts w:cs="Arial"/>
                <w:bCs/>
                <w:color w:val="0070C0"/>
                <w:szCs w:val="18"/>
              </w:rPr>
            </w:pPr>
            <w:r w:rsidRPr="0018698C">
              <w:rPr>
                <w:rFonts w:cs="Arial"/>
                <w:bCs/>
                <w:color w:val="0070C0"/>
                <w:szCs w:val="18"/>
              </w:rPr>
              <w:t>Gérante</w:t>
            </w:r>
          </w:p>
        </w:tc>
        <w:tc>
          <w:tcPr>
            <w:tcW w:w="7792" w:type="dxa"/>
          </w:tcPr>
          <w:p w14:paraId="61A7F94C" w14:textId="77777777" w:rsidR="0064288C" w:rsidRPr="0018698C" w:rsidRDefault="0064288C" w:rsidP="0064288C">
            <w:pPr>
              <w:rPr>
                <w:rFonts w:cs="Arial"/>
                <w:szCs w:val="18"/>
              </w:rPr>
            </w:pPr>
            <w:r w:rsidRPr="0018698C">
              <w:rPr>
                <w:rFonts w:cs="Arial"/>
                <w:szCs w:val="18"/>
              </w:rPr>
              <w:t>Catherine TROUBAT</w:t>
            </w:r>
          </w:p>
        </w:tc>
      </w:tr>
      <w:tr w:rsidR="0064288C" w:rsidRPr="007B2C55" w14:paraId="3161CD7D" w14:textId="77777777" w:rsidTr="005846E9">
        <w:tc>
          <w:tcPr>
            <w:tcW w:w="2268" w:type="dxa"/>
          </w:tcPr>
          <w:p w14:paraId="061B9023" w14:textId="77777777" w:rsidR="0064288C" w:rsidRPr="0018698C" w:rsidRDefault="0064288C" w:rsidP="0064288C">
            <w:pPr>
              <w:rPr>
                <w:rFonts w:cs="Arial"/>
                <w:bCs/>
                <w:color w:val="0070C0"/>
                <w:szCs w:val="18"/>
              </w:rPr>
            </w:pPr>
            <w:r w:rsidRPr="0018698C">
              <w:rPr>
                <w:rFonts w:cs="Arial"/>
                <w:bCs/>
                <w:color w:val="0070C0"/>
                <w:szCs w:val="18"/>
              </w:rPr>
              <w:t xml:space="preserve">Capital </w:t>
            </w:r>
          </w:p>
        </w:tc>
        <w:tc>
          <w:tcPr>
            <w:tcW w:w="7792" w:type="dxa"/>
          </w:tcPr>
          <w:p w14:paraId="6A754EED" w14:textId="77777777" w:rsidR="0064288C" w:rsidRPr="0018698C" w:rsidRDefault="0064288C" w:rsidP="0064288C">
            <w:pPr>
              <w:rPr>
                <w:rFonts w:cs="Arial"/>
                <w:szCs w:val="18"/>
              </w:rPr>
            </w:pPr>
            <w:r w:rsidRPr="0018698C">
              <w:rPr>
                <w:rFonts w:cs="Arial"/>
                <w:szCs w:val="18"/>
              </w:rPr>
              <w:t xml:space="preserve">271 000 € - cinq associés </w:t>
            </w:r>
          </w:p>
        </w:tc>
      </w:tr>
      <w:tr w:rsidR="0064288C" w:rsidRPr="007B2C55" w14:paraId="1520146F" w14:textId="77777777" w:rsidTr="005846E9">
        <w:tc>
          <w:tcPr>
            <w:tcW w:w="2268" w:type="dxa"/>
          </w:tcPr>
          <w:p w14:paraId="101503C3" w14:textId="77777777" w:rsidR="0064288C" w:rsidRPr="0018698C" w:rsidRDefault="0064288C" w:rsidP="0064288C">
            <w:pPr>
              <w:rPr>
                <w:rFonts w:cs="Arial"/>
                <w:bCs/>
                <w:color w:val="0070C0"/>
                <w:szCs w:val="18"/>
              </w:rPr>
            </w:pPr>
            <w:r w:rsidRPr="0018698C">
              <w:rPr>
                <w:rFonts w:cs="Arial"/>
                <w:bCs/>
                <w:color w:val="0070C0"/>
                <w:szCs w:val="18"/>
              </w:rPr>
              <w:t xml:space="preserve">CA </w:t>
            </w:r>
          </w:p>
        </w:tc>
        <w:tc>
          <w:tcPr>
            <w:tcW w:w="7792" w:type="dxa"/>
          </w:tcPr>
          <w:p w14:paraId="113E1108" w14:textId="77777777" w:rsidR="0064288C" w:rsidRPr="0018698C" w:rsidRDefault="0064288C" w:rsidP="0064288C">
            <w:pPr>
              <w:rPr>
                <w:rFonts w:cs="Arial"/>
                <w:color w:val="365F91"/>
                <w:szCs w:val="18"/>
              </w:rPr>
            </w:pPr>
            <w:r w:rsidRPr="0018698C">
              <w:rPr>
                <w:rFonts w:cs="Arial"/>
                <w:szCs w:val="18"/>
              </w:rPr>
              <w:t>3 290 000 € (2009)</w:t>
            </w:r>
          </w:p>
        </w:tc>
      </w:tr>
    </w:tbl>
    <w:p w14:paraId="0ABCA677" w14:textId="77777777" w:rsidR="0064288C" w:rsidRPr="00FD73FE" w:rsidRDefault="0064288C" w:rsidP="0064288C">
      <w:pPr>
        <w:overflowPunct w:val="0"/>
        <w:autoSpaceDE w:val="0"/>
        <w:autoSpaceDN w:val="0"/>
        <w:adjustRightInd w:val="0"/>
        <w:textAlignment w:val="baseline"/>
        <w:rPr>
          <w:rFonts w:cs="Arial"/>
          <w:b/>
          <w:bCs/>
          <w:u w:val="single"/>
        </w:rPr>
      </w:pPr>
    </w:p>
    <w:p w14:paraId="024AE94B" w14:textId="77777777" w:rsidR="0064288C" w:rsidRPr="0064288C" w:rsidRDefault="0064288C" w:rsidP="0064288C">
      <w:pPr>
        <w:spacing w:before="120"/>
        <w:rPr>
          <w:rFonts w:cs="Arial"/>
          <w:sz w:val="20"/>
          <w:szCs w:val="20"/>
        </w:rPr>
      </w:pPr>
      <w:r w:rsidRPr="0064288C">
        <w:rPr>
          <w:rFonts w:cs="Arial"/>
          <w:noProof/>
          <w:sz w:val="20"/>
          <w:szCs w:val="20"/>
          <w:lang w:eastAsia="fr-FR"/>
        </w:rPr>
        <w:drawing>
          <wp:anchor distT="0" distB="0" distL="114300" distR="114300" simplePos="0" relativeHeight="251659264" behindDoc="0" locked="0" layoutInCell="1" allowOverlap="1" wp14:anchorId="09057B61" wp14:editId="325AF7A1">
            <wp:simplePos x="0" y="0"/>
            <wp:positionH relativeFrom="margin">
              <wp:align>right</wp:align>
            </wp:positionH>
            <wp:positionV relativeFrom="paragraph">
              <wp:posOffset>78105</wp:posOffset>
            </wp:positionV>
            <wp:extent cx="1696085" cy="1677035"/>
            <wp:effectExtent l="0" t="0" r="0" b="0"/>
            <wp:wrapSquare wrapText="bothSides"/>
            <wp:docPr id="1843448556" name="Image 1843448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6085" cy="1677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88C">
        <w:rPr>
          <w:rFonts w:cs="Arial"/>
          <w:sz w:val="20"/>
          <w:szCs w:val="20"/>
        </w:rPr>
        <w:t>L'Anis est un bonbon blanc et dur, gros comme un pois et qui pèse environ un gramme. Il est fabriqué avec de l'anis vert, plante ombellifère « Pimpinella anisum », dont les petits fruits ovoïdes, striés longitudinalement, ont une saveur chaude et piquante et une odeur remarquablement aromatique.</w:t>
      </w:r>
    </w:p>
    <w:p w14:paraId="0EE48F5B" w14:textId="77777777" w:rsidR="0064288C" w:rsidRPr="0064288C" w:rsidRDefault="0064288C" w:rsidP="0064288C">
      <w:pPr>
        <w:spacing w:before="120"/>
        <w:rPr>
          <w:rFonts w:cs="Arial"/>
          <w:sz w:val="20"/>
          <w:szCs w:val="20"/>
        </w:rPr>
      </w:pPr>
      <w:r w:rsidRPr="0064288C">
        <w:rPr>
          <w:rFonts w:cs="Arial"/>
          <w:sz w:val="20"/>
          <w:szCs w:val="20"/>
        </w:rPr>
        <w:t xml:space="preserve">Les graines d'anis sont mises dans de grandes bassines en rotation dans lesquelles coule un sirop de sucre. Grâce à cette rotation, les graines se recouvrent progressivement de sucre et se lissent.  Une graine d'anis vert, du sucre et un arôme naturel sont les seuls ingrédients de l'Anis de l'Abbaye de Flavigny. </w:t>
      </w:r>
    </w:p>
    <w:p w14:paraId="715C56DF" w14:textId="77777777" w:rsidR="0064288C" w:rsidRPr="0064288C" w:rsidRDefault="0064288C" w:rsidP="0064288C">
      <w:pPr>
        <w:spacing w:before="120"/>
        <w:rPr>
          <w:rFonts w:cs="Arial"/>
          <w:sz w:val="20"/>
          <w:szCs w:val="20"/>
        </w:rPr>
      </w:pPr>
      <w:r w:rsidRPr="0064288C">
        <w:rPr>
          <w:rFonts w:cs="Arial"/>
          <w:sz w:val="20"/>
          <w:szCs w:val="20"/>
        </w:rPr>
        <w:t xml:space="preserve">Ces bonbons, conditionnés dans des boîtes métalliques sérigraphiées, se déclinent en dix arômes naturels différents : anis bien sûr mais aussi cassis, citron, fleur d'oranger, gingembre, mandarine, menthe, réglisse, rose, vanille et violette. </w:t>
      </w:r>
    </w:p>
    <w:p w14:paraId="7E7D9E6C" w14:textId="77777777" w:rsidR="0064288C" w:rsidRPr="0064288C" w:rsidRDefault="0064288C" w:rsidP="0064288C">
      <w:pPr>
        <w:spacing w:before="120"/>
        <w:rPr>
          <w:rFonts w:cs="Arial"/>
          <w:sz w:val="20"/>
          <w:szCs w:val="20"/>
        </w:rPr>
      </w:pPr>
      <w:r w:rsidRPr="0064288C">
        <w:rPr>
          <w:rFonts w:cs="Arial"/>
          <w:sz w:val="20"/>
          <w:szCs w:val="20"/>
        </w:rPr>
        <w:t>L’entreprise utilise différents circuits de distribution : épiceries fines, « Duty free », kiosques d’aéroport, gares, stations-services d’autoroutes, grandes surfaces nationales et bourguignonnes, jardineries, comités d'entreprise, magasins biologiques.</w:t>
      </w:r>
    </w:p>
    <w:p w14:paraId="3433875A" w14:textId="77777777" w:rsidR="0064288C" w:rsidRPr="0064288C" w:rsidRDefault="0064288C" w:rsidP="0064288C">
      <w:pPr>
        <w:spacing w:before="120"/>
        <w:rPr>
          <w:rFonts w:cs="Arial"/>
          <w:sz w:val="20"/>
          <w:szCs w:val="20"/>
        </w:rPr>
      </w:pPr>
      <w:r w:rsidRPr="0064288C">
        <w:rPr>
          <w:rFonts w:cs="Arial"/>
          <w:sz w:val="20"/>
          <w:szCs w:val="20"/>
        </w:rPr>
        <w:t xml:space="preserve">Anis de l’Abbaye de Flavigny réalise 30 % de son chiffre d’affaires à l’étranger : États-Unis, Canada, Japon, Allemagne, Angleterre, Belgique, Hollande,  Italie, Suisse, Suède, Danemark, Corée… </w:t>
      </w:r>
    </w:p>
    <w:p w14:paraId="37DC53C0" w14:textId="77777777" w:rsidR="0064288C" w:rsidRDefault="0064288C" w:rsidP="0064288C">
      <w:pPr>
        <w:spacing w:before="120"/>
        <w:rPr>
          <w:rFonts w:cs="Arial"/>
        </w:rPr>
      </w:pPr>
    </w:p>
    <w:p w14:paraId="1A85AE3D" w14:textId="77777777" w:rsidR="0064288C" w:rsidRPr="00FD73FE" w:rsidRDefault="0064288C" w:rsidP="0064288C">
      <w:pPr>
        <w:pBdr>
          <w:top w:val="single" w:sz="4" w:space="1" w:color="auto"/>
          <w:left w:val="single" w:sz="4" w:space="4" w:color="auto"/>
          <w:bottom w:val="single" w:sz="4" w:space="8" w:color="auto"/>
          <w:right w:val="single" w:sz="4" w:space="4" w:color="auto"/>
        </w:pBdr>
        <w:overflowPunct w:val="0"/>
        <w:autoSpaceDE w:val="0"/>
        <w:autoSpaceDN w:val="0"/>
        <w:adjustRightInd w:val="0"/>
        <w:textAlignment w:val="baseline"/>
        <w:rPr>
          <w:rFonts w:cs="Arial"/>
        </w:rPr>
      </w:pPr>
      <w:r>
        <w:rPr>
          <w:rFonts w:cs="Arial"/>
          <w:b/>
        </w:rPr>
        <w:t>DOSSIER</w:t>
      </w:r>
      <w:r w:rsidRPr="00FD73FE">
        <w:rPr>
          <w:rFonts w:cs="Arial"/>
          <w:b/>
        </w:rPr>
        <w:t> : LA COMMUNICATION INSTITUTIONNELLE</w:t>
      </w:r>
    </w:p>
    <w:p w14:paraId="157A2A90" w14:textId="77777777" w:rsidR="0064288C" w:rsidRPr="0064288C" w:rsidRDefault="0064288C" w:rsidP="0064288C">
      <w:pPr>
        <w:spacing w:before="120"/>
        <w:rPr>
          <w:rFonts w:cs="Arial"/>
          <w:sz w:val="20"/>
          <w:szCs w:val="20"/>
        </w:rPr>
      </w:pPr>
      <w:r w:rsidRPr="0064288C">
        <w:rPr>
          <w:rFonts w:cs="Arial"/>
          <w:sz w:val="20"/>
          <w:szCs w:val="20"/>
        </w:rPr>
        <w:t xml:space="preserve">Au cours de l’année 2015, différentes actions de communication ont été réalisées par l’entreprise. Catherine Troubat s’interroge sur leur efficacité et sur l’opportunité de les maintenir l’année prochaine ou d’en envisager de nouvelles. </w:t>
      </w:r>
    </w:p>
    <w:p w14:paraId="0ABF85F8" w14:textId="77777777" w:rsidR="0064288C" w:rsidRPr="0064288C" w:rsidRDefault="0064288C" w:rsidP="0064288C">
      <w:pPr>
        <w:spacing w:before="120"/>
        <w:rPr>
          <w:rFonts w:cs="Arial"/>
          <w:sz w:val="20"/>
          <w:szCs w:val="20"/>
        </w:rPr>
      </w:pPr>
      <w:r w:rsidRPr="0064288C">
        <w:rPr>
          <w:rFonts w:cs="Arial"/>
          <w:sz w:val="20"/>
          <w:szCs w:val="20"/>
        </w:rPr>
        <w:t xml:space="preserve">Afin de préparer le plan de communication pour l’année 2015, la gérante vous charge de dresser le bilan critique des actions de communication institutionnelle de l’année 2024. </w:t>
      </w:r>
    </w:p>
    <w:p w14:paraId="708342A6" w14:textId="77777777" w:rsidR="0064288C" w:rsidRPr="0064288C" w:rsidRDefault="0064288C" w:rsidP="0064288C">
      <w:pPr>
        <w:spacing w:before="120"/>
        <w:rPr>
          <w:rFonts w:cs="Arial"/>
          <w:sz w:val="20"/>
          <w:szCs w:val="20"/>
        </w:rPr>
      </w:pPr>
      <w:r w:rsidRPr="0064288C">
        <w:rPr>
          <w:rFonts w:cs="Arial"/>
          <w:sz w:val="20"/>
          <w:szCs w:val="20"/>
        </w:rPr>
        <w:t>Pour l’année 2016, la gérante voudrait orienter sa communication sur la nouvelle unité de fabrication sans renoncer pour autant à certaines anciennes actions de l’année passée. Elle vous demande de rédiger un communiqué de presse qui sera diffusé à l’occasion de la mise en service des nouveaux locaux.</w:t>
      </w:r>
    </w:p>
    <w:p w14:paraId="76A0C60C" w14:textId="77777777" w:rsidR="0064288C" w:rsidRPr="00F0035E" w:rsidRDefault="0064288C" w:rsidP="0064288C">
      <w:pPr>
        <w:rPr>
          <w:rFonts w:cs="Arial"/>
        </w:rPr>
      </w:pPr>
    </w:p>
    <w:p w14:paraId="10DAC25C" w14:textId="77777777" w:rsidR="0064288C" w:rsidRPr="00F0035E" w:rsidRDefault="0064288C" w:rsidP="0064288C">
      <w:pPr>
        <w:pBdr>
          <w:top w:val="single" w:sz="4" w:space="1" w:color="auto"/>
          <w:left w:val="single" w:sz="4" w:space="4" w:color="auto"/>
          <w:bottom w:val="single" w:sz="4" w:space="1" w:color="auto"/>
          <w:right w:val="single" w:sz="4" w:space="4" w:color="auto"/>
        </w:pBdr>
        <w:rPr>
          <w:rFonts w:cs="Arial"/>
          <w:b/>
          <w:i/>
          <w:iCs/>
        </w:rPr>
      </w:pPr>
      <w:r>
        <w:rPr>
          <w:rFonts w:cs="Arial"/>
          <w:b/>
          <w:i/>
          <w:iCs/>
        </w:rPr>
        <w:t>Vous êtes chargé(e) de r</w:t>
      </w:r>
      <w:r w:rsidRPr="00F0035E">
        <w:rPr>
          <w:rFonts w:cs="Arial"/>
          <w:b/>
          <w:i/>
          <w:iCs/>
        </w:rPr>
        <w:t xml:space="preserve">éaliser le bilan des actions de communication </w:t>
      </w:r>
      <w:r>
        <w:rPr>
          <w:rFonts w:cs="Arial"/>
          <w:b/>
          <w:i/>
          <w:iCs/>
        </w:rPr>
        <w:t>institutionnelle de l’année 2024</w:t>
      </w:r>
      <w:r w:rsidRPr="00F0035E">
        <w:rPr>
          <w:rFonts w:cs="Arial"/>
          <w:b/>
          <w:i/>
          <w:iCs/>
        </w:rPr>
        <w:t>.</w:t>
      </w:r>
    </w:p>
    <w:p w14:paraId="335EEA9C" w14:textId="77777777" w:rsidR="0064288C" w:rsidRDefault="0064288C" w:rsidP="0064288C">
      <w:pPr>
        <w:rPr>
          <w:rFonts w:cs="Arial"/>
        </w:rPr>
      </w:pPr>
    </w:p>
    <w:p w14:paraId="562A5F64" w14:textId="77777777" w:rsidR="0064288C" w:rsidRPr="0064288C" w:rsidRDefault="0064288C" w:rsidP="0064288C">
      <w:pPr>
        <w:rPr>
          <w:rFonts w:cs="Arial"/>
          <w:b/>
          <w:iCs/>
          <w:sz w:val="24"/>
          <w:szCs w:val="24"/>
        </w:rPr>
      </w:pPr>
      <w:r w:rsidRPr="0064288C">
        <w:rPr>
          <w:rFonts w:cs="Arial"/>
          <w:b/>
          <w:iCs/>
          <w:color w:val="FFFFFF" w:themeColor="background1"/>
          <w:sz w:val="24"/>
          <w:szCs w:val="24"/>
          <w:highlight w:val="red"/>
        </w:rPr>
        <w:lastRenderedPageBreak/>
        <w:t xml:space="preserve">Doc.  </w:t>
      </w:r>
      <w:r w:rsidRPr="0064288C">
        <w:rPr>
          <w:rFonts w:cs="Arial"/>
          <w:b/>
          <w:iCs/>
          <w:color w:val="FFFFFF" w:themeColor="background1"/>
          <w:sz w:val="24"/>
          <w:szCs w:val="24"/>
        </w:rPr>
        <w:t xml:space="preserve"> </w:t>
      </w:r>
      <w:r w:rsidRPr="0064288C">
        <w:rPr>
          <w:rFonts w:cs="Arial"/>
          <w:b/>
          <w:iCs/>
          <w:sz w:val="24"/>
          <w:szCs w:val="24"/>
        </w:rPr>
        <w:t>ACTIONS DE COMMUNICATION EN 2024</w:t>
      </w:r>
    </w:p>
    <w:p w14:paraId="329A5CD7" w14:textId="77777777" w:rsidR="0064288C" w:rsidRDefault="0064288C" w:rsidP="0064288C">
      <w:pPr>
        <w:rPr>
          <w:b/>
          <w:iCs/>
          <w:szCs w:val="20"/>
          <w:u w:val="single"/>
        </w:rPr>
      </w:pPr>
    </w:p>
    <w:p w14:paraId="66E871F4" w14:textId="77777777" w:rsidR="0064288C" w:rsidRPr="0018698C" w:rsidRDefault="0064288C" w:rsidP="0064288C">
      <w:pPr>
        <w:pBdr>
          <w:top w:val="single" w:sz="4" w:space="1" w:color="auto"/>
          <w:left w:val="single" w:sz="4" w:space="4" w:color="auto"/>
          <w:bottom w:val="single" w:sz="4" w:space="1" w:color="auto"/>
          <w:right w:val="single" w:sz="4" w:space="4" w:color="auto"/>
        </w:pBdr>
        <w:spacing w:before="120"/>
        <w:rPr>
          <w:rFonts w:cs="Arial"/>
          <w:b/>
        </w:rPr>
      </w:pPr>
      <w:r w:rsidRPr="0018698C">
        <w:rPr>
          <w:rFonts w:cs="Arial"/>
          <w:b/>
        </w:rPr>
        <w:t xml:space="preserve">Visites gratuites </w:t>
      </w:r>
    </w:p>
    <w:p w14:paraId="7E689346" w14:textId="77777777" w:rsidR="0064288C" w:rsidRPr="0018698C" w:rsidRDefault="0064288C" w:rsidP="0064288C">
      <w:pPr>
        <w:pBdr>
          <w:top w:val="single" w:sz="4" w:space="1" w:color="auto"/>
          <w:left w:val="single" w:sz="4" w:space="4" w:color="auto"/>
          <w:bottom w:val="single" w:sz="4" w:space="1" w:color="auto"/>
          <w:right w:val="single" w:sz="4" w:space="4" w:color="auto"/>
        </w:pBdr>
        <w:spacing w:before="120"/>
        <w:rPr>
          <w:rFonts w:cs="Arial"/>
          <w:i/>
          <w:szCs w:val="20"/>
        </w:rPr>
      </w:pPr>
      <w:r w:rsidRPr="0018698C">
        <w:rPr>
          <w:rFonts w:cs="Arial"/>
          <w:szCs w:val="20"/>
        </w:rPr>
        <w:t>Fabrique d’anis de 9h00 à 10h45 tous les jours ouvrables (fermé du 3 au 24 août)</w:t>
      </w:r>
      <w:r w:rsidRPr="0018698C">
        <w:rPr>
          <w:rFonts w:cs="Arial"/>
          <w:i/>
          <w:szCs w:val="20"/>
        </w:rPr>
        <w:t xml:space="preserve"> </w:t>
      </w:r>
    </w:p>
    <w:p w14:paraId="0CE6EB61" w14:textId="77777777" w:rsidR="0064288C" w:rsidRPr="0018698C" w:rsidRDefault="0064288C" w:rsidP="0064288C">
      <w:pPr>
        <w:pBdr>
          <w:top w:val="single" w:sz="4" w:space="1" w:color="auto"/>
          <w:left w:val="single" w:sz="4" w:space="4" w:color="auto"/>
          <w:bottom w:val="single" w:sz="4" w:space="1" w:color="auto"/>
          <w:right w:val="single" w:sz="4" w:space="4" w:color="auto"/>
        </w:pBdr>
        <w:spacing w:before="120"/>
        <w:rPr>
          <w:rFonts w:cs="Arial"/>
          <w:szCs w:val="20"/>
        </w:rPr>
      </w:pPr>
      <w:r w:rsidRPr="0018698C">
        <w:rPr>
          <w:rFonts w:cs="Arial"/>
          <w:i/>
          <w:szCs w:val="20"/>
        </w:rPr>
        <w:t>Visite commentée et expliquée par une conditionneuse chargée des emballages</w:t>
      </w:r>
      <w:r w:rsidRPr="0018698C">
        <w:rPr>
          <w:rFonts w:cs="Arial"/>
          <w:szCs w:val="20"/>
        </w:rPr>
        <w:t xml:space="preserve">. </w:t>
      </w:r>
    </w:p>
    <w:p w14:paraId="11E0A0F6" w14:textId="77777777" w:rsidR="0064288C" w:rsidRPr="0018698C" w:rsidRDefault="0064288C" w:rsidP="0064288C">
      <w:pPr>
        <w:pBdr>
          <w:top w:val="single" w:sz="4" w:space="1" w:color="auto"/>
          <w:left w:val="single" w:sz="4" w:space="4" w:color="auto"/>
          <w:bottom w:val="single" w:sz="4" w:space="1" w:color="auto"/>
          <w:right w:val="single" w:sz="4" w:space="4" w:color="auto"/>
        </w:pBdr>
        <w:spacing w:before="120"/>
        <w:rPr>
          <w:rFonts w:cs="Arial"/>
          <w:szCs w:val="20"/>
        </w:rPr>
      </w:pPr>
      <w:r w:rsidRPr="0018698C">
        <w:rPr>
          <w:rFonts w:cs="Arial"/>
          <w:szCs w:val="20"/>
        </w:rPr>
        <w:t xml:space="preserve">Crypte carolingienne de l’abbaye tous les jours de 9h à 12h et de 14h à 18h </w:t>
      </w:r>
      <w:r w:rsidRPr="0018698C">
        <w:rPr>
          <w:rFonts w:cs="Arial"/>
          <w:i/>
          <w:szCs w:val="20"/>
        </w:rPr>
        <w:t>(visite libre)</w:t>
      </w:r>
    </w:p>
    <w:p w14:paraId="718BC419" w14:textId="77777777" w:rsidR="0064288C" w:rsidRDefault="0064288C" w:rsidP="0064288C">
      <w:pPr>
        <w:pBdr>
          <w:top w:val="single" w:sz="4" w:space="1" w:color="auto"/>
          <w:left w:val="single" w:sz="4" w:space="4" w:color="auto"/>
          <w:bottom w:val="single" w:sz="4" w:space="1" w:color="auto"/>
          <w:right w:val="single" w:sz="4" w:space="4" w:color="auto"/>
        </w:pBdr>
        <w:spacing w:before="120"/>
        <w:rPr>
          <w:rFonts w:cs="Arial"/>
          <w:szCs w:val="20"/>
        </w:rPr>
      </w:pPr>
      <w:r w:rsidRPr="0018698C">
        <w:rPr>
          <w:rFonts w:cs="Arial"/>
          <w:szCs w:val="20"/>
        </w:rPr>
        <w:t xml:space="preserve">Renseignements / réservation au 03 80 96 20 88 </w:t>
      </w:r>
    </w:p>
    <w:p w14:paraId="19EEDEE8" w14:textId="77777777" w:rsidR="0064288C" w:rsidRPr="0018698C" w:rsidRDefault="0064288C" w:rsidP="0064288C">
      <w:pPr>
        <w:pBdr>
          <w:top w:val="single" w:sz="4" w:space="1" w:color="auto"/>
          <w:left w:val="single" w:sz="4" w:space="4" w:color="auto"/>
          <w:bottom w:val="single" w:sz="4" w:space="1" w:color="auto"/>
          <w:right w:val="single" w:sz="4" w:space="4" w:color="auto"/>
        </w:pBdr>
        <w:spacing w:before="120"/>
        <w:rPr>
          <w:rFonts w:cs="Arial"/>
          <w:szCs w:val="20"/>
        </w:rPr>
      </w:pPr>
      <w:r w:rsidRPr="0018698C">
        <w:rPr>
          <w:rFonts w:cs="Arial"/>
          <w:szCs w:val="20"/>
        </w:rPr>
        <w:t xml:space="preserve">ou sur </w:t>
      </w:r>
      <w:hyperlink r:id="rId11" w:history="1">
        <w:r w:rsidRPr="0018698C">
          <w:rPr>
            <w:rStyle w:val="Lienhypertexte"/>
            <w:rFonts w:cs="Arial"/>
            <w:szCs w:val="20"/>
          </w:rPr>
          <w:t>magasin@anisdeflavigny.com</w:t>
        </w:r>
      </w:hyperlink>
      <w:r w:rsidRPr="0018698C">
        <w:rPr>
          <w:rFonts w:cs="Arial"/>
          <w:szCs w:val="20"/>
        </w:rPr>
        <w:t xml:space="preserve"> et </w:t>
      </w:r>
      <w:hyperlink r:id="rId12" w:history="1">
        <w:r w:rsidRPr="0018698C">
          <w:rPr>
            <w:rStyle w:val="Lienhypertexte"/>
            <w:rFonts w:cs="Arial"/>
            <w:szCs w:val="20"/>
          </w:rPr>
          <w:t>www.anis-flavigny.com</w:t>
        </w:r>
      </w:hyperlink>
    </w:p>
    <w:p w14:paraId="7BEA2C71" w14:textId="77777777" w:rsidR="0064288C" w:rsidRPr="003858D6" w:rsidRDefault="0064288C" w:rsidP="0064288C">
      <w:pPr>
        <w:rPr>
          <w:sz w:val="16"/>
        </w:rPr>
      </w:pPr>
    </w:p>
    <w:p w14:paraId="61B7D3CC" w14:textId="77777777" w:rsidR="0064288C" w:rsidRPr="0018698C" w:rsidRDefault="0064288C" w:rsidP="0064288C">
      <w:pPr>
        <w:pBdr>
          <w:top w:val="single" w:sz="4" w:space="1" w:color="auto"/>
          <w:left w:val="single" w:sz="4" w:space="4" w:color="auto"/>
          <w:bottom w:val="single" w:sz="4" w:space="1" w:color="auto"/>
          <w:right w:val="single" w:sz="4" w:space="1" w:color="auto"/>
        </w:pBdr>
        <w:ind w:left="142" w:right="159"/>
        <w:rPr>
          <w:rStyle w:val="paragraphcontent1"/>
          <w:rFonts w:cs="Arial"/>
          <w:i/>
          <w:sz w:val="20"/>
        </w:rPr>
      </w:pPr>
      <w:r w:rsidRPr="0018698C">
        <w:rPr>
          <w:rFonts w:cs="Arial"/>
          <w:b/>
          <w:i/>
        </w:rPr>
        <w:t>Nombre de visites</w:t>
      </w:r>
      <w:r w:rsidRPr="0018698C">
        <w:rPr>
          <w:rStyle w:val="paragraphcontent1"/>
          <w:rFonts w:cs="Arial"/>
          <w:b/>
          <w:i/>
          <w:sz w:val="20"/>
        </w:rPr>
        <w:t xml:space="preserve"> de la fabrique en  20</w:t>
      </w:r>
      <w:r>
        <w:rPr>
          <w:rStyle w:val="paragraphcontent1"/>
          <w:i/>
        </w:rPr>
        <w:t>24</w:t>
      </w:r>
      <w:r w:rsidRPr="0018698C">
        <w:rPr>
          <w:rStyle w:val="paragraphcontent1"/>
          <w:rFonts w:cs="Arial"/>
          <w:b/>
          <w:i/>
          <w:sz w:val="20"/>
        </w:rPr>
        <w:t xml:space="preserve"> : </w:t>
      </w:r>
      <w:r w:rsidRPr="0018698C">
        <w:rPr>
          <w:rStyle w:val="paragraphcontent1"/>
          <w:rFonts w:cs="Arial"/>
          <w:i/>
          <w:sz w:val="20"/>
        </w:rPr>
        <w:t xml:space="preserve">225 (10 participants en moyenne par visite). </w:t>
      </w:r>
    </w:p>
    <w:p w14:paraId="644536E9" w14:textId="77777777" w:rsidR="0064288C" w:rsidRPr="0018698C" w:rsidRDefault="0064288C" w:rsidP="0064288C">
      <w:pPr>
        <w:pBdr>
          <w:top w:val="single" w:sz="4" w:space="1" w:color="auto"/>
          <w:left w:val="single" w:sz="4" w:space="4" w:color="auto"/>
          <w:bottom w:val="single" w:sz="4" w:space="1" w:color="auto"/>
          <w:right w:val="single" w:sz="4" w:space="1" w:color="auto"/>
        </w:pBdr>
        <w:spacing w:before="120"/>
        <w:ind w:left="142" w:right="159"/>
        <w:rPr>
          <w:rStyle w:val="paragraphcontent1"/>
          <w:rFonts w:cs="Arial"/>
          <w:b/>
          <w:i/>
          <w:sz w:val="20"/>
        </w:rPr>
      </w:pPr>
      <w:r w:rsidRPr="0018698C">
        <w:rPr>
          <w:rStyle w:val="paragraphcontent1"/>
          <w:rFonts w:cs="Arial"/>
          <w:b/>
          <w:i/>
          <w:sz w:val="20"/>
        </w:rPr>
        <w:t xml:space="preserve">Temps passé par la conditionneuse : </w:t>
      </w:r>
      <w:r w:rsidRPr="0018698C">
        <w:rPr>
          <w:rStyle w:val="paragraphcontent1"/>
          <w:rFonts w:cs="Arial"/>
          <w:i/>
          <w:sz w:val="20"/>
        </w:rPr>
        <w:t>30 minutes par visite</w:t>
      </w:r>
    </w:p>
    <w:p w14:paraId="4E5887DF" w14:textId="77777777" w:rsidR="0064288C" w:rsidRPr="0018698C" w:rsidRDefault="0064288C" w:rsidP="0064288C">
      <w:pPr>
        <w:pBdr>
          <w:top w:val="single" w:sz="4" w:space="1" w:color="auto"/>
          <w:left w:val="single" w:sz="4" w:space="4" w:color="auto"/>
          <w:bottom w:val="single" w:sz="4" w:space="1" w:color="auto"/>
          <w:right w:val="single" w:sz="4" w:space="1" w:color="auto"/>
        </w:pBdr>
        <w:spacing w:before="120"/>
        <w:ind w:left="142" w:right="159"/>
        <w:rPr>
          <w:rStyle w:val="paragraphcontent1"/>
          <w:rFonts w:cs="Arial"/>
          <w:i/>
          <w:sz w:val="20"/>
        </w:rPr>
      </w:pPr>
      <w:r w:rsidRPr="0018698C">
        <w:rPr>
          <w:rStyle w:val="paragraphcontent1"/>
          <w:rFonts w:cs="Arial"/>
          <w:b/>
          <w:i/>
          <w:sz w:val="20"/>
        </w:rPr>
        <w:t xml:space="preserve">Salaire de la conditionneuse : </w:t>
      </w:r>
      <w:r w:rsidRPr="0018698C">
        <w:rPr>
          <w:rStyle w:val="paragraphcontent1"/>
          <w:rFonts w:cs="Arial"/>
          <w:i/>
          <w:sz w:val="20"/>
        </w:rPr>
        <w:t>12 € brut de l’heure</w:t>
      </w:r>
    </w:p>
    <w:p w14:paraId="35616030" w14:textId="77777777" w:rsidR="0064288C" w:rsidRPr="0018698C" w:rsidRDefault="0064288C" w:rsidP="0064288C">
      <w:pPr>
        <w:pBdr>
          <w:top w:val="single" w:sz="4" w:space="1" w:color="auto"/>
          <w:left w:val="single" w:sz="4" w:space="4" w:color="auto"/>
          <w:bottom w:val="single" w:sz="4" w:space="1" w:color="auto"/>
          <w:right w:val="single" w:sz="4" w:space="1" w:color="auto"/>
        </w:pBdr>
        <w:spacing w:before="120"/>
        <w:ind w:left="142" w:right="159"/>
        <w:rPr>
          <w:rFonts w:cs="Arial"/>
          <w:i/>
          <w:color w:val="000000"/>
        </w:rPr>
      </w:pPr>
      <w:r w:rsidRPr="0018698C">
        <w:rPr>
          <w:rFonts w:cs="Arial"/>
          <w:b/>
          <w:i/>
          <w:color w:val="000000"/>
        </w:rPr>
        <w:t xml:space="preserve">Achat moyen d’un visiteur : </w:t>
      </w:r>
      <w:r w:rsidRPr="0018698C">
        <w:rPr>
          <w:rFonts w:cs="Arial"/>
          <w:i/>
          <w:color w:val="000000"/>
        </w:rPr>
        <w:t>4,5 €</w:t>
      </w:r>
    </w:p>
    <w:p w14:paraId="73B3D3AC" w14:textId="77777777" w:rsidR="0064288C" w:rsidRDefault="0064288C" w:rsidP="0064288C">
      <w:pPr>
        <w:rPr>
          <w:b/>
          <w:iCs/>
          <w:szCs w:val="20"/>
          <w:u w:val="single"/>
        </w:rPr>
      </w:pPr>
    </w:p>
    <w:p w14:paraId="54CC5D34" w14:textId="77777777" w:rsidR="0064288C" w:rsidRPr="0018698C" w:rsidRDefault="0064288C" w:rsidP="0064288C">
      <w:pPr>
        <w:pBdr>
          <w:top w:val="single" w:sz="4" w:space="1" w:color="auto"/>
          <w:left w:val="single" w:sz="4" w:space="4" w:color="auto"/>
          <w:bottom w:val="single" w:sz="4" w:space="1" w:color="auto"/>
          <w:right w:val="single" w:sz="4" w:space="4" w:color="auto"/>
        </w:pBdr>
        <w:rPr>
          <w:rFonts w:cs="Arial"/>
          <w:szCs w:val="20"/>
        </w:rPr>
      </w:pPr>
      <w:r w:rsidRPr="0018698C">
        <w:rPr>
          <w:rFonts w:cs="Arial"/>
          <w:smallCaps/>
          <w:szCs w:val="20"/>
        </w:rPr>
        <w:t xml:space="preserve">type d'évènement </w:t>
      </w:r>
      <w:r w:rsidRPr="0018698C">
        <w:rPr>
          <w:rFonts w:cs="Arial"/>
          <w:szCs w:val="20"/>
        </w:rPr>
        <w:t xml:space="preserve">: Salons </w:t>
      </w:r>
      <w:r w:rsidRPr="0018698C">
        <w:rPr>
          <w:rFonts w:cs="Arial"/>
          <w:szCs w:val="20"/>
        </w:rPr>
        <w:tab/>
      </w:r>
      <w:r w:rsidRPr="0018698C">
        <w:rPr>
          <w:rFonts w:cs="Arial"/>
          <w:szCs w:val="20"/>
        </w:rPr>
        <w:tab/>
      </w:r>
      <w:r w:rsidRPr="0018698C">
        <w:rPr>
          <w:rFonts w:cs="Arial"/>
          <w:szCs w:val="20"/>
        </w:rPr>
        <w:tab/>
      </w:r>
      <w:r w:rsidRPr="0018698C">
        <w:rPr>
          <w:rFonts w:cs="Arial"/>
          <w:szCs w:val="20"/>
        </w:rPr>
        <w:tab/>
      </w:r>
      <w:r w:rsidRPr="0018698C">
        <w:rPr>
          <w:rFonts w:cs="Arial"/>
          <w:smallCaps/>
          <w:szCs w:val="20"/>
        </w:rPr>
        <w:t xml:space="preserve">date </w:t>
      </w:r>
      <w:r w:rsidRPr="0018698C">
        <w:rPr>
          <w:rFonts w:cs="Arial"/>
          <w:szCs w:val="20"/>
        </w:rPr>
        <w:t>: 21 au 23/02/20</w:t>
      </w:r>
      <w:r>
        <w:rPr>
          <w:rFonts w:cs="Arial"/>
          <w:szCs w:val="20"/>
        </w:rPr>
        <w:t>24</w:t>
      </w:r>
    </w:p>
    <w:p w14:paraId="3F206723" w14:textId="77777777" w:rsidR="0064288C" w:rsidRPr="0018698C" w:rsidRDefault="0064288C" w:rsidP="0064288C">
      <w:pPr>
        <w:pBdr>
          <w:top w:val="single" w:sz="4" w:space="1" w:color="auto"/>
          <w:left w:val="single" w:sz="4" w:space="4" w:color="auto"/>
          <w:bottom w:val="single" w:sz="4" w:space="1" w:color="auto"/>
          <w:right w:val="single" w:sz="4" w:space="4" w:color="auto"/>
        </w:pBdr>
        <w:spacing w:before="120" w:after="120"/>
        <w:rPr>
          <w:rFonts w:cs="Arial"/>
          <w:szCs w:val="20"/>
        </w:rPr>
      </w:pPr>
      <w:r w:rsidRPr="0018698C">
        <w:rPr>
          <w:rFonts w:cs="Arial"/>
          <w:smallCaps/>
          <w:szCs w:val="20"/>
        </w:rPr>
        <w:t xml:space="preserve">thème de l'évènement </w:t>
      </w:r>
      <w:r w:rsidRPr="0018698C">
        <w:rPr>
          <w:rFonts w:cs="Arial"/>
          <w:szCs w:val="20"/>
        </w:rPr>
        <w:t xml:space="preserve">: Agriculture Bio </w:t>
      </w:r>
      <w:r w:rsidRPr="0018698C">
        <w:rPr>
          <w:rFonts w:cs="Arial"/>
          <w:szCs w:val="20"/>
        </w:rPr>
        <w:tab/>
      </w:r>
      <w:r w:rsidRPr="0018698C">
        <w:rPr>
          <w:rFonts w:cs="Arial"/>
          <w:szCs w:val="20"/>
        </w:rPr>
        <w:tab/>
      </w:r>
      <w:r w:rsidRPr="0018698C">
        <w:rPr>
          <w:rFonts w:cs="Arial"/>
          <w:szCs w:val="20"/>
        </w:rPr>
        <w:tab/>
      </w:r>
      <w:r w:rsidRPr="0018698C">
        <w:rPr>
          <w:rFonts w:cs="Arial"/>
          <w:smallCaps/>
          <w:szCs w:val="20"/>
        </w:rPr>
        <w:t xml:space="preserve">durée </w:t>
      </w:r>
      <w:r w:rsidRPr="0018698C">
        <w:rPr>
          <w:rFonts w:cs="Arial"/>
          <w:szCs w:val="20"/>
        </w:rPr>
        <w:t>: 4 jours</w:t>
      </w:r>
    </w:p>
    <w:p w14:paraId="59217BFC" w14:textId="77777777" w:rsidR="0064288C" w:rsidRPr="0018698C" w:rsidRDefault="0064288C" w:rsidP="0064288C">
      <w:pPr>
        <w:pBdr>
          <w:top w:val="single" w:sz="4" w:space="1" w:color="auto"/>
          <w:left w:val="single" w:sz="4" w:space="4" w:color="auto"/>
          <w:bottom w:val="single" w:sz="4" w:space="1" w:color="auto"/>
          <w:right w:val="single" w:sz="4" w:space="4" w:color="auto"/>
        </w:pBdr>
        <w:spacing w:after="120"/>
        <w:rPr>
          <w:rFonts w:cs="Arial"/>
          <w:szCs w:val="20"/>
        </w:rPr>
      </w:pPr>
      <w:r w:rsidRPr="0018698C">
        <w:rPr>
          <w:rFonts w:cs="Arial"/>
          <w:smallCaps/>
          <w:szCs w:val="20"/>
        </w:rPr>
        <w:t xml:space="preserve">description de l'évènement </w:t>
      </w:r>
      <w:r w:rsidRPr="0018698C">
        <w:rPr>
          <w:rFonts w:cs="Arial"/>
          <w:szCs w:val="20"/>
        </w:rPr>
        <w:t>: GULF FOOD'20</w:t>
      </w:r>
      <w:r>
        <w:rPr>
          <w:rFonts w:cs="Arial"/>
          <w:szCs w:val="20"/>
        </w:rPr>
        <w:t>24</w:t>
      </w:r>
      <w:r w:rsidRPr="0018698C">
        <w:rPr>
          <w:rFonts w:cs="Arial"/>
          <w:szCs w:val="20"/>
        </w:rPr>
        <w:t xml:space="preserve"> est un salon agroalimentaire qui s’est tenu du 21 au 24 février 20</w:t>
      </w:r>
      <w:r>
        <w:rPr>
          <w:rFonts w:cs="Arial"/>
          <w:szCs w:val="20"/>
        </w:rPr>
        <w:t>24</w:t>
      </w:r>
      <w:r w:rsidRPr="0018698C">
        <w:rPr>
          <w:rFonts w:cs="Arial"/>
          <w:szCs w:val="20"/>
        </w:rPr>
        <w:t xml:space="preserve"> aux Émirats Arabes Unis, à Dubaï.</w:t>
      </w:r>
    </w:p>
    <w:p w14:paraId="749E5D51" w14:textId="77777777" w:rsidR="0064288C" w:rsidRPr="0018698C" w:rsidRDefault="0064288C" w:rsidP="0064288C">
      <w:pPr>
        <w:pBdr>
          <w:top w:val="single" w:sz="4" w:space="1" w:color="auto"/>
          <w:left w:val="single" w:sz="4" w:space="4" w:color="auto"/>
          <w:bottom w:val="single" w:sz="4" w:space="1" w:color="auto"/>
          <w:right w:val="single" w:sz="4" w:space="4" w:color="auto"/>
        </w:pBdr>
        <w:spacing w:after="120"/>
        <w:rPr>
          <w:rFonts w:cs="Arial"/>
          <w:szCs w:val="20"/>
        </w:rPr>
      </w:pPr>
      <w:r w:rsidRPr="0018698C">
        <w:rPr>
          <w:rFonts w:cs="Arial"/>
          <w:szCs w:val="20"/>
        </w:rPr>
        <w:t>Quatre nouvelles salles ! Des milliers de pièces à conviction ! Les dernières tendances et innovations ! Des centaines de lancements de produit ! Et la Première Gulfood Awards ! Il n'est pas étonnant que Gulfood attire les acheteurs de tous les coins du Moyen-Orient, en Afrique du Nord et ceux du Sous-continent Indien.</w:t>
      </w:r>
    </w:p>
    <w:p w14:paraId="7A6EE668" w14:textId="77777777" w:rsidR="0064288C" w:rsidRDefault="0064288C" w:rsidP="0064288C">
      <w:pPr>
        <w:rPr>
          <w:b/>
          <w:iCs/>
          <w:szCs w:val="20"/>
          <w:u w:val="single"/>
        </w:rPr>
      </w:pPr>
    </w:p>
    <w:p w14:paraId="0B8A18E6" w14:textId="77777777" w:rsidR="0064288C" w:rsidRPr="0018698C" w:rsidRDefault="0064288C" w:rsidP="0064288C">
      <w:pPr>
        <w:pBdr>
          <w:top w:val="single" w:sz="4" w:space="1" w:color="auto"/>
          <w:left w:val="single" w:sz="4" w:space="4" w:color="auto"/>
          <w:bottom w:val="single" w:sz="4" w:space="1" w:color="auto"/>
          <w:right w:val="single" w:sz="4" w:space="4" w:color="auto"/>
        </w:pBdr>
        <w:rPr>
          <w:b/>
          <w:i/>
        </w:rPr>
      </w:pPr>
      <w:r w:rsidRPr="0018698C">
        <w:rPr>
          <w:b/>
          <w:i/>
        </w:rPr>
        <w:t xml:space="preserve">Première participation au salon </w:t>
      </w:r>
    </w:p>
    <w:p w14:paraId="4BE9DF6F" w14:textId="77777777" w:rsidR="0064288C" w:rsidRPr="00F27EB9" w:rsidRDefault="0064288C" w:rsidP="0064288C">
      <w:pPr>
        <w:pBdr>
          <w:top w:val="single" w:sz="4" w:space="1" w:color="auto"/>
          <w:left w:val="single" w:sz="4" w:space="4" w:color="auto"/>
          <w:bottom w:val="single" w:sz="4" w:space="1" w:color="auto"/>
          <w:right w:val="single" w:sz="4" w:space="4" w:color="auto"/>
        </w:pBdr>
        <w:spacing w:before="120" w:after="120"/>
        <w:rPr>
          <w:bCs/>
          <w:i/>
        </w:rPr>
      </w:pPr>
      <w:r w:rsidRPr="00F27EB9">
        <w:rPr>
          <w:bCs/>
          <w:i/>
        </w:rPr>
        <w:t xml:space="preserve">Le coût de ce salon est assez élevé compte tenu surtout du déplacement. Il  a permis d’établir des contacts avec des clients potentiels dans de nombreux pays dans lesquels notre bonbon n’est pas encore vendu : </w:t>
      </w:r>
    </w:p>
    <w:p w14:paraId="662D81C9" w14:textId="77777777" w:rsidR="0064288C" w:rsidRPr="00F27EB9" w:rsidRDefault="0064288C" w:rsidP="0064288C">
      <w:pPr>
        <w:numPr>
          <w:ilvl w:val="0"/>
          <w:numId w:val="1"/>
        </w:numPr>
        <w:pBdr>
          <w:top w:val="single" w:sz="4" w:space="1" w:color="auto"/>
          <w:left w:val="single" w:sz="4" w:space="4" w:color="auto"/>
          <w:bottom w:val="single" w:sz="4" w:space="1" w:color="auto"/>
          <w:right w:val="single" w:sz="4" w:space="4" w:color="auto"/>
        </w:pBdr>
        <w:jc w:val="left"/>
        <w:rPr>
          <w:bCs/>
          <w:i/>
        </w:rPr>
      </w:pPr>
      <w:r w:rsidRPr="00F27EB9">
        <w:rPr>
          <w:bCs/>
          <w:i/>
        </w:rPr>
        <w:t xml:space="preserve">Liban (5 nouveaux contacts) </w:t>
      </w:r>
    </w:p>
    <w:p w14:paraId="7AD8DB66" w14:textId="77777777" w:rsidR="0064288C" w:rsidRPr="00F27EB9" w:rsidRDefault="0064288C" w:rsidP="0064288C">
      <w:pPr>
        <w:numPr>
          <w:ilvl w:val="0"/>
          <w:numId w:val="1"/>
        </w:numPr>
        <w:pBdr>
          <w:top w:val="single" w:sz="4" w:space="1" w:color="auto"/>
          <w:left w:val="single" w:sz="4" w:space="4" w:color="auto"/>
          <w:bottom w:val="single" w:sz="4" w:space="1" w:color="auto"/>
          <w:right w:val="single" w:sz="4" w:space="4" w:color="auto"/>
        </w:pBdr>
        <w:jc w:val="left"/>
        <w:rPr>
          <w:bCs/>
          <w:i/>
        </w:rPr>
      </w:pPr>
      <w:r w:rsidRPr="00F27EB9">
        <w:rPr>
          <w:bCs/>
          <w:i/>
        </w:rPr>
        <w:t>Maroc (3 nouveaux contacts)</w:t>
      </w:r>
    </w:p>
    <w:p w14:paraId="6C65E105" w14:textId="77777777" w:rsidR="0064288C" w:rsidRPr="00F27EB9" w:rsidRDefault="0064288C" w:rsidP="0064288C">
      <w:pPr>
        <w:numPr>
          <w:ilvl w:val="0"/>
          <w:numId w:val="1"/>
        </w:numPr>
        <w:pBdr>
          <w:top w:val="single" w:sz="4" w:space="1" w:color="auto"/>
          <w:left w:val="single" w:sz="4" w:space="4" w:color="auto"/>
          <w:bottom w:val="single" w:sz="4" w:space="1" w:color="auto"/>
          <w:right w:val="single" w:sz="4" w:space="4" w:color="auto"/>
        </w:pBdr>
        <w:jc w:val="left"/>
        <w:rPr>
          <w:bCs/>
          <w:i/>
        </w:rPr>
      </w:pPr>
      <w:r w:rsidRPr="00F27EB9">
        <w:rPr>
          <w:bCs/>
          <w:i/>
        </w:rPr>
        <w:t xml:space="preserve">Tunisie (3 nouveaux contacts) </w:t>
      </w:r>
    </w:p>
    <w:p w14:paraId="1B767E85" w14:textId="77777777" w:rsidR="0064288C" w:rsidRPr="00F27EB9" w:rsidRDefault="0064288C" w:rsidP="0064288C">
      <w:pPr>
        <w:numPr>
          <w:ilvl w:val="0"/>
          <w:numId w:val="1"/>
        </w:numPr>
        <w:pBdr>
          <w:top w:val="single" w:sz="4" w:space="1" w:color="auto"/>
          <w:left w:val="single" w:sz="4" w:space="4" w:color="auto"/>
          <w:bottom w:val="single" w:sz="4" w:space="1" w:color="auto"/>
          <w:right w:val="single" w:sz="4" w:space="4" w:color="auto"/>
        </w:pBdr>
        <w:jc w:val="left"/>
        <w:rPr>
          <w:bCs/>
          <w:i/>
        </w:rPr>
      </w:pPr>
      <w:r w:rsidRPr="00F27EB9">
        <w:rPr>
          <w:bCs/>
          <w:i/>
        </w:rPr>
        <w:t xml:space="preserve">Égypte (4 nouveaux contacts) </w:t>
      </w:r>
    </w:p>
    <w:p w14:paraId="2BE077FA" w14:textId="77777777" w:rsidR="0064288C" w:rsidRPr="00F27EB9" w:rsidRDefault="0064288C" w:rsidP="0064288C">
      <w:pPr>
        <w:numPr>
          <w:ilvl w:val="0"/>
          <w:numId w:val="1"/>
        </w:numPr>
        <w:pBdr>
          <w:top w:val="single" w:sz="4" w:space="1" w:color="auto"/>
          <w:left w:val="single" w:sz="4" w:space="4" w:color="auto"/>
          <w:bottom w:val="single" w:sz="4" w:space="1" w:color="auto"/>
          <w:right w:val="single" w:sz="4" w:space="4" w:color="auto"/>
        </w:pBdr>
        <w:jc w:val="left"/>
        <w:rPr>
          <w:bCs/>
          <w:i/>
        </w:rPr>
      </w:pPr>
      <w:r w:rsidRPr="00F27EB9">
        <w:rPr>
          <w:bCs/>
          <w:i/>
        </w:rPr>
        <w:t xml:space="preserve">Turquie (7 nouveaux contacts) </w:t>
      </w:r>
    </w:p>
    <w:p w14:paraId="5D678C7B" w14:textId="77777777" w:rsidR="0064288C" w:rsidRDefault="0064288C" w:rsidP="0064288C">
      <w:pPr>
        <w:spacing w:line="220" w:lineRule="atLeast"/>
        <w:ind w:right="284"/>
        <w:rPr>
          <w:rFonts w:cs="Arial"/>
        </w:rPr>
      </w:pPr>
    </w:p>
    <w:p w14:paraId="688542A4" w14:textId="77777777" w:rsidR="0064288C" w:rsidRDefault="0064288C" w:rsidP="0064288C">
      <w:pPr>
        <w:spacing w:line="220" w:lineRule="atLeast"/>
        <w:ind w:right="284"/>
        <w:rPr>
          <w:rFonts w:cs="Arial"/>
        </w:rPr>
      </w:pPr>
    </w:p>
    <w:p w14:paraId="5B5A865C" w14:textId="77777777" w:rsidR="0064288C" w:rsidRDefault="0064288C" w:rsidP="0064288C">
      <w:pPr>
        <w:spacing w:line="220" w:lineRule="atLeast"/>
        <w:ind w:right="284"/>
        <w:rPr>
          <w:rFonts w:cs="Arial"/>
        </w:rPr>
      </w:pPr>
    </w:p>
    <w:p w14:paraId="3AE17022" w14:textId="77777777" w:rsidR="0064288C" w:rsidRDefault="0064288C" w:rsidP="0064288C">
      <w:pPr>
        <w:spacing w:line="220" w:lineRule="atLeast"/>
        <w:ind w:right="284"/>
        <w:rPr>
          <w:rFonts w:cs="Arial"/>
        </w:rPr>
      </w:pPr>
    </w:p>
    <w:p w14:paraId="3A4CA128" w14:textId="2F0EEC78" w:rsidR="006A6C44" w:rsidRPr="0018698C" w:rsidRDefault="006A6C44" w:rsidP="0064288C">
      <w:pPr>
        <w:rPr>
          <w:b/>
          <w:i/>
        </w:rPr>
      </w:pPr>
      <w:r w:rsidRPr="0018698C">
        <w:rPr>
          <w:b/>
          <w:i/>
        </w:rPr>
        <w:t xml:space="preserve"> </w:t>
      </w:r>
    </w:p>
    <w:sectPr w:rsidR="006A6C44" w:rsidRPr="0018698C" w:rsidSect="006A6C44">
      <w:pgSz w:w="11906" w:h="16838"/>
      <w:pgMar w:top="993" w:right="991"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671B"/>
    <w:multiLevelType w:val="hybridMultilevel"/>
    <w:tmpl w:val="772400F8"/>
    <w:lvl w:ilvl="0" w:tplc="4D1EF278">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68F54F37"/>
    <w:multiLevelType w:val="hybridMultilevel"/>
    <w:tmpl w:val="58F4F3BE"/>
    <w:lvl w:ilvl="0" w:tplc="76DC6738">
      <w:start w:val="1"/>
      <w:numFmt w:val="decimal"/>
      <w:lvlText w:val="%1."/>
      <w:lvlJc w:val="left"/>
      <w:pPr>
        <w:ind w:left="355" w:hanging="360"/>
      </w:pPr>
      <w:rPr>
        <w:rFonts w:hint="default"/>
      </w:rPr>
    </w:lvl>
    <w:lvl w:ilvl="1" w:tplc="040C0019" w:tentative="1">
      <w:start w:val="1"/>
      <w:numFmt w:val="lowerLetter"/>
      <w:lvlText w:val="%2."/>
      <w:lvlJc w:val="left"/>
      <w:pPr>
        <w:ind w:left="1075" w:hanging="360"/>
      </w:pPr>
    </w:lvl>
    <w:lvl w:ilvl="2" w:tplc="040C001B" w:tentative="1">
      <w:start w:val="1"/>
      <w:numFmt w:val="lowerRoman"/>
      <w:lvlText w:val="%3."/>
      <w:lvlJc w:val="right"/>
      <w:pPr>
        <w:ind w:left="1795" w:hanging="180"/>
      </w:pPr>
    </w:lvl>
    <w:lvl w:ilvl="3" w:tplc="040C000F" w:tentative="1">
      <w:start w:val="1"/>
      <w:numFmt w:val="decimal"/>
      <w:lvlText w:val="%4."/>
      <w:lvlJc w:val="left"/>
      <w:pPr>
        <w:ind w:left="2515" w:hanging="360"/>
      </w:pPr>
    </w:lvl>
    <w:lvl w:ilvl="4" w:tplc="040C0019" w:tentative="1">
      <w:start w:val="1"/>
      <w:numFmt w:val="lowerLetter"/>
      <w:lvlText w:val="%5."/>
      <w:lvlJc w:val="left"/>
      <w:pPr>
        <w:ind w:left="3235" w:hanging="360"/>
      </w:pPr>
    </w:lvl>
    <w:lvl w:ilvl="5" w:tplc="040C001B" w:tentative="1">
      <w:start w:val="1"/>
      <w:numFmt w:val="lowerRoman"/>
      <w:lvlText w:val="%6."/>
      <w:lvlJc w:val="right"/>
      <w:pPr>
        <w:ind w:left="3955" w:hanging="180"/>
      </w:pPr>
    </w:lvl>
    <w:lvl w:ilvl="6" w:tplc="040C000F" w:tentative="1">
      <w:start w:val="1"/>
      <w:numFmt w:val="decimal"/>
      <w:lvlText w:val="%7."/>
      <w:lvlJc w:val="left"/>
      <w:pPr>
        <w:ind w:left="4675" w:hanging="360"/>
      </w:pPr>
    </w:lvl>
    <w:lvl w:ilvl="7" w:tplc="040C0019" w:tentative="1">
      <w:start w:val="1"/>
      <w:numFmt w:val="lowerLetter"/>
      <w:lvlText w:val="%8."/>
      <w:lvlJc w:val="left"/>
      <w:pPr>
        <w:ind w:left="5395" w:hanging="360"/>
      </w:pPr>
    </w:lvl>
    <w:lvl w:ilvl="8" w:tplc="040C001B" w:tentative="1">
      <w:start w:val="1"/>
      <w:numFmt w:val="lowerRoman"/>
      <w:lvlText w:val="%9."/>
      <w:lvlJc w:val="right"/>
      <w:pPr>
        <w:ind w:left="6115" w:hanging="180"/>
      </w:pPr>
    </w:lvl>
  </w:abstractNum>
  <w:num w:numId="1" w16cid:durableId="773522637">
    <w:abstractNumId w:val="0"/>
  </w:num>
  <w:num w:numId="2" w16cid:durableId="1077047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C44"/>
    <w:rsid w:val="00066C47"/>
    <w:rsid w:val="002F00C6"/>
    <w:rsid w:val="00314CDC"/>
    <w:rsid w:val="00464DB3"/>
    <w:rsid w:val="004B5A39"/>
    <w:rsid w:val="0064288C"/>
    <w:rsid w:val="006A6C44"/>
    <w:rsid w:val="00944A38"/>
    <w:rsid w:val="00A01E82"/>
    <w:rsid w:val="00AE1596"/>
    <w:rsid w:val="00B15F18"/>
    <w:rsid w:val="00BF37FA"/>
    <w:rsid w:val="00D11BCB"/>
    <w:rsid w:val="00D511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6F9F"/>
  <w15:chartTrackingRefBased/>
  <w15:docId w15:val="{71CDEF71-0D27-45A2-884E-489C49E8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C44"/>
    <w:pPr>
      <w:spacing w:after="0" w:line="240" w:lineRule="auto"/>
      <w:jc w:val="both"/>
    </w:pPr>
    <w:rPr>
      <w:rFonts w:ascii="Arial" w:hAnsi="Arial"/>
    </w:rPr>
  </w:style>
  <w:style w:type="paragraph" w:styleId="Titre2">
    <w:name w:val="heading 2"/>
    <w:basedOn w:val="Normal"/>
    <w:link w:val="Titre2Car"/>
    <w:uiPriority w:val="9"/>
    <w:qFormat/>
    <w:rsid w:val="006A6C44"/>
    <w:pPr>
      <w:spacing w:before="120"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A6C44"/>
    <w:rPr>
      <w:rFonts w:ascii="Arial" w:eastAsia="Times New Roman" w:hAnsi="Arial" w:cs="Arial"/>
      <w:b/>
      <w:color w:val="000000"/>
      <w:sz w:val="28"/>
      <w:szCs w:val="20"/>
      <w:lang w:eastAsia="fr-FR"/>
    </w:rPr>
  </w:style>
  <w:style w:type="character" w:styleId="Lienhypertexte">
    <w:name w:val="Hyperlink"/>
    <w:basedOn w:val="Policepardfaut"/>
    <w:uiPriority w:val="99"/>
    <w:unhideWhenUsed/>
    <w:rsid w:val="006A6C44"/>
    <w:rPr>
      <w:color w:val="0000FF"/>
      <w:u w:val="single"/>
    </w:rPr>
  </w:style>
  <w:style w:type="paragraph" w:styleId="Paragraphedeliste">
    <w:name w:val="List Paragraph"/>
    <w:basedOn w:val="Normal"/>
    <w:uiPriority w:val="34"/>
    <w:qFormat/>
    <w:rsid w:val="006A6C44"/>
    <w:pPr>
      <w:ind w:left="720"/>
      <w:contextualSpacing/>
    </w:pPr>
  </w:style>
  <w:style w:type="table" w:styleId="Grilledutableau">
    <w:name w:val="Table Grid"/>
    <w:basedOn w:val="TableauNormal"/>
    <w:uiPriority w:val="59"/>
    <w:rsid w:val="006A6C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ragraphcontent1">
    <w:name w:val="paragraph_content1"/>
    <w:basedOn w:val="Policepardfaut"/>
    <w:rsid w:val="006A6C44"/>
    <w:rPr>
      <w:rFonts w:ascii="Verdana" w:hAnsi="Verdana" w:hint="default"/>
      <w:color w:val="000000"/>
      <w:sz w:val="22"/>
      <w:szCs w:val="22"/>
    </w:rPr>
  </w:style>
  <w:style w:type="table" w:customStyle="1" w:styleId="TableGrid">
    <w:name w:val="TableGrid"/>
    <w:rsid w:val="006A6C44"/>
    <w:pPr>
      <w:spacing w:after="0" w:line="240" w:lineRule="auto"/>
    </w:pPr>
    <w:rPr>
      <w:rFonts w:eastAsiaTheme="minorEastAsia"/>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s-flavigny@orang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anis-flavign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mailto:magasin@anisdeflavigny.com" TargetMode="External"/><Relationship Id="rId5" Type="http://schemas.openxmlformats.org/officeDocument/2006/relationships/image" Target="media/image1.pn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http://www.anisdeflavigny.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701</Words>
  <Characters>3858</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2015-04-13T11:16:00Z</dcterms:created>
  <dcterms:modified xsi:type="dcterms:W3CDTF">2025-03-17T13:24:00Z</dcterms:modified>
</cp:coreProperties>
</file>