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1276"/>
        <w:gridCol w:w="7655"/>
        <w:gridCol w:w="992"/>
      </w:tblGrid>
      <w:tr w:rsidR="00707D74" w:rsidRPr="00EF54C1" w14:paraId="318602E2" w14:textId="77777777" w:rsidTr="00EA6B31">
        <w:trPr>
          <w:trHeight w:val="386"/>
        </w:trPr>
        <w:tc>
          <w:tcPr>
            <w:tcW w:w="9923" w:type="dxa"/>
            <w:gridSpan w:val="3"/>
            <w:shd w:val="clear" w:color="auto" w:fill="FFFF00"/>
          </w:tcPr>
          <w:p w14:paraId="75329B8A" w14:textId="465674C7" w:rsidR="00707D74" w:rsidRPr="00EE1614" w:rsidRDefault="00707D74" w:rsidP="00EA6B31">
            <w:pPr>
              <w:pStyle w:val="Titre2"/>
              <w:spacing w:before="120" w:after="120"/>
              <w:jc w:val="center"/>
              <w:rPr>
                <w:rFonts w:cs="Arial"/>
                <w:szCs w:val="32"/>
              </w:rPr>
            </w:pPr>
            <w:r w:rsidRPr="00EE1614">
              <w:rPr>
                <w:rFonts w:cs="Arial"/>
                <w:szCs w:val="32"/>
              </w:rPr>
              <w:t xml:space="preserve">Réflexion </w:t>
            </w:r>
            <w:r w:rsidR="002D0C81">
              <w:rPr>
                <w:rFonts w:cs="Arial"/>
                <w:szCs w:val="32"/>
              </w:rPr>
              <w:t>3</w:t>
            </w:r>
            <w:r w:rsidRPr="00EE1614">
              <w:rPr>
                <w:rFonts w:cs="Arial"/>
                <w:szCs w:val="32"/>
              </w:rPr>
              <w:t xml:space="preserve"> - Identifier les éléments d’un bulletin de paie </w:t>
            </w:r>
          </w:p>
        </w:tc>
      </w:tr>
      <w:tr w:rsidR="00707D74" w:rsidRPr="00EF54C1" w14:paraId="4B304D6B" w14:textId="77777777" w:rsidTr="00EA6B31">
        <w:trPr>
          <w:trHeight w:val="504"/>
        </w:trPr>
        <w:tc>
          <w:tcPr>
            <w:tcW w:w="1276" w:type="dxa"/>
            <w:shd w:val="clear" w:color="auto" w:fill="FFFF00"/>
            <w:vAlign w:val="center"/>
          </w:tcPr>
          <w:p w14:paraId="7D29546A" w14:textId="77777777" w:rsidR="00707D74" w:rsidRPr="00EF54C1" w:rsidRDefault="00707D74" w:rsidP="00EA6B31">
            <w:r w:rsidRPr="00EF54C1">
              <w:rPr>
                <w:b/>
              </w:rPr>
              <w:t>Durée</w:t>
            </w:r>
            <w:r>
              <w:t xml:space="preserve"> : 20’ 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35986F2E" w14:textId="77777777" w:rsidR="00707D74" w:rsidRPr="00EF54C1" w:rsidRDefault="00707D74" w:rsidP="00EA6B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4BDD1" wp14:editId="5F62B179">
                  <wp:extent cx="324000" cy="324000"/>
                  <wp:effectExtent l="0" t="0" r="0" b="0"/>
                  <wp:docPr id="522" name="Graphique 52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683F51C9" wp14:editId="603187B9">
                  <wp:extent cx="360000" cy="360000"/>
                  <wp:effectExtent l="0" t="0" r="0" b="2540"/>
                  <wp:docPr id="523" name="Graphique 52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3EDF72D" w14:textId="77777777" w:rsidR="00707D74" w:rsidRPr="00EF54C1" w:rsidRDefault="00707D74" w:rsidP="00EA6B31">
            <w:pPr>
              <w:jc w:val="center"/>
            </w:pPr>
            <w:r>
              <w:t>Source</w:t>
            </w:r>
          </w:p>
        </w:tc>
      </w:tr>
    </w:tbl>
    <w:p w14:paraId="1716D412" w14:textId="77777777" w:rsidR="00707D74" w:rsidRDefault="00707D74" w:rsidP="00707D74">
      <w:pPr>
        <w:spacing w:after="120"/>
        <w:rPr>
          <w:b/>
          <w:sz w:val="24"/>
          <w:szCs w:val="32"/>
        </w:rPr>
      </w:pPr>
      <w:r w:rsidRPr="0080367B">
        <w:rPr>
          <w:b/>
          <w:sz w:val="24"/>
          <w:szCs w:val="32"/>
        </w:rPr>
        <w:t>Travail à faire</w:t>
      </w:r>
    </w:p>
    <w:p w14:paraId="61D273FB" w14:textId="77777777" w:rsidR="00707D74" w:rsidRPr="004A155C" w:rsidRDefault="00707D74" w:rsidP="00707D74">
      <w:pPr>
        <w:pStyle w:val="Paragraphedeliste"/>
        <w:numPr>
          <w:ilvl w:val="0"/>
          <w:numId w:val="8"/>
        </w:numPr>
        <w:spacing w:before="60" w:after="60"/>
        <w:rPr>
          <w:bCs/>
        </w:rPr>
      </w:pPr>
      <w:r w:rsidRPr="004A155C">
        <w:rPr>
          <w:rFonts w:cs="Arial"/>
          <w:bCs/>
        </w:rPr>
        <w:t xml:space="preserve">Après avoir </w:t>
      </w:r>
      <w:r>
        <w:rPr>
          <w:rFonts w:cs="Arial"/>
          <w:bCs/>
        </w:rPr>
        <w:t>analysé</w:t>
      </w:r>
      <w:r w:rsidRPr="004A155C">
        <w:rPr>
          <w:rFonts w:cs="Arial"/>
          <w:bCs/>
        </w:rPr>
        <w:t xml:space="preserve"> le </w:t>
      </w:r>
      <w:r w:rsidRPr="004A155C">
        <w:rPr>
          <w:rFonts w:cs="Arial"/>
          <w:b/>
        </w:rPr>
        <w:t>document 1</w:t>
      </w:r>
      <w:r w:rsidRPr="004A155C">
        <w:rPr>
          <w:rFonts w:cs="Arial"/>
          <w:bCs/>
        </w:rPr>
        <w:t>, répondez aux questions suivantes :</w:t>
      </w:r>
    </w:p>
    <w:p w14:paraId="1DC0403F" w14:textId="77777777" w:rsidR="00707D74" w:rsidRPr="00707D74" w:rsidRDefault="00707D74" w:rsidP="00707D74">
      <w:pPr>
        <w:spacing w:before="0"/>
        <w:jc w:val="left"/>
        <w:rPr>
          <w:bCs/>
          <w:sz w:val="22"/>
          <w:szCs w:val="20"/>
          <w:lang w:eastAsia="fr-FR"/>
        </w:rPr>
      </w:pPr>
    </w:p>
    <w:p w14:paraId="736D6A81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Quelle est la convention collective applicable ?</w:t>
      </w:r>
    </w:p>
    <w:p w14:paraId="479BCADA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3EC1EDEE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30D18A0B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Quels sont les congés acquis ?</w:t>
      </w:r>
    </w:p>
    <w:p w14:paraId="71A9A5E1" w14:textId="77777777" w:rsidR="00707D74" w:rsidRPr="00707D74" w:rsidRDefault="00707D74" w:rsidP="00707D74">
      <w:pPr>
        <w:pStyle w:val="Paragraphedeliste"/>
        <w:rPr>
          <w:bCs/>
          <w:szCs w:val="18"/>
          <w:lang w:eastAsia="fr-FR"/>
        </w:rPr>
      </w:pPr>
    </w:p>
    <w:p w14:paraId="144D996F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0003F1FF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Où sont les charges salariales ?</w:t>
      </w:r>
    </w:p>
    <w:p w14:paraId="32677FBB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479BF656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45461AE5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Où sont les charges patronales ?</w:t>
      </w:r>
    </w:p>
    <w:p w14:paraId="2D8296AA" w14:textId="77777777" w:rsidR="00707D74" w:rsidRPr="00707D74" w:rsidRDefault="00707D74" w:rsidP="00707D74">
      <w:pPr>
        <w:pStyle w:val="Paragraphedeliste"/>
        <w:rPr>
          <w:bCs/>
          <w:szCs w:val="18"/>
          <w:lang w:eastAsia="fr-FR"/>
        </w:rPr>
      </w:pPr>
    </w:p>
    <w:p w14:paraId="05DAB893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32E79773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Où sont affichées les bases de calcul des cotisations ?</w:t>
      </w:r>
    </w:p>
    <w:p w14:paraId="79A9EB85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06BD37DE" w14:textId="77777777" w:rsidR="00707D74" w:rsidRPr="00707D74" w:rsidRDefault="00707D74" w:rsidP="00707D74">
      <w:pPr>
        <w:pStyle w:val="Paragraphedeliste"/>
        <w:spacing w:before="0"/>
        <w:ind w:left="284"/>
        <w:jc w:val="left"/>
        <w:rPr>
          <w:bCs/>
          <w:szCs w:val="18"/>
          <w:lang w:eastAsia="fr-FR"/>
        </w:rPr>
      </w:pPr>
    </w:p>
    <w:p w14:paraId="2414FE84" w14:textId="77777777" w:rsidR="00707D74" w:rsidRPr="00707D74" w:rsidRDefault="00707D74" w:rsidP="00707D74">
      <w:pPr>
        <w:pStyle w:val="Paragraphedeliste"/>
        <w:numPr>
          <w:ilvl w:val="0"/>
          <w:numId w:val="6"/>
        </w:numPr>
        <w:spacing w:before="0"/>
        <w:ind w:left="284" w:hanging="284"/>
        <w:jc w:val="left"/>
        <w:rPr>
          <w:bCs/>
          <w:szCs w:val="18"/>
          <w:lang w:eastAsia="fr-FR"/>
        </w:rPr>
      </w:pPr>
      <w:r w:rsidRPr="00707D74">
        <w:rPr>
          <w:bCs/>
          <w:szCs w:val="18"/>
          <w:lang w:eastAsia="fr-FR"/>
        </w:rPr>
        <w:t>Où sont affichés les taux de cotisations ?</w:t>
      </w:r>
    </w:p>
    <w:p w14:paraId="2F04ADE5" w14:textId="2D0A9CB5" w:rsidR="00707D74" w:rsidRDefault="00707D74" w:rsidP="00707D74">
      <w:pPr>
        <w:spacing w:before="0"/>
        <w:rPr>
          <w:bCs/>
        </w:rPr>
      </w:pPr>
    </w:p>
    <w:p w14:paraId="0B2AA419" w14:textId="7DE60C79" w:rsidR="00707D74" w:rsidRDefault="00707D74" w:rsidP="00707D74">
      <w:pPr>
        <w:spacing w:before="0"/>
        <w:rPr>
          <w:bCs/>
        </w:rPr>
      </w:pPr>
    </w:p>
    <w:p w14:paraId="7D798367" w14:textId="1807E847" w:rsidR="00707D74" w:rsidRDefault="00707D74" w:rsidP="00707D74">
      <w:pPr>
        <w:spacing w:before="0"/>
        <w:rPr>
          <w:bCs/>
        </w:rPr>
      </w:pPr>
    </w:p>
    <w:p w14:paraId="0266A93D" w14:textId="37773A8A" w:rsidR="00707D74" w:rsidRDefault="00707D74" w:rsidP="00707D74">
      <w:pPr>
        <w:spacing w:before="0"/>
        <w:rPr>
          <w:bCs/>
        </w:rPr>
      </w:pPr>
    </w:p>
    <w:p w14:paraId="740D8E82" w14:textId="472101EB" w:rsidR="00707D74" w:rsidRDefault="00707D74" w:rsidP="00707D74">
      <w:pPr>
        <w:spacing w:before="0"/>
        <w:rPr>
          <w:bCs/>
        </w:rPr>
      </w:pPr>
    </w:p>
    <w:p w14:paraId="58537567" w14:textId="14CBD2E0" w:rsidR="00707D74" w:rsidRDefault="00707D74" w:rsidP="00707D74">
      <w:pPr>
        <w:spacing w:before="0"/>
        <w:rPr>
          <w:bCs/>
        </w:rPr>
      </w:pPr>
    </w:p>
    <w:p w14:paraId="6A65A8C6" w14:textId="5908A61F" w:rsidR="00707D74" w:rsidRDefault="00707D74" w:rsidP="00707D74">
      <w:pPr>
        <w:spacing w:before="0"/>
        <w:rPr>
          <w:bCs/>
        </w:rPr>
      </w:pPr>
    </w:p>
    <w:p w14:paraId="3BD9C635" w14:textId="2C95BC04" w:rsidR="00707D74" w:rsidRDefault="00707D74" w:rsidP="00707D74">
      <w:pPr>
        <w:spacing w:before="0"/>
        <w:rPr>
          <w:bCs/>
        </w:rPr>
      </w:pPr>
    </w:p>
    <w:p w14:paraId="075ABA5A" w14:textId="3EABBA74" w:rsidR="00707D74" w:rsidRDefault="00707D74" w:rsidP="00707D74">
      <w:pPr>
        <w:spacing w:before="0"/>
        <w:rPr>
          <w:bCs/>
        </w:rPr>
      </w:pPr>
    </w:p>
    <w:p w14:paraId="5D1CD0FA" w14:textId="3589E2AF" w:rsidR="00707D74" w:rsidRDefault="00707D74" w:rsidP="00707D74">
      <w:pPr>
        <w:spacing w:before="0"/>
        <w:rPr>
          <w:bCs/>
        </w:rPr>
      </w:pPr>
    </w:p>
    <w:p w14:paraId="05CA2194" w14:textId="3676E19D" w:rsidR="00707D74" w:rsidRDefault="00707D74" w:rsidP="00707D74">
      <w:pPr>
        <w:spacing w:before="0"/>
        <w:rPr>
          <w:bCs/>
        </w:rPr>
      </w:pPr>
    </w:p>
    <w:p w14:paraId="09BA1C61" w14:textId="43DF6EA2" w:rsidR="00707D74" w:rsidRDefault="00707D74" w:rsidP="00707D74">
      <w:pPr>
        <w:spacing w:before="0"/>
        <w:rPr>
          <w:bCs/>
        </w:rPr>
      </w:pPr>
    </w:p>
    <w:p w14:paraId="6DA41BEF" w14:textId="4BD08CEB" w:rsidR="00707D74" w:rsidRDefault="00707D74" w:rsidP="00707D74">
      <w:pPr>
        <w:spacing w:before="0"/>
        <w:rPr>
          <w:bCs/>
        </w:rPr>
      </w:pPr>
    </w:p>
    <w:p w14:paraId="1ABAFF32" w14:textId="12DCE341" w:rsidR="00707D74" w:rsidRDefault="00707D74" w:rsidP="00707D74">
      <w:pPr>
        <w:spacing w:before="0"/>
        <w:rPr>
          <w:bCs/>
        </w:rPr>
      </w:pPr>
    </w:p>
    <w:p w14:paraId="3F06F008" w14:textId="08333E53" w:rsidR="00707D74" w:rsidRDefault="00707D74" w:rsidP="00707D74">
      <w:pPr>
        <w:spacing w:before="0"/>
        <w:rPr>
          <w:bCs/>
        </w:rPr>
      </w:pPr>
    </w:p>
    <w:p w14:paraId="30EA9A58" w14:textId="332FF18B" w:rsidR="00707D74" w:rsidRDefault="00707D74" w:rsidP="00707D74">
      <w:pPr>
        <w:spacing w:before="0"/>
        <w:rPr>
          <w:bCs/>
        </w:rPr>
      </w:pPr>
    </w:p>
    <w:p w14:paraId="51523797" w14:textId="5A2B6A61" w:rsidR="00707D74" w:rsidRDefault="00707D74" w:rsidP="00707D74">
      <w:pPr>
        <w:spacing w:before="0"/>
        <w:rPr>
          <w:bCs/>
        </w:rPr>
      </w:pPr>
    </w:p>
    <w:p w14:paraId="4E9CF2DD" w14:textId="761DEA23" w:rsidR="00707D74" w:rsidRDefault="00707D74" w:rsidP="00707D74">
      <w:pPr>
        <w:spacing w:before="0"/>
        <w:rPr>
          <w:bCs/>
        </w:rPr>
      </w:pPr>
    </w:p>
    <w:p w14:paraId="74AC4975" w14:textId="108AFA61" w:rsidR="00707D74" w:rsidRDefault="00707D74" w:rsidP="00707D74">
      <w:pPr>
        <w:spacing w:before="0"/>
        <w:rPr>
          <w:bCs/>
        </w:rPr>
      </w:pPr>
    </w:p>
    <w:p w14:paraId="3EB40BDE" w14:textId="1C381912" w:rsidR="00707D74" w:rsidRDefault="00707D74" w:rsidP="00707D74">
      <w:pPr>
        <w:spacing w:before="0"/>
        <w:rPr>
          <w:bCs/>
        </w:rPr>
      </w:pPr>
    </w:p>
    <w:p w14:paraId="2F267DB7" w14:textId="72B19577" w:rsidR="00707D74" w:rsidRDefault="00707D74" w:rsidP="00707D74">
      <w:pPr>
        <w:spacing w:before="0"/>
        <w:rPr>
          <w:bCs/>
        </w:rPr>
      </w:pPr>
    </w:p>
    <w:p w14:paraId="21BFFB15" w14:textId="5D100A0D" w:rsidR="00707D74" w:rsidRDefault="00707D74" w:rsidP="00707D74">
      <w:pPr>
        <w:spacing w:before="0"/>
        <w:rPr>
          <w:bCs/>
        </w:rPr>
      </w:pPr>
    </w:p>
    <w:p w14:paraId="4B5E821E" w14:textId="03B29A3C" w:rsidR="00707D74" w:rsidRDefault="00707D74" w:rsidP="00707D74">
      <w:pPr>
        <w:spacing w:before="0"/>
        <w:rPr>
          <w:bCs/>
        </w:rPr>
      </w:pPr>
    </w:p>
    <w:p w14:paraId="75D3A165" w14:textId="52E3A955" w:rsidR="00707D74" w:rsidRDefault="00707D74" w:rsidP="00707D74">
      <w:pPr>
        <w:spacing w:before="0"/>
        <w:rPr>
          <w:bCs/>
        </w:rPr>
      </w:pPr>
    </w:p>
    <w:p w14:paraId="02E415A6" w14:textId="031F26C6" w:rsidR="00707D74" w:rsidRDefault="00707D74" w:rsidP="00707D74">
      <w:pPr>
        <w:spacing w:before="0"/>
        <w:rPr>
          <w:bCs/>
        </w:rPr>
      </w:pPr>
    </w:p>
    <w:p w14:paraId="5D1F2683" w14:textId="0F15635A" w:rsidR="00707D74" w:rsidRDefault="00707D74" w:rsidP="00707D74">
      <w:pPr>
        <w:spacing w:before="0"/>
        <w:rPr>
          <w:bCs/>
        </w:rPr>
      </w:pPr>
    </w:p>
    <w:p w14:paraId="429137E1" w14:textId="581997D1" w:rsidR="00707D74" w:rsidRDefault="00707D74" w:rsidP="00707D74">
      <w:pPr>
        <w:spacing w:before="0"/>
        <w:rPr>
          <w:bCs/>
        </w:rPr>
      </w:pPr>
    </w:p>
    <w:p w14:paraId="68E20809" w14:textId="425B3CAD" w:rsidR="00707D74" w:rsidRDefault="00707D74" w:rsidP="00707D74">
      <w:pPr>
        <w:spacing w:before="0"/>
        <w:rPr>
          <w:bCs/>
        </w:rPr>
      </w:pPr>
    </w:p>
    <w:p w14:paraId="413398E8" w14:textId="737DD0DF" w:rsidR="00707D74" w:rsidRDefault="00707D74" w:rsidP="00707D74">
      <w:pPr>
        <w:spacing w:before="0"/>
        <w:rPr>
          <w:bCs/>
        </w:rPr>
      </w:pPr>
    </w:p>
    <w:p w14:paraId="3CC2FDFD" w14:textId="1F9699DF" w:rsidR="00707D74" w:rsidRDefault="00707D74" w:rsidP="00707D74">
      <w:pPr>
        <w:spacing w:before="0"/>
        <w:rPr>
          <w:bCs/>
        </w:rPr>
      </w:pPr>
    </w:p>
    <w:p w14:paraId="6F99B402" w14:textId="769BB32C" w:rsidR="00707D74" w:rsidRDefault="00707D74" w:rsidP="00707D74">
      <w:pPr>
        <w:spacing w:before="0"/>
        <w:rPr>
          <w:bCs/>
        </w:rPr>
      </w:pPr>
    </w:p>
    <w:p w14:paraId="4E35A854" w14:textId="7B877667" w:rsidR="00707D74" w:rsidRDefault="00707D74" w:rsidP="00707D74">
      <w:pPr>
        <w:spacing w:before="0"/>
        <w:rPr>
          <w:bCs/>
        </w:rPr>
      </w:pPr>
    </w:p>
    <w:p w14:paraId="16D65019" w14:textId="36CB7A2B" w:rsidR="00707D74" w:rsidRDefault="00707D74" w:rsidP="00707D74">
      <w:pPr>
        <w:spacing w:before="0"/>
        <w:rPr>
          <w:bCs/>
        </w:rPr>
      </w:pPr>
    </w:p>
    <w:p w14:paraId="371A881B" w14:textId="0FE44E66" w:rsidR="00707D74" w:rsidRDefault="00707D74" w:rsidP="00707D74">
      <w:pPr>
        <w:spacing w:before="0"/>
        <w:rPr>
          <w:bCs/>
        </w:rPr>
      </w:pPr>
    </w:p>
    <w:p w14:paraId="44A069AF" w14:textId="5903351D" w:rsidR="00707D74" w:rsidRDefault="00707D74" w:rsidP="00707D74">
      <w:pPr>
        <w:spacing w:before="0"/>
        <w:rPr>
          <w:bCs/>
        </w:rPr>
      </w:pPr>
    </w:p>
    <w:p w14:paraId="6B1991DE" w14:textId="4EFDE6E9" w:rsidR="00707D74" w:rsidRDefault="00707D74" w:rsidP="00707D74">
      <w:pPr>
        <w:spacing w:before="0"/>
        <w:rPr>
          <w:bCs/>
        </w:rPr>
      </w:pPr>
    </w:p>
    <w:p w14:paraId="7D905CD2" w14:textId="2645DEE0" w:rsidR="00707D74" w:rsidRDefault="00707D74" w:rsidP="00707D74">
      <w:pPr>
        <w:spacing w:before="0"/>
        <w:rPr>
          <w:bCs/>
        </w:rPr>
      </w:pPr>
    </w:p>
    <w:p w14:paraId="6183F125" w14:textId="1DC6F402" w:rsidR="00707D74" w:rsidRDefault="00707D74" w:rsidP="00707D74">
      <w:pPr>
        <w:spacing w:before="0"/>
        <w:rPr>
          <w:bCs/>
        </w:rPr>
      </w:pPr>
    </w:p>
    <w:p w14:paraId="748BA2DA" w14:textId="2BF372E4" w:rsidR="00707D74" w:rsidRDefault="00707D74" w:rsidP="00707D74">
      <w:pPr>
        <w:spacing w:before="0"/>
        <w:rPr>
          <w:bCs/>
        </w:rPr>
      </w:pPr>
    </w:p>
    <w:p w14:paraId="775B42B5" w14:textId="11BB0466" w:rsidR="00707D74" w:rsidRPr="004A155C" w:rsidRDefault="00707D74" w:rsidP="00707D74">
      <w:pPr>
        <w:spacing w:before="240"/>
        <w:rPr>
          <w:b/>
          <w:sz w:val="24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lastRenderedPageBreak/>
        <w:t>Doc</w:t>
      </w:r>
      <w:r>
        <w:rPr>
          <w:rFonts w:cs="Arial"/>
          <w:b/>
          <w:bCs/>
          <w:color w:val="FFFFFF" w:themeColor="background1"/>
          <w:sz w:val="24"/>
          <w:szCs w:val="18"/>
          <w:highlight w:val="red"/>
        </w:rPr>
        <w:t>. 1</w:t>
      </w: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 xml:space="preserve"> 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 w:rsidRPr="004A155C">
        <w:rPr>
          <w:b/>
          <w:sz w:val="24"/>
        </w:rPr>
        <w:t>Bulletin de salaire</w:t>
      </w:r>
    </w:p>
    <w:p w14:paraId="7CD7F6B8" w14:textId="43940182" w:rsidR="00707D74" w:rsidRDefault="00707D74" w:rsidP="00707D74">
      <w:pPr>
        <w:spacing w:before="0"/>
        <w:jc w:val="left"/>
        <w:rPr>
          <w:b/>
          <w:sz w:val="24"/>
          <w:lang w:eastAsia="fr-FR"/>
        </w:rPr>
      </w:pPr>
    </w:p>
    <w:p w14:paraId="7FB414D1" w14:textId="73BFBCF0" w:rsidR="00707D74" w:rsidRDefault="00707D74" w:rsidP="00707D74">
      <w:pPr>
        <w:pStyle w:val="Paragraphedeliste"/>
        <w:spacing w:before="0"/>
        <w:ind w:left="284"/>
        <w:jc w:val="center"/>
        <w:rPr>
          <w:sz w:val="22"/>
          <w:szCs w:val="20"/>
        </w:rPr>
      </w:pPr>
      <w:r w:rsidRPr="00B202E2">
        <w:rPr>
          <w:noProof/>
        </w:rPr>
        <w:drawing>
          <wp:inline distT="0" distB="0" distL="0" distR="0" wp14:anchorId="6730C023" wp14:editId="7466017B">
            <wp:extent cx="4788370" cy="8972858"/>
            <wp:effectExtent l="0" t="0" r="0" b="0"/>
            <wp:docPr id="543" name="Imag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08" cy="89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EBD6B" w14:textId="14959B00" w:rsidR="00707D74" w:rsidRDefault="00707D74" w:rsidP="00707D74">
      <w:pPr>
        <w:jc w:val="center"/>
        <w:rPr>
          <w:sz w:val="22"/>
          <w:szCs w:val="20"/>
        </w:rPr>
      </w:pPr>
    </w:p>
    <w:p w14:paraId="778D2B38" w14:textId="4642018A" w:rsidR="00707D74" w:rsidRPr="00707D74" w:rsidRDefault="00707D74" w:rsidP="00707D74">
      <w:pPr>
        <w:pStyle w:val="Pa53"/>
        <w:spacing w:before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127991389"/>
      <w:r w:rsidRPr="00707D74">
        <w:rPr>
          <w:rFonts w:ascii="Arial" w:hAnsi="Arial" w:cs="Arial"/>
          <w:color w:val="000000"/>
          <w:sz w:val="22"/>
          <w:szCs w:val="22"/>
        </w:rPr>
        <w:lastRenderedPageBreak/>
        <w:t xml:space="preserve">2. En vous appuyant sur le document 2, calculez les montants des différentes tranches (si le plafond de la sécurité sociale est de 3 666 € et que le salaire brut est de 4 </w:t>
      </w:r>
      <w:r w:rsidR="004F3528">
        <w:rPr>
          <w:rFonts w:ascii="Arial" w:hAnsi="Arial" w:cs="Arial"/>
          <w:color w:val="000000"/>
          <w:sz w:val="22"/>
          <w:szCs w:val="22"/>
        </w:rPr>
        <w:t>4</w:t>
      </w:r>
      <w:r w:rsidRPr="00707D74">
        <w:rPr>
          <w:rFonts w:ascii="Arial" w:hAnsi="Arial" w:cs="Arial"/>
          <w:color w:val="000000"/>
          <w:sz w:val="22"/>
          <w:szCs w:val="22"/>
        </w:rPr>
        <w:t xml:space="preserve">00 €). </w:t>
      </w:r>
    </w:p>
    <w:p w14:paraId="7DC00DF5" w14:textId="77777777" w:rsidR="00707D74" w:rsidRDefault="00707D74" w:rsidP="00707D74">
      <w:pPr>
        <w:pStyle w:val="Default"/>
        <w:numPr>
          <w:ilvl w:val="0"/>
          <w:numId w:val="7"/>
        </w:numPr>
        <w:spacing w:after="11"/>
        <w:rPr>
          <w:rFonts w:ascii="Arial" w:hAnsi="Arial" w:cs="Arial"/>
          <w:b/>
          <w:sz w:val="28"/>
          <w:szCs w:val="28"/>
        </w:rPr>
      </w:pPr>
    </w:p>
    <w:bookmarkEnd w:id="0"/>
    <w:p w14:paraId="4BE471B4" w14:textId="77777777" w:rsidR="00707D74" w:rsidRPr="00707D74" w:rsidRDefault="00707D74" w:rsidP="00707D74">
      <w:pPr>
        <w:pStyle w:val="Default"/>
        <w:numPr>
          <w:ilvl w:val="0"/>
          <w:numId w:val="7"/>
        </w:numPr>
        <w:spacing w:after="11"/>
        <w:rPr>
          <w:rFonts w:ascii="Arial" w:hAnsi="Arial" w:cs="Arial"/>
          <w:b/>
          <w:sz w:val="22"/>
          <w:szCs w:val="22"/>
        </w:rPr>
      </w:pPr>
    </w:p>
    <w:p w14:paraId="15EAF06B" w14:textId="77777777" w:rsidR="00707D74" w:rsidRPr="00707D74" w:rsidRDefault="00707D74" w:rsidP="00707D74">
      <w:pPr>
        <w:pStyle w:val="Default"/>
        <w:numPr>
          <w:ilvl w:val="0"/>
          <w:numId w:val="7"/>
        </w:numPr>
        <w:spacing w:after="11"/>
        <w:rPr>
          <w:rFonts w:ascii="Arial" w:hAnsi="Arial" w:cs="Arial"/>
          <w:b/>
          <w:sz w:val="22"/>
          <w:szCs w:val="22"/>
        </w:rPr>
      </w:pPr>
      <w:r w:rsidRPr="00707D74">
        <w:rPr>
          <w:rFonts w:ascii="Arial" w:hAnsi="Arial" w:cs="Arial"/>
          <w:b/>
          <w:sz w:val="22"/>
          <w:szCs w:val="22"/>
        </w:rPr>
        <w:t xml:space="preserve">Tranche A = </w:t>
      </w:r>
    </w:p>
    <w:p w14:paraId="7115ED2B" w14:textId="77777777" w:rsidR="00707D74" w:rsidRPr="00707D74" w:rsidRDefault="00707D74" w:rsidP="00707D74">
      <w:pPr>
        <w:pStyle w:val="Defaul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</w:p>
    <w:p w14:paraId="71388294" w14:textId="77777777" w:rsidR="00707D74" w:rsidRPr="00707D74" w:rsidRDefault="00707D74" w:rsidP="00707D74">
      <w:pPr>
        <w:pStyle w:val="Defaul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</w:p>
    <w:p w14:paraId="1FF660A1" w14:textId="77777777" w:rsidR="00707D74" w:rsidRPr="00707D74" w:rsidRDefault="00707D74" w:rsidP="00707D74">
      <w:pPr>
        <w:pStyle w:val="Defaul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07D74">
        <w:rPr>
          <w:rFonts w:ascii="Arial" w:hAnsi="Arial" w:cs="Arial"/>
          <w:b/>
          <w:sz w:val="22"/>
          <w:szCs w:val="22"/>
        </w:rPr>
        <w:t xml:space="preserve">Tranche B = </w:t>
      </w:r>
    </w:p>
    <w:p w14:paraId="30E8AB81" w14:textId="77777777" w:rsidR="00707D74" w:rsidRDefault="00707D74" w:rsidP="00707D74">
      <w:pPr>
        <w:jc w:val="center"/>
        <w:rPr>
          <w:sz w:val="22"/>
          <w:szCs w:val="20"/>
        </w:rPr>
      </w:pPr>
    </w:p>
    <w:p w14:paraId="0365CFFB" w14:textId="77777777" w:rsidR="00707D74" w:rsidRPr="00707D74" w:rsidRDefault="00707D74" w:rsidP="00707D74">
      <w:pPr>
        <w:jc w:val="center"/>
        <w:rPr>
          <w:sz w:val="22"/>
          <w:szCs w:val="20"/>
        </w:rPr>
      </w:pPr>
    </w:p>
    <w:p w14:paraId="4C262F12" w14:textId="77777777" w:rsidR="00707D74" w:rsidRPr="004A155C" w:rsidRDefault="00707D74" w:rsidP="00707D74">
      <w:pPr>
        <w:spacing w:after="240"/>
        <w:rPr>
          <w:rFonts w:cs="Arial"/>
          <w:b/>
          <w:sz w:val="24"/>
          <w:szCs w:val="24"/>
        </w:rPr>
      </w:pPr>
      <w:r w:rsidRPr="004A155C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Doc. 2 </w:t>
      </w:r>
      <w:r w:rsidRPr="004A155C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4A155C">
        <w:rPr>
          <w:rFonts w:cs="Arial"/>
          <w:b/>
          <w:sz w:val="24"/>
          <w:szCs w:val="24"/>
        </w:rPr>
        <w:t xml:space="preserve">Les bases de </w:t>
      </w:r>
      <w:r>
        <w:rPr>
          <w:rFonts w:cs="Arial"/>
          <w:b/>
          <w:sz w:val="24"/>
        </w:rPr>
        <w:t xml:space="preserve">calcul des </w:t>
      </w:r>
      <w:r w:rsidRPr="004A155C">
        <w:rPr>
          <w:rFonts w:cs="Arial"/>
          <w:b/>
          <w:sz w:val="24"/>
          <w:szCs w:val="24"/>
        </w:rPr>
        <w:t>cotisation</w:t>
      </w:r>
      <w:r>
        <w:rPr>
          <w:rFonts w:cs="Arial"/>
          <w:b/>
          <w:sz w:val="24"/>
        </w:rPr>
        <w:t>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619"/>
        <w:gridCol w:w="3969"/>
      </w:tblGrid>
      <w:tr w:rsidR="00707D74" w:rsidRPr="004A155C" w14:paraId="73BE04F4" w14:textId="77777777" w:rsidTr="00EA6B31">
        <w:tc>
          <w:tcPr>
            <w:tcW w:w="2193" w:type="dxa"/>
            <w:shd w:val="clear" w:color="auto" w:fill="C5E0B3" w:themeFill="accent6" w:themeFillTint="66"/>
          </w:tcPr>
          <w:p w14:paraId="6FE8A106" w14:textId="77777777" w:rsidR="00707D74" w:rsidRPr="004A155C" w:rsidRDefault="00707D74" w:rsidP="00EA6B31">
            <w:pPr>
              <w:spacing w:after="120"/>
              <w:ind w:left="426"/>
              <w:jc w:val="center"/>
              <w:rPr>
                <w:rFonts w:cs="Arial"/>
                <w:b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Base de calcul</w:t>
            </w:r>
          </w:p>
        </w:tc>
        <w:tc>
          <w:tcPr>
            <w:tcW w:w="3619" w:type="dxa"/>
            <w:shd w:val="clear" w:color="auto" w:fill="C5E0B3" w:themeFill="accent6" w:themeFillTint="66"/>
          </w:tcPr>
          <w:p w14:paraId="4A765B11" w14:textId="77777777" w:rsidR="00707D74" w:rsidRPr="004A155C" w:rsidRDefault="00707D74" w:rsidP="00EA6B31">
            <w:pPr>
              <w:spacing w:after="120"/>
              <w:ind w:left="426" w:hanging="495"/>
              <w:jc w:val="center"/>
              <w:rPr>
                <w:rFonts w:cs="Arial"/>
                <w:b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Cotisations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399066A1" w14:textId="77777777" w:rsidR="00707D74" w:rsidRPr="004A155C" w:rsidRDefault="00707D74" w:rsidP="00EA6B31">
            <w:pPr>
              <w:spacing w:after="120"/>
              <w:ind w:left="426"/>
              <w:jc w:val="center"/>
              <w:rPr>
                <w:rFonts w:cs="Arial"/>
                <w:b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Remarques</w:t>
            </w:r>
          </w:p>
        </w:tc>
      </w:tr>
      <w:tr w:rsidR="00707D74" w:rsidRPr="004A155C" w14:paraId="6C53758F" w14:textId="77777777" w:rsidTr="00EA6B31">
        <w:tc>
          <w:tcPr>
            <w:tcW w:w="2193" w:type="dxa"/>
            <w:shd w:val="clear" w:color="auto" w:fill="C5E0B3" w:themeFill="accent6" w:themeFillTint="66"/>
            <w:vAlign w:val="center"/>
          </w:tcPr>
          <w:p w14:paraId="5BD0F601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 xml:space="preserve">Brut </w:t>
            </w:r>
          </w:p>
        </w:tc>
        <w:tc>
          <w:tcPr>
            <w:tcW w:w="3619" w:type="dxa"/>
            <w:shd w:val="clear" w:color="auto" w:fill="auto"/>
          </w:tcPr>
          <w:p w14:paraId="7A7A7DD2" w14:textId="77777777" w:rsidR="00707D74" w:rsidRPr="004A155C" w:rsidRDefault="00707D74" w:rsidP="00EA6B31">
            <w:pPr>
              <w:spacing w:after="120"/>
              <w:ind w:left="71"/>
              <w:jc w:val="left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Maladie, Maternité, Allocation familiale, veuvage, Accident de travail</w:t>
            </w:r>
          </w:p>
        </w:tc>
        <w:tc>
          <w:tcPr>
            <w:tcW w:w="3969" w:type="dxa"/>
            <w:shd w:val="clear" w:color="auto" w:fill="auto"/>
          </w:tcPr>
          <w:p w14:paraId="4839CBFD" w14:textId="77777777" w:rsidR="00707D74" w:rsidRPr="004A155C" w:rsidRDefault="00707D74" w:rsidP="00EA6B31">
            <w:pPr>
              <w:spacing w:after="120"/>
              <w:ind w:left="129"/>
              <w:rPr>
                <w:rFonts w:cs="Arial"/>
                <w:szCs w:val="20"/>
              </w:rPr>
            </w:pPr>
          </w:p>
        </w:tc>
      </w:tr>
      <w:tr w:rsidR="00707D74" w:rsidRPr="004A155C" w14:paraId="597BA1A0" w14:textId="77777777" w:rsidTr="00EA6B31">
        <w:tc>
          <w:tcPr>
            <w:tcW w:w="2193" w:type="dxa"/>
            <w:shd w:val="clear" w:color="auto" w:fill="C5E0B3" w:themeFill="accent6" w:themeFillTint="66"/>
            <w:vAlign w:val="center"/>
          </w:tcPr>
          <w:p w14:paraId="58D1E82F" w14:textId="77777777" w:rsidR="00707D74" w:rsidRDefault="00707D74" w:rsidP="00EA6B31">
            <w:pPr>
              <w:ind w:left="71"/>
              <w:rPr>
                <w:rFonts w:cs="Arial"/>
                <w:b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 xml:space="preserve">Brut CSG </w:t>
            </w:r>
          </w:p>
          <w:p w14:paraId="07C52905" w14:textId="77777777" w:rsidR="00707D74" w:rsidRPr="004A155C" w:rsidRDefault="00707D74" w:rsidP="00EA6B31">
            <w:pPr>
              <w:spacing w:before="0"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(97% du brut)</w:t>
            </w:r>
          </w:p>
        </w:tc>
        <w:tc>
          <w:tcPr>
            <w:tcW w:w="3619" w:type="dxa"/>
            <w:shd w:val="clear" w:color="auto" w:fill="auto"/>
          </w:tcPr>
          <w:p w14:paraId="31C36568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CSG + RDS</w:t>
            </w:r>
          </w:p>
        </w:tc>
        <w:tc>
          <w:tcPr>
            <w:tcW w:w="3969" w:type="dxa"/>
            <w:shd w:val="clear" w:color="auto" w:fill="auto"/>
          </w:tcPr>
          <w:p w14:paraId="3016104A" w14:textId="77777777" w:rsidR="00707D74" w:rsidRPr="004A155C" w:rsidRDefault="00707D74" w:rsidP="00EA6B31">
            <w:pPr>
              <w:spacing w:after="120"/>
              <w:ind w:left="129"/>
              <w:rPr>
                <w:rFonts w:cs="Arial"/>
                <w:szCs w:val="20"/>
              </w:rPr>
            </w:pPr>
          </w:p>
        </w:tc>
      </w:tr>
      <w:tr w:rsidR="00707D74" w:rsidRPr="004A155C" w14:paraId="01970A5D" w14:textId="77777777" w:rsidTr="00EA6B31">
        <w:tc>
          <w:tcPr>
            <w:tcW w:w="2193" w:type="dxa"/>
            <w:shd w:val="clear" w:color="auto" w:fill="C5E0B3" w:themeFill="accent6" w:themeFillTint="66"/>
            <w:vAlign w:val="center"/>
          </w:tcPr>
          <w:p w14:paraId="76F4608C" w14:textId="77777777" w:rsidR="00707D74" w:rsidRPr="004A155C" w:rsidRDefault="00707D74" w:rsidP="00EA6B31">
            <w:pPr>
              <w:spacing w:after="120"/>
              <w:ind w:left="71"/>
              <w:jc w:val="left"/>
              <w:rPr>
                <w:rFonts w:cs="Arial"/>
                <w:b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Plafond Sécurité sociale</w:t>
            </w:r>
          </w:p>
          <w:p w14:paraId="1828CA81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(Tranche A)</w:t>
            </w:r>
          </w:p>
        </w:tc>
        <w:tc>
          <w:tcPr>
            <w:tcW w:w="3619" w:type="dxa"/>
            <w:shd w:val="clear" w:color="auto" w:fill="auto"/>
          </w:tcPr>
          <w:p w14:paraId="6FED8336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Vieillesse, FNAL, ASSEDIC</w:t>
            </w:r>
          </w:p>
        </w:tc>
        <w:tc>
          <w:tcPr>
            <w:tcW w:w="3969" w:type="dxa"/>
            <w:shd w:val="clear" w:color="auto" w:fill="auto"/>
          </w:tcPr>
          <w:p w14:paraId="05CFB258" w14:textId="77777777" w:rsidR="00707D74" w:rsidRPr="004A155C" w:rsidRDefault="00707D74" w:rsidP="00EA6B31">
            <w:pPr>
              <w:spacing w:after="120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 xml:space="preserve">Modifié tous les 6 mois (1 janvier et 1 juillet) </w:t>
            </w:r>
          </w:p>
          <w:p w14:paraId="0BF99A09" w14:textId="77777777" w:rsidR="00707D74" w:rsidRPr="004A155C" w:rsidRDefault="00707D74" w:rsidP="00EA6B31">
            <w:pPr>
              <w:spacing w:after="120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Plafond utilisé lorsque le salaire brut est supérieur. S’il est inférieur la cotisation est calculée sur le brut.</w:t>
            </w:r>
          </w:p>
        </w:tc>
      </w:tr>
      <w:tr w:rsidR="00707D74" w:rsidRPr="004A155C" w14:paraId="5194C3F9" w14:textId="77777777" w:rsidTr="00EA6B31">
        <w:tc>
          <w:tcPr>
            <w:tcW w:w="2193" w:type="dxa"/>
            <w:shd w:val="clear" w:color="auto" w:fill="C5E0B3" w:themeFill="accent6" w:themeFillTint="66"/>
            <w:vAlign w:val="center"/>
          </w:tcPr>
          <w:p w14:paraId="1A754304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Tranche B</w:t>
            </w:r>
          </w:p>
        </w:tc>
        <w:tc>
          <w:tcPr>
            <w:tcW w:w="3619" w:type="dxa"/>
            <w:shd w:val="clear" w:color="auto" w:fill="auto"/>
          </w:tcPr>
          <w:p w14:paraId="1F98B0E5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ASSEDIC, Retraite AGIRC</w:t>
            </w:r>
            <w:r>
              <w:rPr>
                <w:rFonts w:cs="Arial"/>
                <w:szCs w:val="20"/>
              </w:rPr>
              <w:t>/ARCCO</w:t>
            </w:r>
          </w:p>
        </w:tc>
        <w:tc>
          <w:tcPr>
            <w:tcW w:w="3969" w:type="dxa"/>
            <w:shd w:val="clear" w:color="auto" w:fill="auto"/>
          </w:tcPr>
          <w:p w14:paraId="3FC70843" w14:textId="77777777" w:rsidR="00707D74" w:rsidRPr="004A155C" w:rsidRDefault="00707D74" w:rsidP="00EA6B31">
            <w:pPr>
              <w:spacing w:after="120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= TOTAL BRUT - PLAFOND SS</w:t>
            </w:r>
          </w:p>
        </w:tc>
      </w:tr>
      <w:tr w:rsidR="00707D74" w:rsidRPr="004A155C" w14:paraId="6E433B3E" w14:textId="77777777" w:rsidTr="00EA6B31">
        <w:tc>
          <w:tcPr>
            <w:tcW w:w="2193" w:type="dxa"/>
            <w:shd w:val="clear" w:color="auto" w:fill="C5E0B3" w:themeFill="accent6" w:themeFillTint="66"/>
            <w:vAlign w:val="center"/>
          </w:tcPr>
          <w:p w14:paraId="532F1081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b/>
                <w:szCs w:val="20"/>
              </w:rPr>
              <w:t>Tranche C</w:t>
            </w:r>
          </w:p>
        </w:tc>
        <w:tc>
          <w:tcPr>
            <w:tcW w:w="3619" w:type="dxa"/>
            <w:shd w:val="clear" w:color="auto" w:fill="auto"/>
          </w:tcPr>
          <w:p w14:paraId="4F991807" w14:textId="77777777" w:rsidR="00707D74" w:rsidRPr="004A155C" w:rsidRDefault="00707D74" w:rsidP="00EA6B31">
            <w:pPr>
              <w:spacing w:after="120"/>
              <w:ind w:left="71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AGIRC Cadre</w:t>
            </w:r>
          </w:p>
        </w:tc>
        <w:tc>
          <w:tcPr>
            <w:tcW w:w="3969" w:type="dxa"/>
            <w:shd w:val="clear" w:color="auto" w:fill="auto"/>
          </w:tcPr>
          <w:p w14:paraId="3F3BA55A" w14:textId="77777777" w:rsidR="00707D74" w:rsidRPr="004A155C" w:rsidRDefault="00707D74" w:rsidP="00EA6B31">
            <w:pPr>
              <w:spacing w:after="120"/>
              <w:rPr>
                <w:rFonts w:cs="Arial"/>
                <w:szCs w:val="20"/>
              </w:rPr>
            </w:pPr>
            <w:r w:rsidRPr="004A155C">
              <w:rPr>
                <w:rFonts w:cs="Arial"/>
                <w:szCs w:val="20"/>
              </w:rPr>
              <w:t>= PLAFOND S.S. x 3</w:t>
            </w:r>
          </w:p>
        </w:tc>
      </w:tr>
    </w:tbl>
    <w:p w14:paraId="5C7FB1BF" w14:textId="7114576F" w:rsidR="00485279" w:rsidRDefault="00485279" w:rsidP="00485279">
      <w:pPr>
        <w:jc w:val="center"/>
      </w:pPr>
    </w:p>
    <w:p w14:paraId="0853B722" w14:textId="77777777" w:rsidR="00707D74" w:rsidRPr="00F1723C" w:rsidRDefault="00707D74">
      <w:pPr>
        <w:spacing w:before="360"/>
        <w:rPr>
          <w:rFonts w:cs="Arial"/>
          <w:b/>
          <w:sz w:val="28"/>
        </w:rPr>
      </w:pPr>
    </w:p>
    <w:sectPr w:rsidR="00707D74" w:rsidRPr="00F1723C" w:rsidSect="00707D74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2F9"/>
    <w:multiLevelType w:val="hybridMultilevel"/>
    <w:tmpl w:val="BB1A60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5FAA"/>
    <w:multiLevelType w:val="hybridMultilevel"/>
    <w:tmpl w:val="73CE4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242AD"/>
    <w:multiLevelType w:val="hybridMultilevel"/>
    <w:tmpl w:val="77928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C615C"/>
    <w:multiLevelType w:val="hybridMultilevel"/>
    <w:tmpl w:val="C5E44A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772C3"/>
    <w:multiLevelType w:val="hybridMultilevel"/>
    <w:tmpl w:val="D0141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B37B3"/>
    <w:multiLevelType w:val="hybridMultilevel"/>
    <w:tmpl w:val="0A804C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56BC41"/>
    <w:multiLevelType w:val="hybridMultilevel"/>
    <w:tmpl w:val="F87AF3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88526943">
    <w:abstractNumId w:val="5"/>
  </w:num>
  <w:num w:numId="2" w16cid:durableId="1781144852">
    <w:abstractNumId w:val="2"/>
  </w:num>
  <w:num w:numId="3" w16cid:durableId="74211791">
    <w:abstractNumId w:val="6"/>
  </w:num>
  <w:num w:numId="4" w16cid:durableId="1167402565">
    <w:abstractNumId w:val="4"/>
  </w:num>
  <w:num w:numId="5" w16cid:durableId="347341858">
    <w:abstractNumId w:val="3"/>
  </w:num>
  <w:num w:numId="6" w16cid:durableId="736367594">
    <w:abstractNumId w:val="1"/>
  </w:num>
  <w:num w:numId="7" w16cid:durableId="1763642764">
    <w:abstractNumId w:val="7"/>
  </w:num>
  <w:num w:numId="8" w16cid:durableId="96889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6D"/>
    <w:rsid w:val="00003D5C"/>
    <w:rsid w:val="002D0C81"/>
    <w:rsid w:val="002D61F3"/>
    <w:rsid w:val="00485279"/>
    <w:rsid w:val="004F3528"/>
    <w:rsid w:val="005E43BB"/>
    <w:rsid w:val="00707D74"/>
    <w:rsid w:val="008B7A8E"/>
    <w:rsid w:val="00E07B6D"/>
    <w:rsid w:val="00E870C7"/>
    <w:rsid w:val="00EA78F4"/>
    <w:rsid w:val="00F1723C"/>
    <w:rsid w:val="00F91E1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77E"/>
  <w15:chartTrackingRefBased/>
  <w15:docId w15:val="{81883D66-BB93-4ABE-A990-5814508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6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07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E07B6D"/>
    <w:pPr>
      <w:spacing w:before="0"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7B6D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07B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rsid w:val="00E07B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07B6D"/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7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03D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003D5C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2013-10-17T07:13:00Z</dcterms:created>
  <dcterms:modified xsi:type="dcterms:W3CDTF">2023-02-27T10:17:00Z</dcterms:modified>
</cp:coreProperties>
</file>