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9918" w:type="dxa"/>
        <w:shd w:val="clear" w:color="auto" w:fill="FFFF00"/>
        <w:tblLook w:val="04A0" w:firstRow="1" w:lastRow="0" w:firstColumn="1" w:lastColumn="0" w:noHBand="0" w:noVBand="1"/>
      </w:tblPr>
      <w:tblGrid>
        <w:gridCol w:w="1413"/>
        <w:gridCol w:w="7229"/>
        <w:gridCol w:w="1276"/>
      </w:tblGrid>
      <w:tr w:rsidR="00082A0B" w:rsidRPr="00F163D2" w14:paraId="6ABF0AEC" w14:textId="77777777" w:rsidTr="00FB75BA">
        <w:trPr>
          <w:trHeight w:val="386"/>
        </w:trPr>
        <w:tc>
          <w:tcPr>
            <w:tcW w:w="9918" w:type="dxa"/>
            <w:gridSpan w:val="3"/>
            <w:shd w:val="clear" w:color="auto" w:fill="FFFF00"/>
          </w:tcPr>
          <w:p w14:paraId="6CE6BBC9" w14:textId="145AA087" w:rsidR="00082A0B" w:rsidRPr="00F163D2" w:rsidRDefault="00082A0B" w:rsidP="00FB75BA">
            <w:pPr>
              <w:pStyle w:val="Titre3"/>
              <w:spacing w:before="120" w:after="120"/>
              <w:jc w:val="center"/>
              <w:rPr>
                <w:rFonts w:cs="Arial"/>
                <w:sz w:val="28"/>
                <w:szCs w:val="28"/>
              </w:rPr>
            </w:pPr>
            <w:r w:rsidRPr="00F163D2">
              <w:rPr>
                <w:rFonts w:cs="Arial"/>
                <w:sz w:val="28"/>
                <w:szCs w:val="28"/>
              </w:rPr>
              <w:t>Réflexions 0</w:t>
            </w:r>
            <w:r w:rsidR="00F163D2" w:rsidRPr="00F163D2">
              <w:rPr>
                <w:rFonts w:cs="Arial"/>
                <w:sz w:val="28"/>
                <w:szCs w:val="28"/>
              </w:rPr>
              <w:t>6</w:t>
            </w:r>
            <w:r w:rsidRPr="00F163D2">
              <w:rPr>
                <w:rFonts w:cs="Arial"/>
                <w:sz w:val="28"/>
                <w:szCs w:val="28"/>
              </w:rPr>
              <w:t xml:space="preserve"> - Concevoir une arborescence de dossiers</w:t>
            </w:r>
          </w:p>
        </w:tc>
      </w:tr>
      <w:tr w:rsidR="00082A0B" w:rsidRPr="00644787" w14:paraId="404F2646" w14:textId="77777777" w:rsidTr="00FB75BA">
        <w:trPr>
          <w:trHeight w:val="504"/>
        </w:trPr>
        <w:tc>
          <w:tcPr>
            <w:tcW w:w="1413" w:type="dxa"/>
            <w:shd w:val="clear" w:color="auto" w:fill="FFFF00"/>
            <w:vAlign w:val="center"/>
          </w:tcPr>
          <w:p w14:paraId="3E12F825" w14:textId="60B82AC7" w:rsidR="00082A0B" w:rsidRPr="00644787" w:rsidRDefault="00082A0B" w:rsidP="00FB75BA">
            <w:pPr>
              <w:spacing w:before="0"/>
              <w:jc w:val="center"/>
              <w:rPr>
                <w:rFonts w:cs="Arial"/>
              </w:rPr>
            </w:pPr>
            <w:r w:rsidRPr="00360D8B">
              <w:rPr>
                <w:rFonts w:cs="Arial"/>
                <w:bCs/>
              </w:rPr>
              <w:t>Durée</w:t>
            </w:r>
            <w:r>
              <w:rPr>
                <w:rFonts w:cs="Arial"/>
              </w:rPr>
              <w:t xml:space="preserve"> : </w:t>
            </w:r>
            <w:r w:rsidR="00A13A78">
              <w:rPr>
                <w:rFonts w:cs="Arial"/>
              </w:rPr>
              <w:t>20</w:t>
            </w:r>
            <w:r>
              <w:rPr>
                <w:rFonts w:cs="Arial"/>
              </w:rPr>
              <w:t>’</w:t>
            </w:r>
          </w:p>
        </w:tc>
        <w:tc>
          <w:tcPr>
            <w:tcW w:w="7229" w:type="dxa"/>
            <w:shd w:val="clear" w:color="auto" w:fill="FFFF00"/>
            <w:vAlign w:val="center"/>
          </w:tcPr>
          <w:p w14:paraId="78C6794E" w14:textId="270DDABB" w:rsidR="00082A0B" w:rsidRPr="00644787" w:rsidRDefault="00F65DC2" w:rsidP="00FB75BA">
            <w:pPr>
              <w:spacing w:before="0"/>
              <w:jc w:val="center"/>
              <w:rPr>
                <w:rFonts w:cs="Arial"/>
              </w:rPr>
            </w:pPr>
            <w:r>
              <w:rPr>
                <w:rFonts w:cs="Arial"/>
                <w:b/>
                <w:bCs/>
                <w:noProof/>
                <w:color w:val="000000" w:themeColor="text1"/>
                <w:szCs w:val="20"/>
              </w:rPr>
              <w:drawing>
                <wp:inline distT="0" distB="0" distL="0" distR="0" wp14:anchorId="598D0722" wp14:editId="12577CF8">
                  <wp:extent cx="324000" cy="324000"/>
                  <wp:effectExtent l="0" t="0" r="0" b="0"/>
                  <wp:docPr id="25" name="Graphique 25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phique 21" descr="Homme avec un remplissage uni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"/>
                <w:b/>
                <w:bCs/>
                <w:color w:val="000000" w:themeColor="text1"/>
                <w:szCs w:val="20"/>
              </w:rPr>
              <w:t>ou</w:t>
            </w:r>
            <w:r>
              <w:rPr>
                <w:rFonts w:cs="Arial"/>
                <w:b/>
                <w:bCs/>
                <w:noProof/>
                <w:color w:val="000000" w:themeColor="text1"/>
                <w:szCs w:val="20"/>
              </w:rPr>
              <w:drawing>
                <wp:inline distT="0" distB="0" distL="0" distR="0" wp14:anchorId="4161F2DC" wp14:editId="65AEC7AC">
                  <wp:extent cx="360000" cy="360000"/>
                  <wp:effectExtent l="0" t="0" r="0" b="2540"/>
                  <wp:docPr id="26" name="Graphique 26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phique 24" descr="Deux hommes avec un remplissage uni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7128ABAE" w14:textId="77777777" w:rsidR="00082A0B" w:rsidRPr="00360D8B" w:rsidRDefault="00082A0B" w:rsidP="00FB75BA">
            <w:pPr>
              <w:spacing w:before="0"/>
              <w:jc w:val="center"/>
              <w:rPr>
                <w:rFonts w:cs="Arial"/>
                <w:bCs/>
              </w:rPr>
            </w:pPr>
            <w:r w:rsidRPr="00360D8B">
              <w:rPr>
                <w:bCs/>
              </w:rPr>
              <w:t>Source</w:t>
            </w:r>
          </w:p>
        </w:tc>
      </w:tr>
    </w:tbl>
    <w:p w14:paraId="377C3335" w14:textId="77777777" w:rsidR="00082A0B" w:rsidRPr="00644787" w:rsidRDefault="00082A0B" w:rsidP="00082A0B">
      <w:pPr>
        <w:spacing w:before="0"/>
        <w:rPr>
          <w:rFonts w:cs="Arial"/>
        </w:rPr>
      </w:pPr>
    </w:p>
    <w:p w14:paraId="32C541AF" w14:textId="77777777" w:rsidR="00082A0B" w:rsidRPr="005F17F9" w:rsidRDefault="00082A0B" w:rsidP="00082A0B">
      <w:pPr>
        <w:rPr>
          <w:rFonts w:cs="Arial"/>
          <w:b/>
        </w:rPr>
      </w:pPr>
      <w:r w:rsidRPr="005F17F9">
        <w:rPr>
          <w:rFonts w:cs="Arial"/>
          <w:b/>
        </w:rPr>
        <w:t>Contexte professionnel</w:t>
      </w:r>
    </w:p>
    <w:p w14:paraId="5475B0B6" w14:textId="57CC1619" w:rsidR="00082A0B" w:rsidRDefault="00082A0B" w:rsidP="00082A0B">
      <w:pPr>
        <w:rPr>
          <w:rFonts w:cs="Arial"/>
        </w:rPr>
      </w:pPr>
      <w:r>
        <w:rPr>
          <w:rFonts w:cs="Arial"/>
        </w:rPr>
        <w:t xml:space="preserve">Vous travaillez pour la société Orchis Parfums. Sa </w:t>
      </w:r>
      <w:r w:rsidR="0067279B">
        <w:rPr>
          <w:rFonts w:cs="Arial"/>
        </w:rPr>
        <w:t>d</w:t>
      </w:r>
      <w:r>
        <w:rPr>
          <w:rFonts w:cs="Arial"/>
        </w:rPr>
        <w:t>irectrice, M</w:t>
      </w:r>
      <w:r w:rsidRPr="0067279B">
        <w:rPr>
          <w:rFonts w:cs="Arial"/>
          <w:vertAlign w:val="superscript"/>
        </w:rPr>
        <w:t>me</w:t>
      </w:r>
      <w:r>
        <w:rPr>
          <w:rFonts w:cs="Arial"/>
        </w:rPr>
        <w:t xml:space="preserve"> Cevrero a décidé de numériser tous les documents qui concernent les salariés de la société pour gagner de la place dans les archives et pour rendre les recherches de documents plus rapide</w:t>
      </w:r>
      <w:r w:rsidR="0067279B">
        <w:rPr>
          <w:rFonts w:cs="Arial"/>
        </w:rPr>
        <w:t>s</w:t>
      </w:r>
      <w:r>
        <w:rPr>
          <w:rFonts w:cs="Arial"/>
        </w:rPr>
        <w:t>.</w:t>
      </w:r>
    </w:p>
    <w:p w14:paraId="420923AA" w14:textId="77777777" w:rsidR="00082A0B" w:rsidRDefault="00082A0B" w:rsidP="00082A0B">
      <w:pPr>
        <w:rPr>
          <w:rFonts w:cs="Arial"/>
        </w:rPr>
      </w:pPr>
      <w:r>
        <w:rPr>
          <w:rFonts w:cs="Arial"/>
        </w:rPr>
        <w:t>Aujourd’hui les documents qui concernent les salariés sont les suivants</w:t>
      </w:r>
    </w:p>
    <w:p w14:paraId="73A9F9A9" w14:textId="77777777" w:rsidR="00082A0B" w:rsidRPr="007C71AF" w:rsidRDefault="00082A0B" w:rsidP="00082A0B">
      <w:pPr>
        <w:pStyle w:val="Paragraphedeliste"/>
        <w:numPr>
          <w:ilvl w:val="0"/>
          <w:numId w:val="1"/>
        </w:numPr>
        <w:rPr>
          <w:rFonts w:cs="Arial"/>
        </w:rPr>
      </w:pPr>
      <w:r w:rsidRPr="007C71AF">
        <w:rPr>
          <w:rFonts w:cs="Arial"/>
          <w:b/>
        </w:rPr>
        <w:t>Dossier du personnel</w:t>
      </w:r>
      <w:r w:rsidRPr="007C71AF">
        <w:rPr>
          <w:rFonts w:cs="Arial"/>
        </w:rPr>
        <w:t> : contrat de travail, photocopie des diplômes, avenant au contrat de travail</w:t>
      </w:r>
      <w:r>
        <w:rPr>
          <w:rFonts w:cs="Arial"/>
        </w:rPr>
        <w:t>, fiche familiale,</w:t>
      </w:r>
    </w:p>
    <w:p w14:paraId="5ADBBE7B" w14:textId="77777777" w:rsidR="00082A0B" w:rsidRPr="007C71AF" w:rsidRDefault="00082A0B" w:rsidP="00082A0B">
      <w:pPr>
        <w:pStyle w:val="Paragraphedeliste"/>
        <w:numPr>
          <w:ilvl w:val="0"/>
          <w:numId w:val="1"/>
        </w:numPr>
        <w:rPr>
          <w:rFonts w:cs="Arial"/>
        </w:rPr>
      </w:pPr>
      <w:r w:rsidRPr="007C71AF">
        <w:rPr>
          <w:rFonts w:cs="Arial"/>
          <w:b/>
        </w:rPr>
        <w:t>Dossier organismes</w:t>
      </w:r>
      <w:r w:rsidRPr="007C71AF">
        <w:rPr>
          <w:rFonts w:cs="Arial"/>
        </w:rPr>
        <w:t> </w:t>
      </w:r>
      <w:r w:rsidRPr="007C71AF">
        <w:rPr>
          <w:rFonts w:cs="Arial"/>
          <w:b/>
        </w:rPr>
        <w:t>sociaux</w:t>
      </w:r>
      <w:r>
        <w:rPr>
          <w:rFonts w:cs="Arial"/>
        </w:rPr>
        <w:t xml:space="preserve"> </w:t>
      </w:r>
      <w:r w:rsidRPr="007C71AF">
        <w:rPr>
          <w:rFonts w:cs="Arial"/>
        </w:rPr>
        <w:t xml:space="preserve">: Déclaration préalable à l’embauche, déclaration mutuelle, déclaration complémentaires, déclaration pôle emploi, </w:t>
      </w:r>
      <w:r>
        <w:rPr>
          <w:rFonts w:cs="Arial"/>
        </w:rPr>
        <w:t>d</w:t>
      </w:r>
      <w:r w:rsidRPr="007C71AF">
        <w:rPr>
          <w:rFonts w:cs="Arial"/>
        </w:rPr>
        <w:t>écla</w:t>
      </w:r>
      <w:r>
        <w:rPr>
          <w:rFonts w:cs="Arial"/>
        </w:rPr>
        <w:t>r</w:t>
      </w:r>
      <w:r w:rsidRPr="007C71AF">
        <w:rPr>
          <w:rFonts w:cs="Arial"/>
        </w:rPr>
        <w:t>ation médecine du travail</w:t>
      </w:r>
      <w:r>
        <w:rPr>
          <w:rFonts w:cs="Arial"/>
        </w:rPr>
        <w:t>,</w:t>
      </w:r>
    </w:p>
    <w:p w14:paraId="3B2758B7" w14:textId="77777777" w:rsidR="00082A0B" w:rsidRPr="007C71AF" w:rsidRDefault="00082A0B" w:rsidP="00082A0B">
      <w:pPr>
        <w:pStyle w:val="Paragraphedeliste"/>
        <w:numPr>
          <w:ilvl w:val="0"/>
          <w:numId w:val="1"/>
        </w:numPr>
        <w:rPr>
          <w:rFonts w:cs="Arial"/>
        </w:rPr>
      </w:pPr>
      <w:r w:rsidRPr="007C71AF">
        <w:rPr>
          <w:rFonts w:cs="Arial"/>
          <w:b/>
        </w:rPr>
        <w:t>Dossier des arrêts de travail</w:t>
      </w:r>
      <w:r w:rsidRPr="007C71AF">
        <w:rPr>
          <w:rFonts w:cs="Arial"/>
        </w:rPr>
        <w:t> : Déclaration d’arrêt maladie, déclaration d’accident du travail, avis de reprise du travail</w:t>
      </w:r>
      <w:r>
        <w:rPr>
          <w:rFonts w:cs="Arial"/>
        </w:rPr>
        <w:t>,</w:t>
      </w:r>
    </w:p>
    <w:p w14:paraId="6F832AC3" w14:textId="77777777" w:rsidR="00082A0B" w:rsidRPr="007C71AF" w:rsidRDefault="00082A0B" w:rsidP="00082A0B">
      <w:pPr>
        <w:pStyle w:val="Paragraphedeliste"/>
        <w:numPr>
          <w:ilvl w:val="0"/>
          <w:numId w:val="1"/>
        </w:numPr>
        <w:rPr>
          <w:rFonts w:cs="Arial"/>
        </w:rPr>
      </w:pPr>
      <w:r w:rsidRPr="007C71AF">
        <w:rPr>
          <w:rFonts w:cs="Arial"/>
          <w:b/>
        </w:rPr>
        <w:t xml:space="preserve">Dossier </w:t>
      </w:r>
      <w:r>
        <w:rPr>
          <w:rFonts w:cs="Arial"/>
          <w:b/>
        </w:rPr>
        <w:t>médical</w:t>
      </w:r>
      <w:r w:rsidRPr="007C71AF">
        <w:rPr>
          <w:rFonts w:cs="Arial"/>
        </w:rPr>
        <w:t xml:space="preserve"> : </w:t>
      </w:r>
      <w:r>
        <w:rPr>
          <w:rFonts w:cs="Arial"/>
        </w:rPr>
        <w:t>Certificat médicaux, avis médecine du travail,</w:t>
      </w:r>
    </w:p>
    <w:p w14:paraId="160C6338" w14:textId="0CDFA695" w:rsidR="00082A0B" w:rsidRDefault="00082A0B" w:rsidP="00082A0B">
      <w:pPr>
        <w:pStyle w:val="Paragraphedeliste"/>
        <w:numPr>
          <w:ilvl w:val="0"/>
          <w:numId w:val="1"/>
        </w:numPr>
        <w:rPr>
          <w:rFonts w:cs="Arial"/>
        </w:rPr>
      </w:pPr>
      <w:r w:rsidRPr="007C71AF">
        <w:rPr>
          <w:rFonts w:cs="Arial"/>
          <w:b/>
        </w:rPr>
        <w:t xml:space="preserve">Dossier </w:t>
      </w:r>
      <w:r>
        <w:rPr>
          <w:rFonts w:cs="Arial"/>
          <w:b/>
        </w:rPr>
        <w:t>formation/</w:t>
      </w:r>
      <w:r w:rsidR="0067279B">
        <w:rPr>
          <w:rFonts w:cs="Arial"/>
          <w:b/>
        </w:rPr>
        <w:t>Évaluation</w:t>
      </w:r>
      <w:r w:rsidRPr="007C71AF">
        <w:rPr>
          <w:rFonts w:cs="Arial"/>
        </w:rPr>
        <w:t xml:space="preserve"> : </w:t>
      </w:r>
      <w:r>
        <w:rPr>
          <w:rFonts w:cs="Arial"/>
        </w:rPr>
        <w:t>CR d’entretien, fiches des formations suivies, fiches des formations demandées,</w:t>
      </w:r>
    </w:p>
    <w:p w14:paraId="74470FDE" w14:textId="77777777" w:rsidR="00082A0B" w:rsidRDefault="00082A0B" w:rsidP="00082A0B">
      <w:pPr>
        <w:pStyle w:val="Paragraphedeliste"/>
        <w:numPr>
          <w:ilvl w:val="0"/>
          <w:numId w:val="1"/>
        </w:numPr>
        <w:rPr>
          <w:rFonts w:cs="Arial"/>
        </w:rPr>
      </w:pPr>
      <w:r>
        <w:rPr>
          <w:rFonts w:cs="Arial"/>
          <w:b/>
        </w:rPr>
        <w:t>Dossier salaire </w:t>
      </w:r>
      <w:r w:rsidRPr="007C71AF">
        <w:rPr>
          <w:rFonts w:cs="Arial"/>
        </w:rPr>
        <w:t>:</w:t>
      </w:r>
      <w:r>
        <w:rPr>
          <w:rFonts w:cs="Arial"/>
        </w:rPr>
        <w:t xml:space="preserve"> Bulletins de salaire.</w:t>
      </w:r>
    </w:p>
    <w:p w14:paraId="0F14F9F7" w14:textId="77777777" w:rsidR="001B6C7C" w:rsidRDefault="001B6C7C" w:rsidP="00082A0B">
      <w:pPr>
        <w:rPr>
          <w:rFonts w:cs="Arial"/>
          <w:b/>
        </w:rPr>
      </w:pPr>
    </w:p>
    <w:p w14:paraId="65389E26" w14:textId="51F71607" w:rsidR="00082A0B" w:rsidRPr="006D7555" w:rsidRDefault="00082A0B" w:rsidP="00082A0B">
      <w:pPr>
        <w:rPr>
          <w:rFonts w:cs="Arial"/>
          <w:b/>
          <w:sz w:val="24"/>
          <w:szCs w:val="28"/>
        </w:rPr>
      </w:pPr>
      <w:r w:rsidRPr="006D7555">
        <w:rPr>
          <w:rFonts w:cs="Arial"/>
          <w:b/>
          <w:sz w:val="24"/>
          <w:szCs w:val="28"/>
        </w:rPr>
        <w:t>Travail à faire</w:t>
      </w:r>
    </w:p>
    <w:p w14:paraId="4818043A" w14:textId="77777777" w:rsidR="00082A0B" w:rsidRPr="00F65DC2" w:rsidRDefault="00082A0B" w:rsidP="00A13A78">
      <w:pPr>
        <w:pStyle w:val="Paragraphedeliste"/>
        <w:numPr>
          <w:ilvl w:val="0"/>
          <w:numId w:val="3"/>
        </w:numPr>
        <w:rPr>
          <w:rFonts w:cs="Arial"/>
          <w:bCs/>
          <w:szCs w:val="20"/>
        </w:rPr>
      </w:pPr>
      <w:r w:rsidRPr="00F65DC2">
        <w:rPr>
          <w:rFonts w:cs="Arial"/>
          <w:bCs/>
          <w:szCs w:val="20"/>
        </w:rPr>
        <w:t>Proposez une arborescence des dossiers destinées à enregistrer les différents documents qui seront numérisés</w:t>
      </w:r>
    </w:p>
    <w:p w14:paraId="6C3908E0" w14:textId="77777777" w:rsidR="00A13A78" w:rsidRPr="00F65DC2" w:rsidRDefault="00A13A78" w:rsidP="00A13A78">
      <w:pPr>
        <w:rPr>
          <w:rFonts w:cs="Arial"/>
          <w:sz w:val="16"/>
          <w:szCs w:val="16"/>
        </w:rPr>
      </w:pPr>
    </w:p>
    <w:p w14:paraId="4BC6B653" w14:textId="55B49901" w:rsidR="00A13A78" w:rsidRPr="00F65DC2" w:rsidRDefault="00A13A78" w:rsidP="00A13A78">
      <w:pPr>
        <w:rPr>
          <w:rFonts w:cs="Arial"/>
          <w:szCs w:val="20"/>
        </w:rPr>
      </w:pPr>
      <w:r w:rsidRPr="00F65DC2">
        <w:rPr>
          <w:rFonts w:cs="Arial"/>
          <w:szCs w:val="20"/>
        </w:rPr>
        <w:t xml:space="preserve">À la suite du travail précédent, les bulletins de salaire seront tous enregistrés dans un dossier spécifique à chaque salarié. </w:t>
      </w:r>
      <w:r w:rsidR="00F65DC2">
        <w:rPr>
          <w:rFonts w:cs="Arial"/>
          <w:szCs w:val="20"/>
        </w:rPr>
        <w:t>La</w:t>
      </w:r>
      <w:r w:rsidR="005654EF">
        <w:rPr>
          <w:rFonts w:cs="Arial"/>
          <w:szCs w:val="20"/>
        </w:rPr>
        <w:t xml:space="preserve"> </w:t>
      </w:r>
      <w:r w:rsidR="00F65DC2">
        <w:rPr>
          <w:rFonts w:cs="Arial"/>
          <w:szCs w:val="20"/>
        </w:rPr>
        <w:t>directrice</w:t>
      </w:r>
      <w:r w:rsidRPr="00F65DC2">
        <w:rPr>
          <w:rFonts w:cs="Arial"/>
          <w:szCs w:val="20"/>
        </w:rPr>
        <w:t xml:space="preserve"> souhaite pourtant que chaque bulletin numérisé ait un nom qui évite toute erreur ou confusion entre les différents salariés.</w:t>
      </w:r>
    </w:p>
    <w:p w14:paraId="48A93958" w14:textId="77777777" w:rsidR="00A13A78" w:rsidRPr="007C4D04" w:rsidRDefault="00A13A78" w:rsidP="00A13A78">
      <w:pPr>
        <w:spacing w:after="120"/>
        <w:jc w:val="center"/>
        <w:rPr>
          <w:rFonts w:cs="Arial"/>
          <w:b/>
        </w:rPr>
      </w:pPr>
      <w:r w:rsidRPr="007C4D04">
        <w:rPr>
          <w:rFonts w:cs="Arial"/>
          <w:b/>
        </w:rPr>
        <w:t>Extrait du registre du personnel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33"/>
        <w:gridCol w:w="1553"/>
        <w:gridCol w:w="1588"/>
        <w:gridCol w:w="3392"/>
        <w:gridCol w:w="1387"/>
        <w:gridCol w:w="787"/>
      </w:tblGrid>
      <w:tr w:rsidR="00A13A78" w:rsidRPr="00A13A78" w14:paraId="6BAB45DE" w14:textId="77777777" w:rsidTr="00FB75BA">
        <w:tc>
          <w:tcPr>
            <w:tcW w:w="1033" w:type="dxa"/>
            <w:shd w:val="clear" w:color="auto" w:fill="C5E0B3" w:themeFill="accent6" w:themeFillTint="66"/>
          </w:tcPr>
          <w:p w14:paraId="1F09B00D" w14:textId="77777777" w:rsidR="00A13A78" w:rsidRPr="00A13A78" w:rsidRDefault="00A13A78" w:rsidP="00FB75BA">
            <w:pPr>
              <w:spacing w:before="60" w:after="60"/>
              <w:jc w:val="center"/>
              <w:rPr>
                <w:rFonts w:cs="Arial"/>
                <w:b/>
                <w:sz w:val="16"/>
                <w:szCs w:val="18"/>
              </w:rPr>
            </w:pPr>
            <w:r w:rsidRPr="00A13A78">
              <w:rPr>
                <w:rFonts w:cs="Arial"/>
                <w:b/>
                <w:sz w:val="16"/>
                <w:szCs w:val="18"/>
              </w:rPr>
              <w:t>Matricule</w:t>
            </w:r>
          </w:p>
        </w:tc>
        <w:tc>
          <w:tcPr>
            <w:tcW w:w="1553" w:type="dxa"/>
            <w:shd w:val="clear" w:color="auto" w:fill="C5E0B3" w:themeFill="accent6" w:themeFillTint="66"/>
          </w:tcPr>
          <w:p w14:paraId="51B39659" w14:textId="77777777" w:rsidR="00A13A78" w:rsidRPr="00A13A78" w:rsidRDefault="00A13A78" w:rsidP="00FB75BA">
            <w:pPr>
              <w:spacing w:before="60" w:after="60"/>
              <w:jc w:val="center"/>
              <w:rPr>
                <w:rFonts w:cs="Arial"/>
                <w:b/>
                <w:sz w:val="16"/>
                <w:szCs w:val="18"/>
              </w:rPr>
            </w:pPr>
            <w:r w:rsidRPr="00A13A78">
              <w:rPr>
                <w:rFonts w:cs="Arial"/>
                <w:b/>
                <w:sz w:val="16"/>
                <w:szCs w:val="18"/>
              </w:rPr>
              <w:t>Nom</w:t>
            </w:r>
          </w:p>
        </w:tc>
        <w:tc>
          <w:tcPr>
            <w:tcW w:w="1588" w:type="dxa"/>
            <w:shd w:val="clear" w:color="auto" w:fill="C5E0B3" w:themeFill="accent6" w:themeFillTint="66"/>
          </w:tcPr>
          <w:p w14:paraId="719BB3F0" w14:textId="77777777" w:rsidR="00A13A78" w:rsidRPr="00A13A78" w:rsidRDefault="00A13A78" w:rsidP="00FB75BA">
            <w:pPr>
              <w:spacing w:before="60" w:after="60"/>
              <w:jc w:val="center"/>
              <w:rPr>
                <w:rFonts w:cs="Arial"/>
                <w:b/>
                <w:sz w:val="16"/>
                <w:szCs w:val="18"/>
              </w:rPr>
            </w:pPr>
            <w:r w:rsidRPr="00A13A78">
              <w:rPr>
                <w:rFonts w:cs="Arial"/>
                <w:b/>
                <w:sz w:val="16"/>
                <w:szCs w:val="18"/>
              </w:rPr>
              <w:t>Date naissance</w:t>
            </w:r>
          </w:p>
        </w:tc>
        <w:tc>
          <w:tcPr>
            <w:tcW w:w="3392" w:type="dxa"/>
            <w:shd w:val="clear" w:color="auto" w:fill="C5E0B3" w:themeFill="accent6" w:themeFillTint="66"/>
          </w:tcPr>
          <w:p w14:paraId="7D52F5B2" w14:textId="77777777" w:rsidR="00A13A78" w:rsidRPr="00A13A78" w:rsidRDefault="00A13A78" w:rsidP="00FB75BA">
            <w:pPr>
              <w:spacing w:before="60" w:after="60"/>
              <w:jc w:val="center"/>
              <w:rPr>
                <w:rFonts w:cs="Arial"/>
                <w:b/>
                <w:sz w:val="16"/>
                <w:szCs w:val="18"/>
              </w:rPr>
            </w:pPr>
            <w:r w:rsidRPr="00A13A78">
              <w:rPr>
                <w:rFonts w:cs="Arial"/>
                <w:b/>
                <w:sz w:val="16"/>
                <w:szCs w:val="18"/>
              </w:rPr>
              <w:t>Adresse</w:t>
            </w:r>
          </w:p>
        </w:tc>
        <w:tc>
          <w:tcPr>
            <w:tcW w:w="1387" w:type="dxa"/>
            <w:shd w:val="clear" w:color="auto" w:fill="C5E0B3" w:themeFill="accent6" w:themeFillTint="66"/>
          </w:tcPr>
          <w:p w14:paraId="72A8A313" w14:textId="77777777" w:rsidR="00A13A78" w:rsidRPr="00A13A78" w:rsidRDefault="00A13A78" w:rsidP="00FB75BA">
            <w:pPr>
              <w:spacing w:before="60" w:after="60"/>
              <w:jc w:val="center"/>
              <w:rPr>
                <w:rFonts w:cs="Arial"/>
                <w:b/>
                <w:sz w:val="16"/>
                <w:szCs w:val="18"/>
              </w:rPr>
            </w:pPr>
            <w:r w:rsidRPr="00A13A78">
              <w:rPr>
                <w:rFonts w:cs="Arial"/>
                <w:b/>
                <w:sz w:val="16"/>
                <w:szCs w:val="18"/>
              </w:rPr>
              <w:t>Qualification</w:t>
            </w:r>
          </w:p>
        </w:tc>
        <w:tc>
          <w:tcPr>
            <w:tcW w:w="787" w:type="dxa"/>
            <w:shd w:val="clear" w:color="auto" w:fill="C5E0B3" w:themeFill="accent6" w:themeFillTint="66"/>
          </w:tcPr>
          <w:p w14:paraId="4A850205" w14:textId="77777777" w:rsidR="00A13A78" w:rsidRPr="00A13A78" w:rsidRDefault="00A13A78" w:rsidP="00FB75BA">
            <w:pPr>
              <w:spacing w:before="60" w:after="60"/>
              <w:jc w:val="center"/>
              <w:rPr>
                <w:rFonts w:cs="Arial"/>
                <w:b/>
                <w:sz w:val="16"/>
                <w:szCs w:val="18"/>
              </w:rPr>
            </w:pPr>
            <w:r w:rsidRPr="00A13A78">
              <w:rPr>
                <w:rFonts w:cs="Arial"/>
                <w:b/>
                <w:sz w:val="16"/>
                <w:szCs w:val="18"/>
              </w:rPr>
              <w:t>Indice</w:t>
            </w:r>
          </w:p>
        </w:tc>
      </w:tr>
      <w:tr w:rsidR="00A13A78" w:rsidRPr="00A13A78" w14:paraId="67571E26" w14:textId="77777777" w:rsidTr="00FB75BA">
        <w:tc>
          <w:tcPr>
            <w:tcW w:w="1033" w:type="dxa"/>
          </w:tcPr>
          <w:p w14:paraId="24A43D80" w14:textId="77777777" w:rsidR="00A13A78" w:rsidRPr="00A13A78" w:rsidRDefault="00A13A78" w:rsidP="00FB75BA">
            <w:pPr>
              <w:spacing w:before="60" w:after="60"/>
              <w:rPr>
                <w:rFonts w:cs="Arial"/>
                <w:sz w:val="16"/>
                <w:szCs w:val="18"/>
              </w:rPr>
            </w:pPr>
            <w:r w:rsidRPr="00A13A78">
              <w:rPr>
                <w:rFonts w:cs="Arial"/>
                <w:sz w:val="16"/>
                <w:szCs w:val="18"/>
              </w:rPr>
              <w:t>0023</w:t>
            </w:r>
          </w:p>
        </w:tc>
        <w:tc>
          <w:tcPr>
            <w:tcW w:w="1553" w:type="dxa"/>
          </w:tcPr>
          <w:p w14:paraId="4BD8280C" w14:textId="77777777" w:rsidR="00A13A78" w:rsidRPr="00A13A78" w:rsidRDefault="00A13A78" w:rsidP="00FB75BA">
            <w:pPr>
              <w:spacing w:before="60" w:after="60"/>
              <w:rPr>
                <w:rFonts w:cs="Arial"/>
                <w:sz w:val="16"/>
                <w:szCs w:val="18"/>
              </w:rPr>
            </w:pPr>
            <w:r w:rsidRPr="00A13A78">
              <w:rPr>
                <w:rFonts w:cs="Arial"/>
                <w:sz w:val="16"/>
                <w:szCs w:val="18"/>
              </w:rPr>
              <w:t>Girardin Gabriel</w:t>
            </w:r>
          </w:p>
        </w:tc>
        <w:tc>
          <w:tcPr>
            <w:tcW w:w="1588" w:type="dxa"/>
          </w:tcPr>
          <w:p w14:paraId="3E853850" w14:textId="77777777" w:rsidR="00A13A78" w:rsidRPr="00A13A78" w:rsidRDefault="00A13A78" w:rsidP="00FB75BA">
            <w:pPr>
              <w:spacing w:before="60" w:after="60"/>
              <w:jc w:val="right"/>
              <w:rPr>
                <w:rFonts w:cs="Arial"/>
                <w:sz w:val="16"/>
                <w:szCs w:val="18"/>
              </w:rPr>
            </w:pPr>
            <w:r w:rsidRPr="00A13A78">
              <w:rPr>
                <w:rFonts w:cs="Arial"/>
                <w:sz w:val="16"/>
                <w:szCs w:val="18"/>
              </w:rPr>
              <w:t>15/12/0980</w:t>
            </w:r>
          </w:p>
        </w:tc>
        <w:tc>
          <w:tcPr>
            <w:tcW w:w="3392" w:type="dxa"/>
          </w:tcPr>
          <w:p w14:paraId="17CE3ABE" w14:textId="77777777" w:rsidR="00A13A78" w:rsidRPr="00A13A78" w:rsidRDefault="00A13A78" w:rsidP="00FB75BA">
            <w:pPr>
              <w:spacing w:before="60" w:after="60"/>
              <w:rPr>
                <w:rFonts w:cs="Arial"/>
                <w:sz w:val="16"/>
                <w:szCs w:val="18"/>
              </w:rPr>
            </w:pPr>
            <w:r w:rsidRPr="00A13A78">
              <w:rPr>
                <w:rFonts w:cs="Arial"/>
                <w:sz w:val="16"/>
                <w:szCs w:val="18"/>
              </w:rPr>
              <w:t>2, rue de la Gare 74000 Annecy</w:t>
            </w:r>
          </w:p>
        </w:tc>
        <w:tc>
          <w:tcPr>
            <w:tcW w:w="1387" w:type="dxa"/>
          </w:tcPr>
          <w:p w14:paraId="5DB05128" w14:textId="77777777" w:rsidR="00A13A78" w:rsidRPr="00A13A78" w:rsidRDefault="00A13A78" w:rsidP="00FB75BA">
            <w:pPr>
              <w:spacing w:before="60" w:after="60"/>
              <w:rPr>
                <w:rFonts w:cs="Arial"/>
                <w:sz w:val="16"/>
                <w:szCs w:val="18"/>
              </w:rPr>
            </w:pPr>
            <w:r w:rsidRPr="00A13A78">
              <w:rPr>
                <w:rFonts w:cs="Arial"/>
                <w:sz w:val="16"/>
                <w:szCs w:val="18"/>
              </w:rPr>
              <w:t>OS</w:t>
            </w:r>
          </w:p>
        </w:tc>
        <w:tc>
          <w:tcPr>
            <w:tcW w:w="787" w:type="dxa"/>
          </w:tcPr>
          <w:p w14:paraId="502645F8" w14:textId="77777777" w:rsidR="00A13A78" w:rsidRPr="00A13A78" w:rsidRDefault="00A13A78" w:rsidP="00FB75BA">
            <w:pPr>
              <w:spacing w:before="60" w:after="60"/>
              <w:rPr>
                <w:rFonts w:cs="Arial"/>
                <w:sz w:val="16"/>
                <w:szCs w:val="18"/>
              </w:rPr>
            </w:pPr>
            <w:r w:rsidRPr="00A13A78">
              <w:rPr>
                <w:rFonts w:cs="Arial"/>
                <w:sz w:val="16"/>
                <w:szCs w:val="18"/>
              </w:rPr>
              <w:t>320</w:t>
            </w:r>
          </w:p>
        </w:tc>
      </w:tr>
      <w:tr w:rsidR="00A13A78" w:rsidRPr="00A13A78" w14:paraId="5F1F8F55" w14:textId="77777777" w:rsidTr="00FB75BA">
        <w:tc>
          <w:tcPr>
            <w:tcW w:w="1033" w:type="dxa"/>
          </w:tcPr>
          <w:p w14:paraId="142C7698" w14:textId="77777777" w:rsidR="00A13A78" w:rsidRPr="00A13A78" w:rsidRDefault="00A13A78" w:rsidP="00FB75BA">
            <w:pPr>
              <w:spacing w:before="60" w:after="60"/>
              <w:rPr>
                <w:rFonts w:cs="Arial"/>
                <w:sz w:val="16"/>
                <w:szCs w:val="18"/>
              </w:rPr>
            </w:pPr>
            <w:r w:rsidRPr="00A13A78">
              <w:rPr>
                <w:rFonts w:cs="Arial"/>
                <w:sz w:val="16"/>
                <w:szCs w:val="18"/>
              </w:rPr>
              <w:t>0024</w:t>
            </w:r>
          </w:p>
        </w:tc>
        <w:tc>
          <w:tcPr>
            <w:tcW w:w="1553" w:type="dxa"/>
          </w:tcPr>
          <w:p w14:paraId="08CE5015" w14:textId="77777777" w:rsidR="00A13A78" w:rsidRPr="00A13A78" w:rsidRDefault="00A13A78" w:rsidP="00FB75BA">
            <w:pPr>
              <w:spacing w:before="60" w:after="60"/>
              <w:rPr>
                <w:rFonts w:cs="Arial"/>
                <w:sz w:val="16"/>
                <w:szCs w:val="18"/>
              </w:rPr>
            </w:pPr>
            <w:r w:rsidRPr="00A13A78">
              <w:rPr>
                <w:rFonts w:cs="Arial"/>
                <w:sz w:val="16"/>
                <w:szCs w:val="18"/>
              </w:rPr>
              <w:t>Herman Louise</w:t>
            </w:r>
          </w:p>
        </w:tc>
        <w:tc>
          <w:tcPr>
            <w:tcW w:w="1588" w:type="dxa"/>
          </w:tcPr>
          <w:p w14:paraId="6DE2E535" w14:textId="77777777" w:rsidR="00A13A78" w:rsidRPr="00A13A78" w:rsidRDefault="00A13A78" w:rsidP="00FB75BA">
            <w:pPr>
              <w:spacing w:before="60" w:after="60"/>
              <w:jc w:val="right"/>
              <w:rPr>
                <w:rFonts w:cs="Arial"/>
                <w:sz w:val="16"/>
                <w:szCs w:val="18"/>
              </w:rPr>
            </w:pPr>
            <w:r w:rsidRPr="00A13A78">
              <w:rPr>
                <w:rFonts w:cs="Arial"/>
                <w:sz w:val="16"/>
                <w:szCs w:val="18"/>
              </w:rPr>
              <w:t>25/03/1975</w:t>
            </w:r>
          </w:p>
        </w:tc>
        <w:tc>
          <w:tcPr>
            <w:tcW w:w="3392" w:type="dxa"/>
          </w:tcPr>
          <w:p w14:paraId="34800935" w14:textId="77777777" w:rsidR="00A13A78" w:rsidRPr="00A13A78" w:rsidRDefault="00A13A78" w:rsidP="00FB75BA">
            <w:pPr>
              <w:spacing w:before="60" w:after="60"/>
              <w:rPr>
                <w:rFonts w:cs="Arial"/>
                <w:sz w:val="16"/>
                <w:szCs w:val="18"/>
              </w:rPr>
            </w:pPr>
            <w:r w:rsidRPr="00A13A78">
              <w:rPr>
                <w:rFonts w:cs="Arial"/>
                <w:sz w:val="16"/>
                <w:szCs w:val="18"/>
              </w:rPr>
              <w:t>3, rue des Pinçon 74210 Faverges</w:t>
            </w:r>
          </w:p>
        </w:tc>
        <w:tc>
          <w:tcPr>
            <w:tcW w:w="1387" w:type="dxa"/>
          </w:tcPr>
          <w:p w14:paraId="2EEDFFE9" w14:textId="77777777" w:rsidR="00A13A78" w:rsidRPr="00A13A78" w:rsidRDefault="00A13A78" w:rsidP="00FB75BA">
            <w:pPr>
              <w:spacing w:before="60" w:after="60"/>
              <w:rPr>
                <w:rFonts w:cs="Arial"/>
                <w:sz w:val="16"/>
                <w:szCs w:val="18"/>
              </w:rPr>
            </w:pPr>
            <w:r w:rsidRPr="00A13A78">
              <w:rPr>
                <w:rFonts w:cs="Arial"/>
                <w:sz w:val="16"/>
                <w:szCs w:val="18"/>
              </w:rPr>
              <w:t>OP</w:t>
            </w:r>
          </w:p>
        </w:tc>
        <w:tc>
          <w:tcPr>
            <w:tcW w:w="787" w:type="dxa"/>
          </w:tcPr>
          <w:p w14:paraId="7B7F5652" w14:textId="77777777" w:rsidR="00A13A78" w:rsidRPr="00A13A78" w:rsidRDefault="00A13A78" w:rsidP="00FB75BA">
            <w:pPr>
              <w:spacing w:before="60" w:after="60"/>
              <w:rPr>
                <w:rFonts w:cs="Arial"/>
                <w:sz w:val="16"/>
                <w:szCs w:val="18"/>
              </w:rPr>
            </w:pPr>
            <w:r w:rsidRPr="00A13A78">
              <w:rPr>
                <w:rFonts w:cs="Arial"/>
                <w:sz w:val="16"/>
                <w:szCs w:val="18"/>
              </w:rPr>
              <w:t>380</w:t>
            </w:r>
          </w:p>
        </w:tc>
      </w:tr>
      <w:tr w:rsidR="00A13A78" w:rsidRPr="00A13A78" w14:paraId="49DEFA10" w14:textId="77777777" w:rsidTr="00FB75BA">
        <w:tc>
          <w:tcPr>
            <w:tcW w:w="1033" w:type="dxa"/>
          </w:tcPr>
          <w:p w14:paraId="58CAA058" w14:textId="77777777" w:rsidR="00A13A78" w:rsidRPr="00A13A78" w:rsidRDefault="00A13A78" w:rsidP="00FB75BA">
            <w:pPr>
              <w:spacing w:before="60" w:after="60"/>
              <w:rPr>
                <w:rFonts w:cs="Arial"/>
                <w:sz w:val="16"/>
                <w:szCs w:val="18"/>
              </w:rPr>
            </w:pPr>
            <w:r w:rsidRPr="00A13A78">
              <w:rPr>
                <w:rFonts w:cs="Arial"/>
                <w:sz w:val="16"/>
                <w:szCs w:val="18"/>
              </w:rPr>
              <w:t>0025</w:t>
            </w:r>
          </w:p>
        </w:tc>
        <w:tc>
          <w:tcPr>
            <w:tcW w:w="1553" w:type="dxa"/>
          </w:tcPr>
          <w:p w14:paraId="70764275" w14:textId="77777777" w:rsidR="00A13A78" w:rsidRPr="00A13A78" w:rsidRDefault="00A13A78" w:rsidP="00FB75BA">
            <w:pPr>
              <w:spacing w:before="60" w:after="60"/>
              <w:rPr>
                <w:rFonts w:cs="Arial"/>
                <w:sz w:val="16"/>
                <w:szCs w:val="18"/>
              </w:rPr>
            </w:pPr>
            <w:r w:rsidRPr="00A13A78">
              <w:rPr>
                <w:rFonts w:cs="Arial"/>
                <w:sz w:val="16"/>
                <w:szCs w:val="18"/>
              </w:rPr>
              <w:t>Dessoliez Amante</w:t>
            </w:r>
          </w:p>
        </w:tc>
        <w:tc>
          <w:tcPr>
            <w:tcW w:w="1588" w:type="dxa"/>
          </w:tcPr>
          <w:p w14:paraId="03E07154" w14:textId="77777777" w:rsidR="00A13A78" w:rsidRPr="00A13A78" w:rsidRDefault="00A13A78" w:rsidP="00FB75BA">
            <w:pPr>
              <w:spacing w:before="60" w:after="60"/>
              <w:jc w:val="right"/>
              <w:rPr>
                <w:rFonts w:cs="Arial"/>
                <w:sz w:val="16"/>
                <w:szCs w:val="18"/>
              </w:rPr>
            </w:pPr>
            <w:r w:rsidRPr="00A13A78">
              <w:rPr>
                <w:rFonts w:cs="Arial"/>
                <w:sz w:val="16"/>
                <w:szCs w:val="18"/>
              </w:rPr>
              <w:t>14/12/1990</w:t>
            </w:r>
          </w:p>
        </w:tc>
        <w:tc>
          <w:tcPr>
            <w:tcW w:w="3392" w:type="dxa"/>
          </w:tcPr>
          <w:p w14:paraId="54684981" w14:textId="77777777" w:rsidR="00A13A78" w:rsidRPr="00A13A78" w:rsidRDefault="00A13A78" w:rsidP="00FB75BA">
            <w:pPr>
              <w:spacing w:before="60" w:after="60"/>
              <w:rPr>
                <w:rFonts w:cs="Arial"/>
                <w:sz w:val="16"/>
                <w:szCs w:val="18"/>
              </w:rPr>
            </w:pPr>
            <w:r w:rsidRPr="00A13A78">
              <w:rPr>
                <w:rFonts w:cs="Arial"/>
                <w:sz w:val="16"/>
                <w:szCs w:val="18"/>
              </w:rPr>
              <w:t>23, routes des Nanette 74600 Annemasse</w:t>
            </w:r>
          </w:p>
        </w:tc>
        <w:tc>
          <w:tcPr>
            <w:tcW w:w="1387" w:type="dxa"/>
          </w:tcPr>
          <w:p w14:paraId="3FD8B739" w14:textId="77777777" w:rsidR="00A13A78" w:rsidRPr="00A13A78" w:rsidRDefault="00A13A78" w:rsidP="00FB75BA">
            <w:pPr>
              <w:spacing w:before="60" w:after="60"/>
              <w:rPr>
                <w:rFonts w:cs="Arial"/>
                <w:sz w:val="16"/>
                <w:szCs w:val="18"/>
              </w:rPr>
            </w:pPr>
            <w:r w:rsidRPr="00A13A78">
              <w:rPr>
                <w:rFonts w:cs="Arial"/>
                <w:sz w:val="16"/>
                <w:szCs w:val="18"/>
              </w:rPr>
              <w:t>Cadre</w:t>
            </w:r>
          </w:p>
        </w:tc>
        <w:tc>
          <w:tcPr>
            <w:tcW w:w="787" w:type="dxa"/>
          </w:tcPr>
          <w:p w14:paraId="77F9EBFB" w14:textId="77777777" w:rsidR="00A13A78" w:rsidRPr="00A13A78" w:rsidRDefault="00A13A78" w:rsidP="00FB75BA">
            <w:pPr>
              <w:spacing w:before="60" w:after="60"/>
              <w:rPr>
                <w:rFonts w:cs="Arial"/>
                <w:sz w:val="16"/>
                <w:szCs w:val="18"/>
              </w:rPr>
            </w:pPr>
            <w:r w:rsidRPr="00A13A78">
              <w:rPr>
                <w:rFonts w:cs="Arial"/>
                <w:sz w:val="16"/>
                <w:szCs w:val="18"/>
              </w:rPr>
              <w:t>550</w:t>
            </w:r>
          </w:p>
        </w:tc>
      </w:tr>
      <w:tr w:rsidR="00A13A78" w:rsidRPr="00A13A78" w14:paraId="2EB77E10" w14:textId="77777777" w:rsidTr="00FB75BA">
        <w:tc>
          <w:tcPr>
            <w:tcW w:w="1033" w:type="dxa"/>
          </w:tcPr>
          <w:p w14:paraId="0A2C17A6" w14:textId="77777777" w:rsidR="00A13A78" w:rsidRPr="00A13A78" w:rsidRDefault="00A13A78" w:rsidP="00FB75BA">
            <w:pPr>
              <w:spacing w:before="60" w:after="60"/>
              <w:rPr>
                <w:rFonts w:cs="Arial"/>
                <w:sz w:val="16"/>
                <w:szCs w:val="18"/>
              </w:rPr>
            </w:pPr>
            <w:r w:rsidRPr="00A13A78">
              <w:rPr>
                <w:rFonts w:cs="Arial"/>
                <w:sz w:val="16"/>
                <w:szCs w:val="18"/>
              </w:rPr>
              <w:t>0026</w:t>
            </w:r>
          </w:p>
        </w:tc>
        <w:tc>
          <w:tcPr>
            <w:tcW w:w="1553" w:type="dxa"/>
          </w:tcPr>
          <w:p w14:paraId="5893FAFE" w14:textId="77777777" w:rsidR="00A13A78" w:rsidRPr="00A13A78" w:rsidRDefault="00A13A78" w:rsidP="00FB75BA">
            <w:pPr>
              <w:spacing w:before="60" w:after="60"/>
              <w:rPr>
                <w:rFonts w:cs="Arial"/>
                <w:sz w:val="16"/>
                <w:szCs w:val="18"/>
              </w:rPr>
            </w:pPr>
            <w:r w:rsidRPr="00A13A78">
              <w:rPr>
                <w:rFonts w:cs="Arial"/>
                <w:sz w:val="16"/>
                <w:szCs w:val="18"/>
              </w:rPr>
              <w:t>Luisant Pauline</w:t>
            </w:r>
          </w:p>
        </w:tc>
        <w:tc>
          <w:tcPr>
            <w:tcW w:w="1588" w:type="dxa"/>
          </w:tcPr>
          <w:p w14:paraId="4010CB40" w14:textId="77777777" w:rsidR="00A13A78" w:rsidRPr="00A13A78" w:rsidRDefault="00A13A78" w:rsidP="00FB75BA">
            <w:pPr>
              <w:spacing w:before="60" w:after="60"/>
              <w:jc w:val="right"/>
              <w:rPr>
                <w:rFonts w:cs="Arial"/>
                <w:sz w:val="16"/>
                <w:szCs w:val="18"/>
              </w:rPr>
            </w:pPr>
            <w:r w:rsidRPr="00A13A78">
              <w:rPr>
                <w:rFonts w:cs="Arial"/>
                <w:sz w:val="16"/>
                <w:szCs w:val="18"/>
              </w:rPr>
              <w:t>05/03/1986</w:t>
            </w:r>
          </w:p>
        </w:tc>
        <w:tc>
          <w:tcPr>
            <w:tcW w:w="3392" w:type="dxa"/>
          </w:tcPr>
          <w:p w14:paraId="5F521C15" w14:textId="77777777" w:rsidR="00A13A78" w:rsidRPr="00A13A78" w:rsidRDefault="00A13A78" w:rsidP="00FB75BA">
            <w:pPr>
              <w:spacing w:before="60" w:after="60"/>
              <w:rPr>
                <w:rFonts w:cs="Arial"/>
                <w:sz w:val="16"/>
                <w:szCs w:val="18"/>
              </w:rPr>
            </w:pPr>
            <w:r w:rsidRPr="00A13A78">
              <w:rPr>
                <w:rFonts w:cs="Arial"/>
                <w:sz w:val="16"/>
                <w:szCs w:val="18"/>
              </w:rPr>
              <w:t>23, rue du Prince Eugène 73000 Chambéry</w:t>
            </w:r>
          </w:p>
        </w:tc>
        <w:tc>
          <w:tcPr>
            <w:tcW w:w="1387" w:type="dxa"/>
          </w:tcPr>
          <w:p w14:paraId="6C0C368E" w14:textId="77777777" w:rsidR="00A13A78" w:rsidRPr="00A13A78" w:rsidRDefault="00A13A78" w:rsidP="00FB75BA">
            <w:pPr>
              <w:spacing w:before="60" w:after="60"/>
              <w:rPr>
                <w:rFonts w:cs="Arial"/>
                <w:sz w:val="16"/>
                <w:szCs w:val="18"/>
              </w:rPr>
            </w:pPr>
            <w:r w:rsidRPr="00A13A78">
              <w:rPr>
                <w:rFonts w:cs="Arial"/>
                <w:sz w:val="16"/>
                <w:szCs w:val="18"/>
              </w:rPr>
              <w:t>ETAM</w:t>
            </w:r>
          </w:p>
        </w:tc>
        <w:tc>
          <w:tcPr>
            <w:tcW w:w="787" w:type="dxa"/>
          </w:tcPr>
          <w:p w14:paraId="2B95D920" w14:textId="77777777" w:rsidR="00A13A78" w:rsidRPr="00A13A78" w:rsidRDefault="00A13A78" w:rsidP="00FB75BA">
            <w:pPr>
              <w:spacing w:before="60" w:after="60"/>
              <w:rPr>
                <w:rFonts w:cs="Arial"/>
                <w:sz w:val="16"/>
                <w:szCs w:val="18"/>
              </w:rPr>
            </w:pPr>
            <w:r w:rsidRPr="00A13A78">
              <w:rPr>
                <w:rFonts w:cs="Arial"/>
                <w:sz w:val="16"/>
                <w:szCs w:val="18"/>
              </w:rPr>
              <w:t>430</w:t>
            </w:r>
          </w:p>
        </w:tc>
      </w:tr>
      <w:tr w:rsidR="00A13A78" w:rsidRPr="00A13A78" w14:paraId="2B385E7A" w14:textId="77777777" w:rsidTr="00FB75BA">
        <w:tc>
          <w:tcPr>
            <w:tcW w:w="1033" w:type="dxa"/>
          </w:tcPr>
          <w:p w14:paraId="506BF2B2" w14:textId="77777777" w:rsidR="00A13A78" w:rsidRPr="00A13A78" w:rsidRDefault="00A13A78" w:rsidP="00FB75BA">
            <w:pPr>
              <w:spacing w:before="60" w:after="60"/>
              <w:rPr>
                <w:rFonts w:cs="Arial"/>
                <w:sz w:val="16"/>
                <w:szCs w:val="18"/>
              </w:rPr>
            </w:pPr>
            <w:r w:rsidRPr="00A13A78">
              <w:rPr>
                <w:rFonts w:cs="Arial"/>
                <w:sz w:val="16"/>
                <w:szCs w:val="18"/>
              </w:rPr>
              <w:t>0027</w:t>
            </w:r>
          </w:p>
        </w:tc>
        <w:tc>
          <w:tcPr>
            <w:tcW w:w="1553" w:type="dxa"/>
          </w:tcPr>
          <w:p w14:paraId="584A6A0F" w14:textId="77777777" w:rsidR="00A13A78" w:rsidRPr="00A13A78" w:rsidRDefault="00A13A78" w:rsidP="00FB75BA">
            <w:pPr>
              <w:spacing w:before="60" w:after="60"/>
              <w:rPr>
                <w:rFonts w:cs="Arial"/>
                <w:sz w:val="16"/>
                <w:szCs w:val="18"/>
              </w:rPr>
            </w:pPr>
            <w:r w:rsidRPr="00A13A78">
              <w:rPr>
                <w:rFonts w:cs="Arial"/>
                <w:sz w:val="16"/>
                <w:szCs w:val="18"/>
              </w:rPr>
              <w:t>Berthier Jean</w:t>
            </w:r>
          </w:p>
        </w:tc>
        <w:tc>
          <w:tcPr>
            <w:tcW w:w="1588" w:type="dxa"/>
          </w:tcPr>
          <w:p w14:paraId="39D3A1A8" w14:textId="77777777" w:rsidR="00A13A78" w:rsidRPr="00A13A78" w:rsidRDefault="00A13A78" w:rsidP="00FB75BA">
            <w:pPr>
              <w:spacing w:before="60" w:after="60"/>
              <w:jc w:val="right"/>
              <w:rPr>
                <w:rFonts w:cs="Arial"/>
                <w:sz w:val="16"/>
                <w:szCs w:val="18"/>
              </w:rPr>
            </w:pPr>
            <w:r w:rsidRPr="00A13A78">
              <w:rPr>
                <w:rFonts w:cs="Arial"/>
                <w:sz w:val="16"/>
                <w:szCs w:val="18"/>
              </w:rPr>
              <w:t>18/17/1966</w:t>
            </w:r>
          </w:p>
        </w:tc>
        <w:tc>
          <w:tcPr>
            <w:tcW w:w="3392" w:type="dxa"/>
          </w:tcPr>
          <w:p w14:paraId="06ED8C91" w14:textId="77777777" w:rsidR="00A13A78" w:rsidRPr="00A13A78" w:rsidRDefault="00A13A78" w:rsidP="00FB75BA">
            <w:pPr>
              <w:spacing w:before="60" w:after="60"/>
              <w:rPr>
                <w:rFonts w:cs="Arial"/>
                <w:sz w:val="16"/>
                <w:szCs w:val="18"/>
              </w:rPr>
            </w:pPr>
            <w:r w:rsidRPr="00A13A78">
              <w:rPr>
                <w:rFonts w:cs="Arial"/>
                <w:sz w:val="16"/>
                <w:szCs w:val="18"/>
              </w:rPr>
              <w:t>4, route de Nant 73000 Chambéry</w:t>
            </w:r>
          </w:p>
        </w:tc>
        <w:tc>
          <w:tcPr>
            <w:tcW w:w="1387" w:type="dxa"/>
          </w:tcPr>
          <w:p w14:paraId="623644AE" w14:textId="77777777" w:rsidR="00A13A78" w:rsidRPr="00A13A78" w:rsidRDefault="00A13A78" w:rsidP="00FB75BA">
            <w:pPr>
              <w:spacing w:before="60" w:after="60"/>
              <w:rPr>
                <w:rFonts w:cs="Arial"/>
                <w:sz w:val="16"/>
                <w:szCs w:val="18"/>
              </w:rPr>
            </w:pPr>
            <w:r w:rsidRPr="00A13A78">
              <w:rPr>
                <w:rFonts w:cs="Arial"/>
                <w:sz w:val="16"/>
                <w:szCs w:val="18"/>
              </w:rPr>
              <w:t>OP</w:t>
            </w:r>
          </w:p>
        </w:tc>
        <w:tc>
          <w:tcPr>
            <w:tcW w:w="787" w:type="dxa"/>
          </w:tcPr>
          <w:p w14:paraId="56F5B548" w14:textId="77777777" w:rsidR="00A13A78" w:rsidRPr="00A13A78" w:rsidRDefault="00A13A78" w:rsidP="00FB75BA">
            <w:pPr>
              <w:spacing w:before="60" w:after="60"/>
              <w:rPr>
                <w:rFonts w:cs="Arial"/>
                <w:sz w:val="16"/>
                <w:szCs w:val="18"/>
              </w:rPr>
            </w:pPr>
            <w:r w:rsidRPr="00A13A78">
              <w:rPr>
                <w:rFonts w:cs="Arial"/>
                <w:sz w:val="16"/>
                <w:szCs w:val="18"/>
              </w:rPr>
              <w:t>335</w:t>
            </w:r>
          </w:p>
        </w:tc>
      </w:tr>
    </w:tbl>
    <w:p w14:paraId="63054D34" w14:textId="60ED3815" w:rsidR="00A13A78" w:rsidRPr="005654EF" w:rsidRDefault="005654EF" w:rsidP="00A13A78">
      <w:pPr>
        <w:spacing w:before="240"/>
        <w:rPr>
          <w:rFonts w:cs="Arial"/>
          <w:b/>
          <w:sz w:val="24"/>
          <w:szCs w:val="28"/>
        </w:rPr>
      </w:pPr>
      <w:r w:rsidRPr="005654EF">
        <w:rPr>
          <w:rFonts w:cs="Arial"/>
          <w:b/>
          <w:sz w:val="24"/>
          <w:szCs w:val="28"/>
        </w:rPr>
        <w:t>Réponses</w:t>
      </w:r>
    </w:p>
    <w:p w14:paraId="0B3284BF" w14:textId="078D6050" w:rsidR="00A13A78" w:rsidRPr="00F65DC2" w:rsidRDefault="00A13A78" w:rsidP="00A13A78">
      <w:pPr>
        <w:pStyle w:val="Paragraphedeliste"/>
        <w:numPr>
          <w:ilvl w:val="0"/>
          <w:numId w:val="4"/>
        </w:numPr>
        <w:rPr>
          <w:rFonts w:cs="Arial"/>
          <w:bCs/>
        </w:rPr>
      </w:pPr>
      <w:r w:rsidRPr="00F65DC2">
        <w:rPr>
          <w:rFonts w:cs="Arial"/>
          <w:bCs/>
        </w:rPr>
        <w:t>Proposez une solution de nommage des bulletins de salaires qui évite les risques d’erreur</w:t>
      </w:r>
      <w:r w:rsidR="005654EF">
        <w:rPr>
          <w:rFonts w:cs="Arial"/>
          <w:bCs/>
        </w:rPr>
        <w:t>s</w:t>
      </w:r>
      <w:r w:rsidRPr="00F65DC2">
        <w:rPr>
          <w:rFonts w:cs="Arial"/>
          <w:bCs/>
        </w:rPr>
        <w:t>.</w:t>
      </w:r>
    </w:p>
    <w:p w14:paraId="29FA9E72" w14:textId="47C51EFF" w:rsidR="006D7555" w:rsidRPr="00F65DC2" w:rsidRDefault="006D7555" w:rsidP="006D7555">
      <w:pPr>
        <w:rPr>
          <w:rFonts w:cs="Arial"/>
          <w:bCs/>
        </w:rPr>
      </w:pPr>
    </w:p>
    <w:p w14:paraId="7042FC05" w14:textId="77777777" w:rsidR="006D7555" w:rsidRPr="00F65DC2" w:rsidRDefault="006D7555" w:rsidP="006D7555">
      <w:pPr>
        <w:rPr>
          <w:rFonts w:cs="Arial"/>
          <w:bCs/>
        </w:rPr>
      </w:pPr>
    </w:p>
    <w:p w14:paraId="2C1B4A89" w14:textId="56104069" w:rsidR="00A13A78" w:rsidRPr="00F65DC2" w:rsidRDefault="00A13A78" w:rsidP="00A13A78">
      <w:pPr>
        <w:pStyle w:val="Paragraphedeliste"/>
        <w:numPr>
          <w:ilvl w:val="0"/>
          <w:numId w:val="4"/>
        </w:numPr>
        <w:rPr>
          <w:rFonts w:cs="Arial"/>
          <w:bCs/>
        </w:rPr>
      </w:pPr>
      <w:r w:rsidRPr="00F65DC2">
        <w:rPr>
          <w:rFonts w:cs="Arial"/>
          <w:bCs/>
        </w:rPr>
        <w:t>Illustrez votre proposition à partir de deux exemples pris dans le registre du personnel.</w:t>
      </w:r>
    </w:p>
    <w:p w14:paraId="7559AD4E" w14:textId="77777777" w:rsidR="00082A0B" w:rsidRPr="00F65DC2" w:rsidRDefault="00082A0B" w:rsidP="00082A0B">
      <w:pPr>
        <w:rPr>
          <w:rFonts w:cs="Arial"/>
        </w:rPr>
      </w:pPr>
    </w:p>
    <w:p w14:paraId="0C5A8E1D" w14:textId="77777777" w:rsidR="00082A0B" w:rsidRPr="006D7555" w:rsidRDefault="00082A0B" w:rsidP="00082A0B">
      <w:pPr>
        <w:rPr>
          <w:rFonts w:cs="Arial"/>
          <w:sz w:val="24"/>
          <w:szCs w:val="28"/>
        </w:rPr>
      </w:pPr>
    </w:p>
    <w:p w14:paraId="090A9CEB" w14:textId="77777777" w:rsidR="00082A0B" w:rsidRDefault="00082A0B" w:rsidP="00082A0B">
      <w:pPr>
        <w:rPr>
          <w:rFonts w:cs="Arial"/>
        </w:rPr>
      </w:pPr>
    </w:p>
    <w:p w14:paraId="76119D73" w14:textId="77777777" w:rsidR="00082A0B" w:rsidRDefault="00082A0B" w:rsidP="00082A0B">
      <w:pPr>
        <w:rPr>
          <w:rFonts w:cs="Arial"/>
        </w:rPr>
      </w:pPr>
    </w:p>
    <w:p w14:paraId="1CD24056" w14:textId="77777777" w:rsidR="00082A0B" w:rsidRDefault="00082A0B" w:rsidP="00082A0B">
      <w:pPr>
        <w:rPr>
          <w:rFonts w:cs="Arial"/>
        </w:rPr>
      </w:pPr>
    </w:p>
    <w:sectPr w:rsidR="00082A0B" w:rsidSect="00082A0B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A3C1C"/>
    <w:multiLevelType w:val="hybridMultilevel"/>
    <w:tmpl w:val="8D28AB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AB3ECA"/>
    <w:multiLevelType w:val="hybridMultilevel"/>
    <w:tmpl w:val="23BC58E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6D248D"/>
    <w:multiLevelType w:val="hybridMultilevel"/>
    <w:tmpl w:val="CD023E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B66CE"/>
    <w:multiLevelType w:val="hybridMultilevel"/>
    <w:tmpl w:val="7BFE290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5251231">
    <w:abstractNumId w:val="0"/>
  </w:num>
  <w:num w:numId="2" w16cid:durableId="562377030">
    <w:abstractNumId w:val="2"/>
  </w:num>
  <w:num w:numId="3" w16cid:durableId="197931265">
    <w:abstractNumId w:val="3"/>
  </w:num>
  <w:num w:numId="4" w16cid:durableId="20029241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A0B"/>
    <w:rsid w:val="00082A0B"/>
    <w:rsid w:val="001B014B"/>
    <w:rsid w:val="001B6C7C"/>
    <w:rsid w:val="005654EF"/>
    <w:rsid w:val="0067279B"/>
    <w:rsid w:val="006D7555"/>
    <w:rsid w:val="00744B11"/>
    <w:rsid w:val="007B5F8F"/>
    <w:rsid w:val="00A13A78"/>
    <w:rsid w:val="00F163D2"/>
    <w:rsid w:val="00F6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6A404"/>
  <w15:chartTrackingRefBased/>
  <w15:docId w15:val="{1A6F9DD8-B94B-4589-9076-5C8D3975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A0B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082A0B"/>
    <w:pPr>
      <w:spacing w:before="240"/>
      <w:ind w:left="0"/>
      <w:outlineLvl w:val="2"/>
    </w:pPr>
    <w:rPr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82A0B"/>
    <w:rPr>
      <w:rFonts w:ascii="Arial" w:eastAsia="Calibri" w:hAnsi="Arial" w:cs="Times New Roman"/>
      <w:b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82A0B"/>
    <w:pPr>
      <w:ind w:left="720"/>
      <w:contextualSpacing/>
    </w:pPr>
  </w:style>
  <w:style w:type="table" w:styleId="Grilledutableau">
    <w:name w:val="Table Grid"/>
    <w:basedOn w:val="TableauNormal"/>
    <w:uiPriority w:val="59"/>
    <w:rsid w:val="00082A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8</cp:revision>
  <dcterms:created xsi:type="dcterms:W3CDTF">2020-10-22T21:38:00Z</dcterms:created>
  <dcterms:modified xsi:type="dcterms:W3CDTF">2024-08-31T20:58:00Z</dcterms:modified>
</cp:coreProperties>
</file>